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83A6C" w14:textId="698D287D" w:rsidR="00541C33" w:rsidRPr="00CB28A9" w:rsidRDefault="00541C33" w:rsidP="00991E7D">
      <w:pPr>
        <w:pStyle w:val="Nadpis1-bookmark"/>
        <w:pBdr>
          <w:bottom w:val="single" w:sz="18" w:space="1" w:color="44546A" w:themeColor="text2"/>
        </w:pBdr>
        <w:rPr>
          <w:lang w:val="mn-MN"/>
        </w:rPr>
      </w:pPr>
    </w:p>
    <w:p w14:paraId="25EF8D0F" w14:textId="3F3865D8" w:rsidR="003E203E" w:rsidRPr="003E203E" w:rsidRDefault="00737776" w:rsidP="003E203E">
      <w:pPr>
        <w:jc w:val="center"/>
        <w:rPr>
          <w:rFonts w:ascii="Calibri" w:eastAsia="Times New Roman" w:hAnsi="Calibri" w:cs="Calibri"/>
          <w:b/>
          <w:bCs/>
          <w:caps/>
          <w:lang w:eastAsia="en-GB"/>
        </w:rPr>
      </w:pPr>
      <w:r>
        <w:rPr>
          <w:noProof/>
          <w:lang w:val="en-US"/>
        </w:rPr>
        <w:drawing>
          <wp:inline distT="0" distB="0" distL="0" distR="0" wp14:anchorId="577CB78C" wp14:editId="2B530D47">
            <wp:extent cx="2261235" cy="826135"/>
            <wp:effectExtent l="0" t="0" r="5715" b="0"/>
            <wp:docPr id="2" name="Picture 2" descr="Иргэний Нийэгм Одоо төслийн хар ба улбар шар өнгийн лого">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 name="Picture 2" descr="Иргэний Нийэгм Одоо төслийн хар ба улбар шар өнгийн лого">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1235" cy="826135"/>
                    </a:xfrm>
                    <a:prstGeom prst="rect">
                      <a:avLst/>
                    </a:prstGeom>
                  </pic:spPr>
                </pic:pic>
              </a:graphicData>
            </a:graphic>
          </wp:inline>
        </w:drawing>
      </w:r>
    </w:p>
    <w:p w14:paraId="4B474F23" w14:textId="09C123D0" w:rsidR="00737776" w:rsidRPr="00F42002" w:rsidRDefault="00737776" w:rsidP="003E203E">
      <w:pPr>
        <w:spacing w:before="240" w:line="240" w:lineRule="auto"/>
        <w:jc w:val="center"/>
        <w:textAlignment w:val="baseline"/>
        <w:rPr>
          <w:rFonts w:eastAsia="Times New Roman" w:cstheme="minorHAnsi"/>
          <w:b/>
          <w:bCs/>
          <w:sz w:val="36"/>
          <w:szCs w:val="36"/>
          <w:lang w:eastAsia="en-GB"/>
        </w:rPr>
      </w:pPr>
      <w:r w:rsidRPr="00F42002">
        <w:rPr>
          <w:rFonts w:eastAsia="Times New Roman" w:cstheme="minorHAnsi"/>
          <w:b/>
          <w:bCs/>
          <w:sz w:val="36"/>
          <w:szCs w:val="36"/>
          <w:lang w:eastAsia="en-GB"/>
        </w:rPr>
        <w:t>CSN</w:t>
      </w:r>
      <w:r w:rsidR="008D0BE7" w:rsidRPr="00F42002">
        <w:rPr>
          <w:rFonts w:eastAsia="Times New Roman" w:cstheme="minorHAnsi"/>
          <w:b/>
          <w:bCs/>
          <w:sz w:val="36"/>
          <w:szCs w:val="36"/>
          <w:lang w:eastAsia="en-GB"/>
        </w:rPr>
        <w:t>/</w:t>
      </w:r>
      <w:r w:rsidR="004C1EC6" w:rsidRPr="00F42002">
        <w:rPr>
          <w:rFonts w:eastAsia="Times New Roman" w:cstheme="minorHAnsi"/>
          <w:b/>
          <w:bCs/>
          <w:sz w:val="36"/>
          <w:szCs w:val="36"/>
          <w:lang w:val="mn-MN" w:eastAsia="en-GB"/>
        </w:rPr>
        <w:t xml:space="preserve">Иргэний </w:t>
      </w:r>
      <w:r w:rsidR="001D68CF">
        <w:rPr>
          <w:rFonts w:eastAsia="Times New Roman" w:cstheme="minorHAnsi"/>
          <w:b/>
          <w:bCs/>
          <w:sz w:val="36"/>
          <w:szCs w:val="36"/>
          <w:lang w:val="mn-MN" w:eastAsia="en-GB"/>
        </w:rPr>
        <w:t>н</w:t>
      </w:r>
      <w:r w:rsidR="008D0BE7" w:rsidRPr="00F42002">
        <w:rPr>
          <w:rFonts w:eastAsia="Times New Roman" w:cstheme="minorHAnsi"/>
          <w:b/>
          <w:bCs/>
          <w:sz w:val="36"/>
          <w:szCs w:val="36"/>
          <w:lang w:val="mn-MN" w:eastAsia="en-GB"/>
        </w:rPr>
        <w:t xml:space="preserve">ийгэм </w:t>
      </w:r>
      <w:r w:rsidR="001D68CF">
        <w:rPr>
          <w:rFonts w:eastAsia="Times New Roman" w:cstheme="minorHAnsi"/>
          <w:b/>
          <w:bCs/>
          <w:sz w:val="36"/>
          <w:szCs w:val="36"/>
          <w:lang w:val="mn-MN" w:eastAsia="en-GB"/>
        </w:rPr>
        <w:t>о</w:t>
      </w:r>
      <w:r w:rsidR="008D0BE7" w:rsidRPr="00F42002">
        <w:rPr>
          <w:rFonts w:eastAsia="Times New Roman" w:cstheme="minorHAnsi"/>
          <w:b/>
          <w:bCs/>
          <w:sz w:val="36"/>
          <w:szCs w:val="36"/>
          <w:lang w:val="mn-MN" w:eastAsia="en-GB"/>
        </w:rPr>
        <w:t>доо</w:t>
      </w:r>
      <w:r w:rsidR="008D0BE7" w:rsidRPr="00F42002">
        <w:rPr>
          <w:rFonts w:eastAsia="Times New Roman" w:cstheme="minorHAnsi"/>
          <w:b/>
          <w:bCs/>
          <w:sz w:val="36"/>
          <w:szCs w:val="36"/>
          <w:lang w:eastAsia="en-GB"/>
        </w:rPr>
        <w:t>/</w:t>
      </w:r>
      <w:r w:rsidR="008D0BE7" w:rsidRPr="00F42002">
        <w:rPr>
          <w:rFonts w:eastAsia="Times New Roman" w:cstheme="minorHAnsi"/>
          <w:b/>
          <w:bCs/>
          <w:sz w:val="36"/>
          <w:szCs w:val="36"/>
          <w:lang w:val="mn-MN" w:eastAsia="en-GB"/>
        </w:rPr>
        <w:t xml:space="preserve"> төслийн</w:t>
      </w:r>
      <w:r w:rsidRPr="00F42002">
        <w:rPr>
          <w:rFonts w:eastAsia="Times New Roman" w:cstheme="minorHAnsi"/>
          <w:b/>
          <w:bCs/>
          <w:sz w:val="36"/>
          <w:szCs w:val="36"/>
          <w:lang w:eastAsia="en-GB"/>
        </w:rPr>
        <w:t xml:space="preserve"> </w:t>
      </w:r>
      <w:proofErr w:type="spellStart"/>
      <w:r w:rsidRPr="00F42002">
        <w:rPr>
          <w:rFonts w:eastAsia="Times New Roman" w:cstheme="minorHAnsi"/>
          <w:b/>
          <w:bCs/>
          <w:sz w:val="36"/>
          <w:szCs w:val="36"/>
          <w:lang w:eastAsia="en-GB"/>
        </w:rPr>
        <w:t>загварууд</w:t>
      </w:r>
      <w:proofErr w:type="spellEnd"/>
      <w:r w:rsidR="004C1EC6" w:rsidRPr="00F42002">
        <w:rPr>
          <w:rFonts w:eastAsia="Times New Roman" w:cstheme="minorHAnsi"/>
          <w:b/>
          <w:bCs/>
          <w:sz w:val="36"/>
          <w:szCs w:val="36"/>
          <w:lang w:val="mn-MN" w:eastAsia="en-GB"/>
        </w:rPr>
        <w:t>ыг</w:t>
      </w:r>
      <w:r w:rsidRPr="00F42002">
        <w:rPr>
          <w:rFonts w:eastAsia="Times New Roman" w:cstheme="minorHAnsi"/>
          <w:b/>
          <w:bCs/>
          <w:sz w:val="36"/>
          <w:szCs w:val="36"/>
          <w:lang w:eastAsia="en-GB"/>
        </w:rPr>
        <w:t xml:space="preserve"> </w:t>
      </w:r>
      <w:proofErr w:type="spellStart"/>
      <w:r w:rsidR="008D0BE7" w:rsidRPr="00F42002">
        <w:rPr>
          <w:rFonts w:eastAsia="Times New Roman" w:cstheme="minorHAnsi"/>
          <w:b/>
          <w:bCs/>
          <w:sz w:val="36"/>
          <w:szCs w:val="36"/>
          <w:lang w:eastAsia="en-GB"/>
        </w:rPr>
        <w:t>хэрхэн</w:t>
      </w:r>
      <w:proofErr w:type="spellEnd"/>
      <w:r w:rsidR="008D0BE7" w:rsidRPr="00F42002">
        <w:rPr>
          <w:rFonts w:eastAsia="Times New Roman" w:cstheme="minorHAnsi"/>
          <w:b/>
          <w:bCs/>
          <w:sz w:val="36"/>
          <w:szCs w:val="36"/>
          <w:lang w:eastAsia="en-GB"/>
        </w:rPr>
        <w:t xml:space="preserve"> </w:t>
      </w:r>
      <w:r w:rsidRPr="00F42002">
        <w:rPr>
          <w:rFonts w:eastAsia="Times New Roman" w:cstheme="minorHAnsi"/>
          <w:b/>
          <w:bCs/>
          <w:sz w:val="36"/>
          <w:szCs w:val="36"/>
          <w:lang w:eastAsia="en-GB"/>
        </w:rPr>
        <w:t>а</w:t>
      </w:r>
      <w:r w:rsidR="004C1EC6" w:rsidRPr="00F42002">
        <w:rPr>
          <w:rFonts w:eastAsia="Times New Roman" w:cstheme="minorHAnsi"/>
          <w:b/>
          <w:bCs/>
          <w:sz w:val="36"/>
          <w:szCs w:val="36"/>
          <w:lang w:val="mn-MN" w:eastAsia="en-GB"/>
        </w:rPr>
        <w:t>ш</w:t>
      </w:r>
      <w:r w:rsidRPr="00F42002">
        <w:rPr>
          <w:rFonts w:eastAsia="Times New Roman" w:cstheme="minorHAnsi"/>
          <w:b/>
          <w:bCs/>
          <w:sz w:val="36"/>
          <w:szCs w:val="36"/>
          <w:lang w:eastAsia="en-GB"/>
        </w:rPr>
        <w:t>и</w:t>
      </w:r>
      <w:r w:rsidR="004C1EC6" w:rsidRPr="00F42002">
        <w:rPr>
          <w:rFonts w:eastAsia="Times New Roman" w:cstheme="minorHAnsi"/>
          <w:b/>
          <w:bCs/>
          <w:sz w:val="36"/>
          <w:szCs w:val="36"/>
          <w:lang w:val="mn-MN" w:eastAsia="en-GB"/>
        </w:rPr>
        <w:t>г</w:t>
      </w:r>
      <w:proofErr w:type="spellStart"/>
      <w:r w:rsidRPr="00F42002">
        <w:rPr>
          <w:rFonts w:eastAsia="Times New Roman" w:cstheme="minorHAnsi"/>
          <w:b/>
          <w:bCs/>
          <w:sz w:val="36"/>
          <w:szCs w:val="36"/>
          <w:lang w:eastAsia="en-GB"/>
        </w:rPr>
        <w:t>лах</w:t>
      </w:r>
      <w:proofErr w:type="spellEnd"/>
      <w:r w:rsidRPr="00F42002">
        <w:rPr>
          <w:rFonts w:eastAsia="Times New Roman" w:cstheme="minorHAnsi"/>
          <w:b/>
          <w:bCs/>
          <w:sz w:val="36"/>
          <w:szCs w:val="36"/>
          <w:lang w:eastAsia="en-GB"/>
        </w:rPr>
        <w:t xml:space="preserve"> </w:t>
      </w:r>
      <w:proofErr w:type="spellStart"/>
      <w:r w:rsidRPr="00F42002">
        <w:rPr>
          <w:rFonts w:eastAsia="Times New Roman" w:cstheme="minorHAnsi"/>
          <w:b/>
          <w:bCs/>
          <w:sz w:val="36"/>
          <w:szCs w:val="36"/>
          <w:lang w:eastAsia="en-GB"/>
        </w:rPr>
        <w:t>вэ</w:t>
      </w:r>
      <w:proofErr w:type="spellEnd"/>
      <w:r w:rsidRPr="00F42002">
        <w:rPr>
          <w:rFonts w:eastAsia="Times New Roman" w:cstheme="minorHAnsi"/>
          <w:b/>
          <w:bCs/>
          <w:sz w:val="36"/>
          <w:szCs w:val="36"/>
          <w:lang w:eastAsia="en-GB"/>
        </w:rPr>
        <w:t>?</w:t>
      </w:r>
    </w:p>
    <w:p w14:paraId="09B3D72C" w14:textId="77777777" w:rsidR="00737776" w:rsidRPr="00F42002" w:rsidRDefault="00737776" w:rsidP="00737776">
      <w:pPr>
        <w:spacing w:line="240" w:lineRule="auto"/>
        <w:jc w:val="center"/>
        <w:textAlignment w:val="baseline"/>
        <w:rPr>
          <w:rFonts w:eastAsia="Times New Roman" w:cstheme="minorHAnsi"/>
          <w:sz w:val="40"/>
          <w:szCs w:val="40"/>
          <w:lang w:eastAsia="en-GB"/>
        </w:rPr>
      </w:pPr>
    </w:p>
    <w:p w14:paraId="53526436" w14:textId="322F3E7D" w:rsidR="00737776" w:rsidRPr="00F42002" w:rsidRDefault="00737776" w:rsidP="00737776">
      <w:pPr>
        <w:numPr>
          <w:ilvl w:val="0"/>
          <w:numId w:val="11"/>
        </w:numPr>
        <w:tabs>
          <w:tab w:val="num" w:pos="426"/>
        </w:tabs>
        <w:spacing w:line="240" w:lineRule="auto"/>
        <w:ind w:left="426" w:firstLine="0"/>
        <w:jc w:val="left"/>
        <w:textAlignment w:val="baseline"/>
        <w:rPr>
          <w:rFonts w:eastAsia="Times New Roman" w:cstheme="minorHAnsi"/>
          <w:lang w:eastAsia="en-GB"/>
        </w:rPr>
      </w:pPr>
      <w:r w:rsidRPr="00F42002">
        <w:rPr>
          <w:rFonts w:eastAsia="Times New Roman" w:cstheme="minorHAnsi"/>
          <w:b/>
          <w:bCs/>
          <w:lang w:eastAsia="en-GB"/>
        </w:rPr>
        <w:t>[</w:t>
      </w:r>
      <w:r w:rsidR="00F56D1D" w:rsidRPr="00F42002">
        <w:rPr>
          <w:rFonts w:eastAsia="Times New Roman" w:cstheme="minorHAnsi"/>
          <w:b/>
          <w:bCs/>
          <w:lang w:val="mn-MN" w:eastAsia="en-GB"/>
        </w:rPr>
        <w:t>Байгууллага</w:t>
      </w:r>
      <w:r w:rsidRPr="00F42002">
        <w:rPr>
          <w:rFonts w:eastAsia="Times New Roman" w:cstheme="minorHAnsi"/>
          <w:b/>
          <w:bCs/>
          <w:lang w:eastAsia="en-GB"/>
        </w:rPr>
        <w:t>]</w:t>
      </w:r>
      <w:r w:rsidRPr="00F42002">
        <w:rPr>
          <w:rFonts w:eastAsia="Times New Roman" w:cstheme="minorHAnsi"/>
          <w:lang w:eastAsia="en-GB"/>
        </w:rPr>
        <w:t xml:space="preserve"> –</w:t>
      </w:r>
      <w:r w:rsidR="0008233E" w:rsidRPr="00F42002">
        <w:rPr>
          <w:rFonts w:eastAsia="Times New Roman" w:cstheme="minorHAnsi"/>
          <w:lang w:val="mn-MN" w:eastAsia="en-GB"/>
        </w:rPr>
        <w:t>Үүнийг б</w:t>
      </w:r>
      <w:proofErr w:type="spellStart"/>
      <w:r w:rsidR="00EE38BE" w:rsidRPr="00F42002">
        <w:rPr>
          <w:rStyle w:val="normaltextrun"/>
          <w:rFonts w:cstheme="minorHAnsi"/>
        </w:rPr>
        <w:t>айгууллагынхаа</w:t>
      </w:r>
      <w:proofErr w:type="spellEnd"/>
      <w:r w:rsidR="00EE38BE" w:rsidRPr="00F42002">
        <w:rPr>
          <w:rStyle w:val="normaltextrun"/>
          <w:rFonts w:cstheme="minorHAnsi"/>
        </w:rPr>
        <w:t xml:space="preserve"> </w:t>
      </w:r>
      <w:r w:rsidR="00EE38BE" w:rsidRPr="00F42002">
        <w:rPr>
          <w:rStyle w:val="normaltextrun"/>
          <w:rFonts w:cstheme="minorHAnsi"/>
          <w:lang w:val="mn-MN"/>
        </w:rPr>
        <w:t>бүтэн</w:t>
      </w:r>
      <w:r w:rsidR="00910173" w:rsidRPr="00F42002">
        <w:rPr>
          <w:rStyle w:val="normaltextrun"/>
          <w:rFonts w:cstheme="minorHAnsi"/>
          <w:lang w:val="mn-MN"/>
        </w:rPr>
        <w:t>,</w:t>
      </w:r>
      <w:r w:rsidR="00EE38BE" w:rsidRPr="00F42002">
        <w:rPr>
          <w:rStyle w:val="normaltextrun"/>
          <w:rFonts w:cstheme="minorHAnsi"/>
          <w:lang w:val="mn-MN"/>
        </w:rPr>
        <w:t xml:space="preserve"> эсвэл </w:t>
      </w:r>
      <w:proofErr w:type="spellStart"/>
      <w:r w:rsidR="00EE38BE" w:rsidRPr="00F42002">
        <w:rPr>
          <w:rStyle w:val="normaltextrun"/>
          <w:rFonts w:cstheme="minorHAnsi"/>
        </w:rPr>
        <w:t>товчилсон</w:t>
      </w:r>
      <w:proofErr w:type="spellEnd"/>
      <w:r w:rsidR="00EE38BE" w:rsidRPr="00F42002">
        <w:rPr>
          <w:rStyle w:val="normaltextrun"/>
          <w:rFonts w:cstheme="minorHAnsi"/>
        </w:rPr>
        <w:t xml:space="preserve"> </w:t>
      </w:r>
      <w:proofErr w:type="spellStart"/>
      <w:r w:rsidR="00EE38BE" w:rsidRPr="00F42002">
        <w:rPr>
          <w:rStyle w:val="normaltextrun"/>
          <w:rFonts w:cstheme="minorHAnsi"/>
        </w:rPr>
        <w:t>нэр</w:t>
      </w:r>
      <w:proofErr w:type="spellEnd"/>
      <w:r w:rsidR="004C1EC6" w:rsidRPr="00F42002">
        <w:rPr>
          <w:rStyle w:val="normaltextrun"/>
          <w:rFonts w:cstheme="minorHAnsi"/>
          <w:lang w:val="mn-MN"/>
        </w:rPr>
        <w:t>ээр солино</w:t>
      </w:r>
      <w:r w:rsidR="00910173" w:rsidRPr="00F42002">
        <w:rPr>
          <w:rStyle w:val="normaltextrun"/>
          <w:rFonts w:cstheme="minorHAnsi"/>
          <w:lang w:val="mn-MN"/>
        </w:rPr>
        <w:t xml:space="preserve"> уу</w:t>
      </w:r>
      <w:r w:rsidR="00D338D0">
        <w:rPr>
          <w:rStyle w:val="normaltextrun"/>
          <w:rFonts w:cstheme="minorHAnsi"/>
          <w:lang w:val="mn-MN"/>
        </w:rPr>
        <w:t>.</w:t>
      </w:r>
    </w:p>
    <w:p w14:paraId="1ADB526C" w14:textId="2DD6A321" w:rsidR="00737776" w:rsidRPr="00F42002" w:rsidRDefault="00737776" w:rsidP="00737776">
      <w:pPr>
        <w:numPr>
          <w:ilvl w:val="0"/>
          <w:numId w:val="11"/>
        </w:numPr>
        <w:tabs>
          <w:tab w:val="num" w:pos="426"/>
        </w:tabs>
        <w:spacing w:line="240" w:lineRule="auto"/>
        <w:ind w:left="426" w:firstLine="0"/>
        <w:jc w:val="left"/>
        <w:textAlignment w:val="baseline"/>
        <w:rPr>
          <w:rFonts w:eastAsia="Times New Roman" w:cstheme="minorHAnsi"/>
          <w:sz w:val="24"/>
          <w:szCs w:val="24"/>
          <w:lang w:eastAsia="en-GB"/>
        </w:rPr>
      </w:pPr>
      <w:proofErr w:type="spellStart"/>
      <w:r w:rsidRPr="00F42002">
        <w:rPr>
          <w:rFonts w:eastAsia="Times New Roman" w:cstheme="minorHAnsi"/>
          <w:lang w:eastAsia="en-GB"/>
        </w:rPr>
        <w:t>Бүх</w:t>
      </w:r>
      <w:proofErr w:type="spellEnd"/>
      <w:r w:rsidRPr="00F42002">
        <w:rPr>
          <w:rFonts w:eastAsia="Times New Roman" w:cstheme="minorHAnsi"/>
          <w:lang w:eastAsia="en-GB"/>
        </w:rPr>
        <w:t xml:space="preserve"> </w:t>
      </w:r>
      <w:r w:rsidR="00910173" w:rsidRPr="00F42002">
        <w:rPr>
          <w:rFonts w:eastAsia="Times New Roman" w:cstheme="minorHAnsi"/>
          <w:lang w:val="mn-MN" w:eastAsia="en-GB"/>
        </w:rPr>
        <w:t>мэдээллий</w:t>
      </w:r>
      <w:r w:rsidRPr="00F42002">
        <w:rPr>
          <w:rFonts w:eastAsia="Times New Roman" w:cstheme="minorHAnsi"/>
          <w:lang w:eastAsia="en-GB"/>
        </w:rPr>
        <w:t xml:space="preserve">г </w:t>
      </w:r>
      <w:r w:rsidR="005F2535" w:rsidRPr="00F42002">
        <w:rPr>
          <w:rFonts w:eastAsia="Times New Roman" w:cstheme="minorHAnsi"/>
          <w:lang w:val="mn-MN" w:eastAsia="en-GB"/>
        </w:rPr>
        <w:t>өөрийн байгууллагын</w:t>
      </w:r>
      <w:r w:rsidR="005F2535" w:rsidRPr="00F42002">
        <w:rPr>
          <w:rFonts w:eastAsia="Times New Roman" w:cstheme="minorHAnsi"/>
          <w:lang w:eastAsia="en-GB"/>
        </w:rPr>
        <w:t xml:space="preserve"> </w:t>
      </w:r>
      <w:proofErr w:type="spellStart"/>
      <w:r w:rsidRPr="00F42002">
        <w:rPr>
          <w:rFonts w:eastAsia="Times New Roman" w:cstheme="minorHAnsi"/>
          <w:lang w:eastAsia="en-GB"/>
        </w:rPr>
        <w:t>нөхцөл</w:t>
      </w:r>
      <w:proofErr w:type="spellEnd"/>
      <w:r w:rsidRPr="00F42002">
        <w:rPr>
          <w:rFonts w:eastAsia="Times New Roman" w:cstheme="minorHAnsi"/>
          <w:lang w:eastAsia="en-GB"/>
        </w:rPr>
        <w:t xml:space="preserve"> </w:t>
      </w:r>
      <w:proofErr w:type="spellStart"/>
      <w:r w:rsidRPr="00F42002">
        <w:rPr>
          <w:rFonts w:eastAsia="Times New Roman" w:cstheme="minorHAnsi"/>
          <w:lang w:eastAsia="en-GB"/>
        </w:rPr>
        <w:t>байдал</w:t>
      </w:r>
      <w:proofErr w:type="spellEnd"/>
      <w:r w:rsidR="00910173" w:rsidRPr="00F42002">
        <w:rPr>
          <w:rFonts w:eastAsia="Times New Roman" w:cstheme="minorHAnsi"/>
          <w:lang w:val="mn-MN" w:eastAsia="en-GB"/>
        </w:rPr>
        <w:t xml:space="preserve"> болон</w:t>
      </w:r>
      <w:r w:rsidRPr="00F42002">
        <w:rPr>
          <w:rFonts w:eastAsia="Times New Roman" w:cstheme="minorHAnsi"/>
          <w:lang w:val="mn-MN" w:eastAsia="en-GB"/>
        </w:rPr>
        <w:t xml:space="preserve"> </w:t>
      </w:r>
      <w:proofErr w:type="spellStart"/>
      <w:r w:rsidRPr="00F42002">
        <w:rPr>
          <w:rFonts w:eastAsia="Times New Roman" w:cstheme="minorHAnsi"/>
          <w:lang w:eastAsia="en-GB"/>
        </w:rPr>
        <w:t>хууль</w:t>
      </w:r>
      <w:proofErr w:type="spellEnd"/>
      <w:r w:rsidRPr="00F42002">
        <w:rPr>
          <w:rFonts w:eastAsia="Times New Roman" w:cstheme="minorHAnsi"/>
          <w:lang w:eastAsia="en-GB"/>
        </w:rPr>
        <w:t xml:space="preserve"> </w:t>
      </w:r>
      <w:proofErr w:type="spellStart"/>
      <w:r w:rsidRPr="00F42002">
        <w:rPr>
          <w:rFonts w:eastAsia="Times New Roman" w:cstheme="minorHAnsi"/>
          <w:lang w:eastAsia="en-GB"/>
        </w:rPr>
        <w:t>эрх</w:t>
      </w:r>
      <w:proofErr w:type="spellEnd"/>
      <w:r w:rsidRPr="00F42002">
        <w:rPr>
          <w:rFonts w:eastAsia="Times New Roman" w:cstheme="minorHAnsi"/>
          <w:lang w:eastAsia="en-GB"/>
        </w:rPr>
        <w:t xml:space="preserve"> </w:t>
      </w:r>
      <w:proofErr w:type="spellStart"/>
      <w:r w:rsidRPr="00F42002">
        <w:rPr>
          <w:rFonts w:eastAsia="Times New Roman" w:cstheme="minorHAnsi"/>
          <w:lang w:eastAsia="en-GB"/>
        </w:rPr>
        <w:t>зүйн</w:t>
      </w:r>
      <w:proofErr w:type="spellEnd"/>
      <w:r w:rsidRPr="00F42002">
        <w:rPr>
          <w:rFonts w:eastAsia="Times New Roman" w:cstheme="minorHAnsi"/>
          <w:lang w:eastAsia="en-GB"/>
        </w:rPr>
        <w:t xml:space="preserve"> </w:t>
      </w:r>
      <w:proofErr w:type="spellStart"/>
      <w:r w:rsidRPr="00F42002">
        <w:rPr>
          <w:rFonts w:eastAsia="Times New Roman" w:cstheme="minorHAnsi"/>
          <w:lang w:eastAsia="en-GB"/>
        </w:rPr>
        <w:t>шаардлагад</w:t>
      </w:r>
      <w:proofErr w:type="spellEnd"/>
      <w:r w:rsidRPr="00F42002">
        <w:rPr>
          <w:rFonts w:eastAsia="Times New Roman" w:cstheme="minorHAnsi"/>
          <w:lang w:eastAsia="en-GB"/>
        </w:rPr>
        <w:t xml:space="preserve"> </w:t>
      </w:r>
      <w:proofErr w:type="spellStart"/>
      <w:r w:rsidRPr="00F42002">
        <w:rPr>
          <w:rFonts w:eastAsia="Times New Roman" w:cstheme="minorHAnsi"/>
          <w:lang w:eastAsia="en-GB"/>
        </w:rPr>
        <w:t>нийц</w:t>
      </w:r>
      <w:proofErr w:type="spellEnd"/>
      <w:r w:rsidR="00A8325E" w:rsidRPr="00F42002">
        <w:rPr>
          <w:rFonts w:eastAsia="Times New Roman" w:cstheme="minorHAnsi"/>
          <w:lang w:val="mn-MN" w:eastAsia="en-GB"/>
        </w:rPr>
        <w:t>үүлэн</w:t>
      </w:r>
      <w:r w:rsidR="00910173" w:rsidRPr="00F42002">
        <w:rPr>
          <w:rFonts w:eastAsia="Times New Roman" w:cstheme="minorHAnsi"/>
          <w:lang w:val="mn-MN" w:eastAsia="en-GB"/>
        </w:rPr>
        <w:t xml:space="preserve"> </w:t>
      </w:r>
      <w:r w:rsidR="00532A73" w:rsidRPr="00F42002">
        <w:rPr>
          <w:rFonts w:eastAsia="Times New Roman" w:cstheme="minorHAnsi"/>
          <w:lang w:val="mn-MN" w:eastAsia="en-GB"/>
        </w:rPr>
        <w:t>хяна</w:t>
      </w:r>
      <w:r w:rsidR="00A8325E" w:rsidRPr="00F42002">
        <w:rPr>
          <w:rFonts w:eastAsia="Times New Roman" w:cstheme="minorHAnsi"/>
          <w:lang w:val="mn-MN" w:eastAsia="en-GB"/>
        </w:rPr>
        <w:t>х</w:t>
      </w:r>
      <w:r w:rsidR="00910173" w:rsidRPr="00F42002">
        <w:rPr>
          <w:rFonts w:eastAsia="Times New Roman" w:cstheme="minorHAnsi"/>
          <w:lang w:eastAsia="en-GB"/>
        </w:rPr>
        <w:t xml:space="preserve"> </w:t>
      </w:r>
      <w:proofErr w:type="spellStart"/>
      <w:r w:rsidR="00910173" w:rsidRPr="00F42002">
        <w:rPr>
          <w:rFonts w:eastAsia="Times New Roman" w:cstheme="minorHAnsi"/>
          <w:lang w:eastAsia="en-GB"/>
        </w:rPr>
        <w:t>хэрэгтэй</w:t>
      </w:r>
      <w:proofErr w:type="spellEnd"/>
      <w:r w:rsidRPr="00F42002">
        <w:rPr>
          <w:rFonts w:eastAsia="Times New Roman" w:cstheme="minorHAnsi"/>
          <w:lang w:val="mn-MN" w:eastAsia="en-GB"/>
        </w:rPr>
        <w:t>.</w:t>
      </w:r>
    </w:p>
    <w:p w14:paraId="6AF5B4CD" w14:textId="73244A12" w:rsidR="00737776" w:rsidRPr="00F42002" w:rsidRDefault="00737776" w:rsidP="00737776">
      <w:pPr>
        <w:numPr>
          <w:ilvl w:val="0"/>
          <w:numId w:val="11"/>
        </w:numPr>
        <w:tabs>
          <w:tab w:val="num" w:pos="426"/>
        </w:tabs>
        <w:spacing w:line="240" w:lineRule="auto"/>
        <w:ind w:left="426" w:firstLine="0"/>
        <w:jc w:val="left"/>
        <w:textAlignment w:val="baseline"/>
        <w:rPr>
          <w:rFonts w:eastAsia="Times New Roman" w:cstheme="minorHAnsi"/>
          <w:sz w:val="24"/>
          <w:szCs w:val="24"/>
          <w:lang w:eastAsia="en-GB"/>
        </w:rPr>
      </w:pPr>
      <w:proofErr w:type="spellStart"/>
      <w:r w:rsidRPr="00F42002">
        <w:rPr>
          <w:rFonts w:eastAsia="Times New Roman" w:cstheme="minorHAnsi"/>
          <w:highlight w:val="yellow"/>
          <w:lang w:eastAsia="en-GB"/>
        </w:rPr>
        <w:t>Шараар</w:t>
      </w:r>
      <w:proofErr w:type="spellEnd"/>
      <w:r w:rsidRPr="00F42002">
        <w:rPr>
          <w:rFonts w:eastAsia="Times New Roman" w:cstheme="minorHAnsi"/>
          <w:highlight w:val="yellow"/>
          <w:lang w:eastAsia="en-GB"/>
        </w:rPr>
        <w:t xml:space="preserve"> </w:t>
      </w:r>
      <w:proofErr w:type="spellStart"/>
      <w:r w:rsidRPr="00F42002">
        <w:rPr>
          <w:rFonts w:eastAsia="Times New Roman" w:cstheme="minorHAnsi"/>
          <w:highlight w:val="yellow"/>
          <w:lang w:eastAsia="en-GB"/>
        </w:rPr>
        <w:t>тодруулсан</w:t>
      </w:r>
      <w:proofErr w:type="spellEnd"/>
      <w:r w:rsidRPr="00F42002">
        <w:rPr>
          <w:rFonts w:eastAsia="Times New Roman" w:cstheme="minorHAnsi"/>
          <w:highlight w:val="yellow"/>
          <w:lang w:eastAsia="en-GB"/>
        </w:rPr>
        <w:t xml:space="preserve"> </w:t>
      </w:r>
      <w:r w:rsidR="0008233E" w:rsidRPr="00F42002">
        <w:rPr>
          <w:rFonts w:eastAsia="Times New Roman" w:cstheme="minorHAnsi"/>
          <w:highlight w:val="yellow"/>
          <w:lang w:val="mn-MN" w:eastAsia="en-GB"/>
        </w:rPr>
        <w:t>хэсэг</w:t>
      </w:r>
      <w:r w:rsidRPr="00F42002">
        <w:rPr>
          <w:rFonts w:eastAsia="Times New Roman" w:cstheme="minorHAnsi"/>
          <w:lang w:eastAsia="en-GB"/>
        </w:rPr>
        <w:t xml:space="preserve"> </w:t>
      </w:r>
      <w:proofErr w:type="spellStart"/>
      <w:r w:rsidRPr="00F42002">
        <w:rPr>
          <w:rFonts w:eastAsia="Times New Roman" w:cstheme="minorHAnsi"/>
          <w:lang w:eastAsia="en-GB"/>
        </w:rPr>
        <w:t>нь</w:t>
      </w:r>
      <w:proofErr w:type="spellEnd"/>
      <w:r w:rsidRPr="00F42002">
        <w:rPr>
          <w:rFonts w:eastAsia="Times New Roman" w:cstheme="minorHAnsi"/>
          <w:lang w:eastAsia="en-GB"/>
        </w:rPr>
        <w:t xml:space="preserve"> </w:t>
      </w:r>
      <w:proofErr w:type="spellStart"/>
      <w:r w:rsidRPr="00F42002">
        <w:rPr>
          <w:rFonts w:eastAsia="Times New Roman" w:cstheme="minorHAnsi"/>
          <w:lang w:eastAsia="en-GB"/>
        </w:rPr>
        <w:t>зааварчилгаа</w:t>
      </w:r>
      <w:proofErr w:type="spellEnd"/>
      <w:r w:rsidR="00472154" w:rsidRPr="00F42002">
        <w:rPr>
          <w:rFonts w:eastAsia="Times New Roman" w:cstheme="minorHAnsi"/>
          <w:lang w:val="mn-MN" w:eastAsia="en-GB"/>
        </w:rPr>
        <w:t>,</w:t>
      </w:r>
      <w:r w:rsidRPr="00F42002">
        <w:rPr>
          <w:rFonts w:eastAsia="Times New Roman" w:cstheme="minorHAnsi"/>
          <w:lang w:eastAsia="en-GB"/>
        </w:rPr>
        <w:t xml:space="preserve"> </w:t>
      </w:r>
      <w:proofErr w:type="spellStart"/>
      <w:r w:rsidRPr="00F42002">
        <w:rPr>
          <w:rFonts w:eastAsia="Times New Roman" w:cstheme="minorHAnsi"/>
          <w:lang w:eastAsia="en-GB"/>
        </w:rPr>
        <w:t>эсвэл</w:t>
      </w:r>
      <w:proofErr w:type="spellEnd"/>
      <w:r w:rsidRPr="00F42002">
        <w:rPr>
          <w:rFonts w:eastAsia="Times New Roman" w:cstheme="minorHAnsi"/>
          <w:lang w:eastAsia="en-GB"/>
        </w:rPr>
        <w:t xml:space="preserve"> </w:t>
      </w:r>
      <w:r w:rsidRPr="00F42002">
        <w:rPr>
          <w:rFonts w:eastAsia="Times New Roman" w:cstheme="minorHAnsi"/>
          <w:lang w:val="mn-MN" w:eastAsia="en-GB"/>
        </w:rPr>
        <w:t xml:space="preserve">танд хэрэгтэй </w:t>
      </w:r>
      <w:r w:rsidR="007801BF" w:rsidRPr="00F42002">
        <w:rPr>
          <w:rFonts w:eastAsia="Times New Roman" w:cstheme="minorHAnsi"/>
          <w:lang w:val="mn-MN" w:eastAsia="en-GB"/>
        </w:rPr>
        <w:t xml:space="preserve">байж болох </w:t>
      </w:r>
      <w:r w:rsidRPr="00F42002">
        <w:rPr>
          <w:rFonts w:eastAsia="Times New Roman" w:cstheme="minorHAnsi"/>
          <w:lang w:val="mn-MN" w:eastAsia="en-GB"/>
        </w:rPr>
        <w:t>бусад</w:t>
      </w:r>
      <w:r w:rsidRPr="00F42002">
        <w:rPr>
          <w:rFonts w:eastAsia="Times New Roman" w:cstheme="minorHAnsi"/>
          <w:lang w:eastAsia="en-GB"/>
        </w:rPr>
        <w:t xml:space="preserve"> </w:t>
      </w:r>
      <w:proofErr w:type="spellStart"/>
      <w:r w:rsidRPr="00F42002">
        <w:rPr>
          <w:rFonts w:eastAsia="Times New Roman" w:cstheme="minorHAnsi"/>
          <w:lang w:eastAsia="en-GB"/>
        </w:rPr>
        <w:t>баримт</w:t>
      </w:r>
      <w:proofErr w:type="spellEnd"/>
      <w:r w:rsidRPr="00F42002">
        <w:rPr>
          <w:rFonts w:eastAsia="Times New Roman" w:cstheme="minorHAnsi"/>
          <w:lang w:eastAsia="en-GB"/>
        </w:rPr>
        <w:t xml:space="preserve"> </w:t>
      </w:r>
      <w:proofErr w:type="spellStart"/>
      <w:r w:rsidRPr="00F42002">
        <w:rPr>
          <w:rFonts w:eastAsia="Times New Roman" w:cstheme="minorHAnsi"/>
          <w:lang w:eastAsia="en-GB"/>
        </w:rPr>
        <w:t>бичгийн</w:t>
      </w:r>
      <w:proofErr w:type="spellEnd"/>
      <w:r w:rsidRPr="00F42002">
        <w:rPr>
          <w:rFonts w:eastAsia="Times New Roman" w:cstheme="minorHAnsi"/>
          <w:lang w:eastAsia="en-GB"/>
        </w:rPr>
        <w:t xml:space="preserve"> </w:t>
      </w:r>
      <w:r w:rsidR="00472154" w:rsidRPr="00F42002">
        <w:rPr>
          <w:rFonts w:eastAsia="Times New Roman" w:cstheme="minorHAnsi"/>
          <w:lang w:val="mn-MN" w:eastAsia="en-GB"/>
        </w:rPr>
        <w:t>холбоосыг илэрхийлнэ</w:t>
      </w:r>
      <w:r w:rsidRPr="00F42002">
        <w:rPr>
          <w:rFonts w:eastAsia="Times New Roman" w:cstheme="minorHAnsi"/>
          <w:lang w:eastAsia="en-GB"/>
        </w:rPr>
        <w:t xml:space="preserve">. </w:t>
      </w:r>
      <w:r w:rsidR="006B6143" w:rsidRPr="00F42002">
        <w:rPr>
          <w:rFonts w:eastAsia="Times New Roman" w:cstheme="minorHAnsi"/>
          <w:lang w:val="mn-MN" w:eastAsia="en-GB"/>
        </w:rPr>
        <w:t>Т</w:t>
      </w:r>
      <w:proofErr w:type="spellStart"/>
      <w:r w:rsidRPr="00F42002">
        <w:rPr>
          <w:rFonts w:eastAsia="Times New Roman" w:cstheme="minorHAnsi"/>
          <w:lang w:eastAsia="en-GB"/>
        </w:rPr>
        <w:t>одруулсан</w:t>
      </w:r>
      <w:proofErr w:type="spellEnd"/>
      <w:r w:rsidRPr="00F42002">
        <w:rPr>
          <w:rFonts w:eastAsia="Times New Roman" w:cstheme="minorHAnsi"/>
          <w:lang w:eastAsia="en-GB"/>
        </w:rPr>
        <w:t xml:space="preserve"> </w:t>
      </w:r>
      <w:r w:rsidR="0008233E" w:rsidRPr="00F42002">
        <w:rPr>
          <w:rFonts w:eastAsia="Times New Roman" w:cstheme="minorHAnsi"/>
          <w:lang w:val="mn-MN" w:eastAsia="en-GB"/>
        </w:rPr>
        <w:t>бичвэрийн</w:t>
      </w:r>
      <w:r w:rsidRPr="00F42002">
        <w:rPr>
          <w:rFonts w:eastAsia="Times New Roman" w:cstheme="minorHAnsi"/>
          <w:lang w:eastAsia="en-GB"/>
        </w:rPr>
        <w:t xml:space="preserve"> </w:t>
      </w:r>
      <w:proofErr w:type="spellStart"/>
      <w:r w:rsidRPr="00F42002">
        <w:rPr>
          <w:rFonts w:eastAsia="Times New Roman" w:cstheme="minorHAnsi"/>
          <w:lang w:eastAsia="en-GB"/>
        </w:rPr>
        <w:t>эхэнд</w:t>
      </w:r>
      <w:proofErr w:type="spellEnd"/>
      <w:r w:rsidRPr="00F42002">
        <w:rPr>
          <w:rFonts w:eastAsia="Times New Roman" w:cstheme="minorHAnsi"/>
          <w:lang w:eastAsia="en-GB"/>
        </w:rPr>
        <w:t xml:space="preserve"> </w:t>
      </w:r>
      <w:proofErr w:type="spellStart"/>
      <w:r w:rsidRPr="00F42002">
        <w:rPr>
          <w:rFonts w:eastAsia="Times New Roman" w:cstheme="minorHAnsi"/>
          <w:lang w:eastAsia="en-GB"/>
        </w:rPr>
        <w:t>болон</w:t>
      </w:r>
      <w:proofErr w:type="spellEnd"/>
      <w:r w:rsidRPr="00F42002">
        <w:rPr>
          <w:rFonts w:eastAsia="Times New Roman" w:cstheme="minorHAnsi"/>
          <w:lang w:eastAsia="en-GB"/>
        </w:rPr>
        <w:t xml:space="preserve"> </w:t>
      </w:r>
      <w:proofErr w:type="spellStart"/>
      <w:r w:rsidRPr="00F42002">
        <w:rPr>
          <w:rFonts w:eastAsia="Times New Roman" w:cstheme="minorHAnsi"/>
          <w:lang w:eastAsia="en-GB"/>
        </w:rPr>
        <w:t>төгсгөлд</w:t>
      </w:r>
      <w:proofErr w:type="spellEnd"/>
      <w:r w:rsidR="00472154" w:rsidRPr="00F42002">
        <w:rPr>
          <w:rFonts w:eastAsia="Times New Roman" w:cstheme="minorHAnsi"/>
          <w:lang w:val="mn-MN" w:eastAsia="en-GB"/>
        </w:rPr>
        <w:t xml:space="preserve"> </w:t>
      </w:r>
      <w:r w:rsidRPr="00F42002">
        <w:rPr>
          <w:rFonts w:eastAsia="Times New Roman" w:cstheme="minorHAnsi"/>
          <w:lang w:eastAsia="en-GB"/>
        </w:rPr>
        <w:t>*/</w:t>
      </w:r>
      <w:r w:rsidRPr="00F42002">
        <w:rPr>
          <w:rFonts w:eastAsia="Times New Roman" w:cstheme="minorHAnsi"/>
          <w:lang w:val="mn-MN" w:eastAsia="en-GB"/>
        </w:rPr>
        <w:t>од</w:t>
      </w:r>
      <w:r w:rsidR="00472154" w:rsidRPr="00F42002">
        <w:rPr>
          <w:rFonts w:eastAsia="Times New Roman" w:cstheme="minorHAnsi"/>
          <w:lang w:eastAsia="en-GB"/>
        </w:rPr>
        <w:t xml:space="preserve">/ </w:t>
      </w:r>
      <w:proofErr w:type="spellStart"/>
      <w:r w:rsidR="00472154" w:rsidRPr="00F42002">
        <w:rPr>
          <w:rFonts w:eastAsia="Times New Roman" w:cstheme="minorHAnsi"/>
          <w:lang w:eastAsia="en-GB"/>
        </w:rPr>
        <w:t>тэмд</w:t>
      </w:r>
      <w:r w:rsidRPr="00F42002">
        <w:rPr>
          <w:rFonts w:eastAsia="Times New Roman" w:cstheme="minorHAnsi"/>
          <w:lang w:eastAsia="en-GB"/>
        </w:rPr>
        <w:t>гээр</w:t>
      </w:r>
      <w:proofErr w:type="spellEnd"/>
      <w:r w:rsidRPr="00F42002">
        <w:rPr>
          <w:rFonts w:eastAsia="Times New Roman" w:cstheme="minorHAnsi"/>
          <w:lang w:eastAsia="en-GB"/>
        </w:rPr>
        <w:t xml:space="preserve"> </w:t>
      </w:r>
      <w:proofErr w:type="spellStart"/>
      <w:r w:rsidRPr="00F42002">
        <w:rPr>
          <w:rFonts w:eastAsia="Times New Roman" w:cstheme="minorHAnsi"/>
          <w:lang w:eastAsia="en-GB"/>
        </w:rPr>
        <w:t>тэмдэглэ</w:t>
      </w:r>
      <w:proofErr w:type="spellEnd"/>
      <w:r w:rsidR="00E955D0" w:rsidRPr="00F42002">
        <w:rPr>
          <w:rFonts w:eastAsia="Times New Roman" w:cstheme="minorHAnsi"/>
          <w:lang w:val="mn-MN" w:eastAsia="en-GB"/>
        </w:rPr>
        <w:t>сэн</w:t>
      </w:r>
      <w:r w:rsidRPr="00F42002">
        <w:rPr>
          <w:rFonts w:eastAsia="Times New Roman" w:cstheme="minorHAnsi"/>
          <w:lang w:eastAsia="en-GB"/>
        </w:rPr>
        <w:t>.</w:t>
      </w:r>
    </w:p>
    <w:p w14:paraId="50B51449" w14:textId="7148F64D" w:rsidR="005914D9" w:rsidRPr="00F42002" w:rsidRDefault="005914D9" w:rsidP="005914D9">
      <w:pPr>
        <w:spacing w:before="480" w:after="480" w:line="240" w:lineRule="auto"/>
        <w:jc w:val="center"/>
        <w:textAlignment w:val="baseline"/>
        <w:rPr>
          <w:rFonts w:eastAsia="Times New Roman" w:cstheme="minorHAnsi"/>
          <w:b/>
          <w:bCs/>
          <w:u w:val="single"/>
          <w:lang w:eastAsia="en-GB"/>
        </w:rPr>
      </w:pPr>
      <w:proofErr w:type="spellStart"/>
      <w:r w:rsidRPr="00F42002">
        <w:rPr>
          <w:rFonts w:eastAsia="Times New Roman" w:cstheme="minorHAnsi"/>
          <w:b/>
          <w:bCs/>
          <w:u w:val="single"/>
          <w:lang w:eastAsia="en-GB"/>
        </w:rPr>
        <w:t>Энэхүү</w:t>
      </w:r>
      <w:proofErr w:type="spellEnd"/>
      <w:r w:rsidRPr="00F42002">
        <w:rPr>
          <w:rFonts w:eastAsia="Times New Roman" w:cstheme="minorHAnsi"/>
          <w:b/>
          <w:bCs/>
          <w:u w:val="single"/>
          <w:lang w:eastAsia="en-GB"/>
        </w:rPr>
        <w:t xml:space="preserve"> </w:t>
      </w:r>
      <w:proofErr w:type="spellStart"/>
      <w:r w:rsidRPr="00F42002">
        <w:rPr>
          <w:rFonts w:eastAsia="Times New Roman" w:cstheme="minorHAnsi"/>
          <w:b/>
          <w:bCs/>
          <w:u w:val="single"/>
          <w:lang w:eastAsia="en-GB"/>
        </w:rPr>
        <w:t>баримт</w:t>
      </w:r>
      <w:proofErr w:type="spellEnd"/>
      <w:r w:rsidRPr="00F42002">
        <w:rPr>
          <w:rFonts w:eastAsia="Times New Roman" w:cstheme="minorHAnsi"/>
          <w:b/>
          <w:bCs/>
          <w:u w:val="single"/>
          <w:lang w:eastAsia="en-GB"/>
        </w:rPr>
        <w:t xml:space="preserve"> </w:t>
      </w:r>
      <w:proofErr w:type="spellStart"/>
      <w:r w:rsidRPr="00F42002">
        <w:rPr>
          <w:rFonts w:eastAsia="Times New Roman" w:cstheme="minorHAnsi"/>
          <w:b/>
          <w:bCs/>
          <w:u w:val="single"/>
          <w:lang w:eastAsia="en-GB"/>
        </w:rPr>
        <w:t>бичгийг</w:t>
      </w:r>
      <w:proofErr w:type="spellEnd"/>
      <w:r w:rsidRPr="00F42002">
        <w:rPr>
          <w:rFonts w:eastAsia="Times New Roman" w:cstheme="minorHAnsi"/>
          <w:b/>
          <w:bCs/>
          <w:u w:val="single"/>
          <w:lang w:eastAsia="en-GB"/>
        </w:rPr>
        <w:t xml:space="preserve"> </w:t>
      </w:r>
      <w:proofErr w:type="spellStart"/>
      <w:r w:rsidRPr="00F42002">
        <w:rPr>
          <w:rFonts w:eastAsia="Times New Roman" w:cstheme="minorHAnsi"/>
          <w:b/>
          <w:bCs/>
          <w:u w:val="single"/>
          <w:lang w:eastAsia="en-GB"/>
        </w:rPr>
        <w:t>ашигласнаар</w:t>
      </w:r>
      <w:proofErr w:type="spellEnd"/>
      <w:r w:rsidRPr="00F42002">
        <w:rPr>
          <w:rFonts w:eastAsia="Times New Roman" w:cstheme="minorHAnsi"/>
          <w:b/>
          <w:bCs/>
          <w:u w:val="single"/>
          <w:lang w:eastAsia="en-GB"/>
        </w:rPr>
        <w:t xml:space="preserve"> </w:t>
      </w:r>
      <w:proofErr w:type="spellStart"/>
      <w:r w:rsidRPr="00F42002">
        <w:rPr>
          <w:rFonts w:eastAsia="Times New Roman" w:cstheme="minorHAnsi"/>
          <w:b/>
          <w:bCs/>
          <w:u w:val="single"/>
          <w:lang w:eastAsia="en-GB"/>
        </w:rPr>
        <w:t>та</w:t>
      </w:r>
      <w:proofErr w:type="spellEnd"/>
      <w:r w:rsidRPr="00F42002">
        <w:rPr>
          <w:rFonts w:eastAsia="Times New Roman" w:cstheme="minorHAnsi"/>
          <w:b/>
          <w:bCs/>
          <w:u w:val="single"/>
          <w:lang w:eastAsia="en-GB"/>
        </w:rPr>
        <w:t xml:space="preserve"> </w:t>
      </w:r>
      <w:hyperlink r:id="rId12" w:history="1">
        <w:proofErr w:type="spellStart"/>
        <w:r w:rsidRPr="00F42002">
          <w:rPr>
            <w:rFonts w:eastAsia="Times New Roman" w:cstheme="minorHAnsi"/>
            <w:b/>
            <w:bCs/>
            <w:color w:val="0563C1" w:themeColor="hyperlink"/>
            <w:u w:val="single"/>
            <w:lang w:eastAsia="en-GB"/>
          </w:rPr>
          <w:t>энд</w:t>
        </w:r>
        <w:proofErr w:type="spellEnd"/>
      </w:hyperlink>
      <w:r w:rsidR="00C9434D" w:rsidRPr="00F42002">
        <w:rPr>
          <w:rFonts w:eastAsia="Times New Roman" w:cstheme="minorHAnsi"/>
          <w:b/>
          <w:bCs/>
          <w:u w:val="single"/>
          <w:lang w:eastAsia="en-GB"/>
        </w:rPr>
        <w:t>/</w:t>
      </w:r>
      <w:proofErr w:type="spellStart"/>
      <w:r w:rsidR="00C9434D" w:rsidRPr="00F42002">
        <w:rPr>
          <w:rFonts w:eastAsia="Times New Roman" w:cstheme="minorHAnsi"/>
          <w:b/>
          <w:bCs/>
          <w:u w:val="single"/>
          <w:lang w:eastAsia="en-GB"/>
        </w:rPr>
        <w:t>доор</w:t>
      </w:r>
      <w:proofErr w:type="spellEnd"/>
      <w:r w:rsidR="00C9434D" w:rsidRPr="00F42002">
        <w:rPr>
          <w:rFonts w:eastAsia="Times New Roman" w:cstheme="minorHAnsi"/>
          <w:b/>
          <w:bCs/>
          <w:u w:val="single"/>
          <w:lang w:eastAsia="en-GB"/>
        </w:rPr>
        <w:t xml:space="preserve"> </w:t>
      </w:r>
      <w:proofErr w:type="spellStart"/>
      <w:r w:rsidR="00C9434D" w:rsidRPr="00F42002">
        <w:rPr>
          <w:rFonts w:eastAsia="Times New Roman" w:cstheme="minorHAnsi"/>
          <w:b/>
          <w:bCs/>
          <w:u w:val="single"/>
          <w:lang w:eastAsia="en-GB"/>
        </w:rPr>
        <w:t>дурдсан</w:t>
      </w:r>
      <w:proofErr w:type="spellEnd"/>
      <w:r w:rsidR="00C9434D" w:rsidRPr="00F42002">
        <w:rPr>
          <w:rFonts w:eastAsia="Times New Roman" w:cstheme="minorHAnsi"/>
          <w:b/>
          <w:bCs/>
          <w:u w:val="single"/>
          <w:lang w:eastAsia="en-GB"/>
        </w:rPr>
        <w:t xml:space="preserve"> </w:t>
      </w:r>
      <w:proofErr w:type="spellStart"/>
      <w:r w:rsidRPr="00F42002">
        <w:rPr>
          <w:rFonts w:eastAsia="Times New Roman" w:cstheme="minorHAnsi"/>
          <w:b/>
          <w:bCs/>
          <w:u w:val="single"/>
          <w:lang w:eastAsia="en-GB"/>
        </w:rPr>
        <w:t>нөхц</w:t>
      </w:r>
      <w:proofErr w:type="spellEnd"/>
      <w:r w:rsidR="000B506D">
        <w:rPr>
          <w:rFonts w:eastAsia="Times New Roman" w:cstheme="minorHAnsi"/>
          <w:b/>
          <w:bCs/>
          <w:u w:val="single"/>
          <w:lang w:val="mn-MN" w:eastAsia="en-GB"/>
        </w:rPr>
        <w:t>ө</w:t>
      </w:r>
      <w:proofErr w:type="spellStart"/>
      <w:r w:rsidRPr="00F42002">
        <w:rPr>
          <w:rFonts w:eastAsia="Times New Roman" w:cstheme="minorHAnsi"/>
          <w:b/>
          <w:bCs/>
          <w:u w:val="single"/>
          <w:lang w:eastAsia="en-GB"/>
        </w:rPr>
        <w:t>лүүдийг</w:t>
      </w:r>
      <w:proofErr w:type="spellEnd"/>
      <w:r w:rsidRPr="00F42002">
        <w:rPr>
          <w:rFonts w:eastAsia="Times New Roman" w:cstheme="minorHAnsi"/>
          <w:b/>
          <w:bCs/>
          <w:u w:val="single"/>
          <w:lang w:eastAsia="en-GB"/>
        </w:rPr>
        <w:t xml:space="preserve"> </w:t>
      </w:r>
      <w:proofErr w:type="spellStart"/>
      <w:r w:rsidRPr="00F42002">
        <w:rPr>
          <w:rFonts w:eastAsia="Times New Roman" w:cstheme="minorHAnsi"/>
          <w:b/>
          <w:bCs/>
          <w:u w:val="single"/>
          <w:lang w:eastAsia="en-GB"/>
        </w:rPr>
        <w:t>дага</w:t>
      </w:r>
      <w:proofErr w:type="spellEnd"/>
      <w:r w:rsidR="007B0C84" w:rsidRPr="00F42002">
        <w:rPr>
          <w:rFonts w:eastAsia="Times New Roman" w:cstheme="minorHAnsi"/>
          <w:b/>
          <w:bCs/>
          <w:u w:val="single"/>
          <w:lang w:val="mn-MN" w:eastAsia="en-GB"/>
        </w:rPr>
        <w:t>ж</w:t>
      </w:r>
      <w:r w:rsidRPr="00F42002">
        <w:rPr>
          <w:rFonts w:eastAsia="Times New Roman" w:cstheme="minorHAnsi"/>
          <w:b/>
          <w:bCs/>
          <w:u w:val="single"/>
          <w:lang w:eastAsia="en-GB"/>
        </w:rPr>
        <w:t xml:space="preserve"> </w:t>
      </w:r>
      <w:proofErr w:type="spellStart"/>
      <w:r w:rsidRPr="00F42002">
        <w:rPr>
          <w:rFonts w:eastAsia="Times New Roman" w:cstheme="minorHAnsi"/>
          <w:b/>
          <w:bCs/>
          <w:u w:val="single"/>
          <w:lang w:eastAsia="en-GB"/>
        </w:rPr>
        <w:t>мөрдөхийг</w:t>
      </w:r>
      <w:proofErr w:type="spellEnd"/>
      <w:r w:rsidRPr="00F42002">
        <w:rPr>
          <w:rFonts w:eastAsia="Times New Roman" w:cstheme="minorHAnsi"/>
          <w:b/>
          <w:bCs/>
          <w:u w:val="single"/>
          <w:lang w:eastAsia="en-GB"/>
        </w:rPr>
        <w:t xml:space="preserve"> </w:t>
      </w:r>
      <w:proofErr w:type="spellStart"/>
      <w:r w:rsidRPr="00F42002">
        <w:rPr>
          <w:rFonts w:eastAsia="Times New Roman" w:cstheme="minorHAnsi"/>
          <w:b/>
          <w:bCs/>
          <w:u w:val="single"/>
          <w:lang w:eastAsia="en-GB"/>
        </w:rPr>
        <w:t>зөвшөөрч</w:t>
      </w:r>
      <w:proofErr w:type="spellEnd"/>
      <w:r w:rsidRPr="00F42002">
        <w:rPr>
          <w:rFonts w:eastAsia="Times New Roman" w:cstheme="minorHAnsi"/>
          <w:b/>
          <w:bCs/>
          <w:u w:val="single"/>
          <w:lang w:eastAsia="en-GB"/>
        </w:rPr>
        <w:t xml:space="preserve"> </w:t>
      </w:r>
      <w:proofErr w:type="spellStart"/>
      <w:r w:rsidRPr="00F42002">
        <w:rPr>
          <w:rFonts w:eastAsia="Times New Roman" w:cstheme="minorHAnsi"/>
          <w:b/>
          <w:bCs/>
          <w:u w:val="single"/>
          <w:lang w:eastAsia="en-GB"/>
        </w:rPr>
        <w:t>байгаа</w:t>
      </w:r>
      <w:proofErr w:type="spellEnd"/>
      <w:r w:rsidRPr="00F42002">
        <w:rPr>
          <w:rFonts w:eastAsia="Times New Roman" w:cstheme="minorHAnsi"/>
          <w:b/>
          <w:bCs/>
          <w:u w:val="single"/>
          <w:lang w:eastAsia="en-GB"/>
        </w:rPr>
        <w:t xml:space="preserve"> </w:t>
      </w:r>
      <w:proofErr w:type="spellStart"/>
      <w:r w:rsidRPr="00F42002">
        <w:rPr>
          <w:rFonts w:eastAsia="Times New Roman" w:cstheme="minorHAnsi"/>
          <w:b/>
          <w:bCs/>
          <w:u w:val="single"/>
          <w:lang w:eastAsia="en-GB"/>
        </w:rPr>
        <w:t>болно</w:t>
      </w:r>
      <w:proofErr w:type="spellEnd"/>
      <w:r w:rsidRPr="00F42002">
        <w:rPr>
          <w:rFonts w:eastAsia="Times New Roman" w:cstheme="minorHAnsi"/>
          <w:b/>
          <w:bCs/>
          <w:u w:val="single"/>
          <w:lang w:eastAsia="en-GB"/>
        </w:rPr>
        <w:t>:</w:t>
      </w:r>
    </w:p>
    <w:p w14:paraId="67BDA9AC" w14:textId="72232397" w:rsidR="00D338D0" w:rsidRPr="00D338D0" w:rsidRDefault="00000000" w:rsidP="00D338D0">
      <w:pPr>
        <w:spacing w:before="480" w:after="480" w:line="240" w:lineRule="auto"/>
        <w:jc w:val="center"/>
        <w:textAlignment w:val="baseline"/>
        <w:rPr>
          <w:rFonts w:eastAsia="Times New Roman" w:cstheme="minorHAnsi"/>
          <w:b/>
          <w:bCs/>
          <w:color w:val="0563C1" w:themeColor="hyperlink"/>
          <w:u w:val="single"/>
          <w:lang w:eastAsia="en-GB"/>
        </w:rPr>
      </w:pPr>
      <w:hyperlink r:id="rId13" w:history="1">
        <w:r w:rsidR="002C00C4" w:rsidRPr="00F42002">
          <w:rPr>
            <w:rStyle w:val="Hyperlink"/>
            <w:rFonts w:eastAsia="Times New Roman" w:cstheme="minorHAnsi"/>
            <w:b/>
            <w:bCs/>
            <w:lang w:eastAsia="en-GB"/>
          </w:rPr>
          <w:t>https://www.civilsocietynow.org/terms-and-conditions</w:t>
        </w:r>
      </w:hyperlink>
    </w:p>
    <w:p w14:paraId="7BE1A984" w14:textId="77777777" w:rsidR="00737776" w:rsidRPr="00F42002" w:rsidRDefault="00737776" w:rsidP="00737776">
      <w:pPr>
        <w:pBdr>
          <w:bottom w:val="dotted" w:sz="24" w:space="1" w:color="auto"/>
        </w:pBdr>
        <w:spacing w:before="240" w:after="360"/>
        <w:rPr>
          <w:rFonts w:eastAsia="Times New Roman" w:cstheme="minorHAnsi"/>
          <w:caps/>
          <w:lang w:eastAsia="en-GB"/>
        </w:rPr>
      </w:pPr>
    </w:p>
    <w:p w14:paraId="6759C5B0" w14:textId="77777777" w:rsidR="00737776" w:rsidRPr="00F42002" w:rsidRDefault="00737776" w:rsidP="00737776">
      <w:pPr>
        <w:spacing w:before="240"/>
        <w:rPr>
          <w:rFonts w:eastAsia="Times New Roman" w:cstheme="minorHAnsi"/>
          <w:caps/>
          <w:lang w:eastAsia="en-GB"/>
        </w:rPr>
      </w:pPr>
    </w:p>
    <w:p w14:paraId="33AF9BD8" w14:textId="77777777" w:rsidR="00462FA7" w:rsidRPr="00F42002" w:rsidRDefault="00462FA7" w:rsidP="00737776">
      <w:pPr>
        <w:pBdr>
          <w:bottom w:val="dotted" w:sz="24" w:space="1" w:color="auto"/>
        </w:pBdr>
        <w:spacing w:after="240" w:line="720" w:lineRule="auto"/>
        <w:jc w:val="center"/>
        <w:rPr>
          <w:rFonts w:eastAsia="Times New Roman" w:cstheme="minorHAnsi"/>
          <w:b/>
          <w:bCs/>
          <w:caps/>
          <w:sz w:val="20"/>
          <w:szCs w:val="20"/>
          <w:lang w:val="mn-MN" w:eastAsia="en-GB"/>
        </w:rPr>
      </w:pPr>
      <w:r w:rsidRPr="00F42002">
        <w:rPr>
          <w:rFonts w:eastAsia="Times New Roman" w:cstheme="minorHAnsi"/>
          <w:b/>
          <w:bCs/>
          <w:caps/>
          <w:sz w:val="20"/>
          <w:szCs w:val="20"/>
          <w:lang w:eastAsia="en-GB"/>
        </w:rPr>
        <w:t>ЭНЭ</w:t>
      </w:r>
      <w:r w:rsidRPr="00F42002">
        <w:rPr>
          <w:rFonts w:eastAsia="Times New Roman" w:cstheme="minorHAnsi"/>
          <w:b/>
          <w:bCs/>
          <w:caps/>
          <w:sz w:val="20"/>
          <w:szCs w:val="20"/>
          <w:lang w:val="mn-MN" w:eastAsia="en-GB"/>
        </w:rPr>
        <w:t>хүү</w:t>
      </w:r>
      <w:r w:rsidRPr="00F42002">
        <w:rPr>
          <w:rFonts w:eastAsia="Times New Roman" w:cstheme="minorHAnsi"/>
          <w:b/>
          <w:bCs/>
          <w:caps/>
          <w:sz w:val="20"/>
          <w:szCs w:val="20"/>
          <w:lang w:eastAsia="en-GB"/>
        </w:rPr>
        <w:t xml:space="preserve"> БОДЛОГЫН</w:t>
      </w:r>
      <w:r w:rsidRPr="00F42002">
        <w:rPr>
          <w:rFonts w:eastAsia="Times New Roman" w:cstheme="minorHAnsi"/>
          <w:b/>
          <w:bCs/>
          <w:caps/>
          <w:sz w:val="20"/>
          <w:szCs w:val="20"/>
          <w:lang w:val="mn-MN" w:eastAsia="en-GB"/>
        </w:rPr>
        <w:t xml:space="preserve"> баримт бичгийн</w:t>
      </w:r>
      <w:r w:rsidRPr="00F42002">
        <w:rPr>
          <w:rFonts w:eastAsia="Times New Roman" w:cstheme="minorHAnsi"/>
          <w:b/>
          <w:bCs/>
          <w:caps/>
          <w:sz w:val="20"/>
          <w:szCs w:val="20"/>
          <w:lang w:eastAsia="en-GB"/>
        </w:rPr>
        <w:t xml:space="preserve"> </w:t>
      </w:r>
      <w:r w:rsidR="00A43F90" w:rsidRPr="00F42002">
        <w:rPr>
          <w:rFonts w:eastAsia="Times New Roman" w:cstheme="minorHAnsi"/>
          <w:b/>
          <w:bCs/>
          <w:caps/>
          <w:sz w:val="20"/>
          <w:szCs w:val="20"/>
          <w:lang w:eastAsia="en-GB"/>
        </w:rPr>
        <w:t>ЭЦСИЙН ХУВИЛБАРЫГ Х</w:t>
      </w:r>
      <w:r w:rsidR="00A43F90" w:rsidRPr="00F42002">
        <w:rPr>
          <w:rFonts w:eastAsia="Times New Roman" w:cstheme="minorHAnsi"/>
          <w:b/>
          <w:bCs/>
          <w:caps/>
          <w:sz w:val="20"/>
          <w:szCs w:val="20"/>
          <w:lang w:val="mn-MN" w:eastAsia="en-GB"/>
        </w:rPr>
        <w:t>эвлэхээ</w:t>
      </w:r>
      <w:r w:rsidRPr="00F42002">
        <w:rPr>
          <w:rFonts w:eastAsia="Times New Roman" w:cstheme="minorHAnsi"/>
          <w:b/>
          <w:bCs/>
          <w:caps/>
          <w:sz w:val="20"/>
          <w:szCs w:val="20"/>
          <w:lang w:eastAsia="en-GB"/>
        </w:rPr>
        <w:t xml:space="preserve">С ӨМНӨ </w:t>
      </w:r>
      <w:r w:rsidRPr="00F42002">
        <w:rPr>
          <w:rFonts w:eastAsia="Times New Roman" w:cstheme="minorHAnsi"/>
          <w:b/>
          <w:bCs/>
          <w:caps/>
          <w:sz w:val="20"/>
          <w:szCs w:val="20"/>
          <w:lang w:val="mn-MN" w:eastAsia="en-GB"/>
        </w:rPr>
        <w:t xml:space="preserve"> </w:t>
      </w:r>
    </w:p>
    <w:p w14:paraId="1A7B9988" w14:textId="72FA8A27" w:rsidR="00A43F90" w:rsidRPr="00F42002" w:rsidRDefault="00462FA7" w:rsidP="00737776">
      <w:pPr>
        <w:pBdr>
          <w:bottom w:val="dotted" w:sz="24" w:space="1" w:color="auto"/>
        </w:pBdr>
        <w:spacing w:after="240" w:line="720" w:lineRule="auto"/>
        <w:jc w:val="center"/>
        <w:rPr>
          <w:rFonts w:eastAsia="Times New Roman" w:cstheme="minorHAnsi"/>
          <w:b/>
          <w:bCs/>
          <w:caps/>
          <w:sz w:val="20"/>
          <w:szCs w:val="20"/>
          <w:lang w:val="mn-MN" w:eastAsia="en-GB"/>
        </w:rPr>
      </w:pPr>
      <w:r w:rsidRPr="00F42002">
        <w:rPr>
          <w:rFonts w:eastAsia="Times New Roman" w:cstheme="minorHAnsi"/>
          <w:b/>
          <w:bCs/>
          <w:caps/>
          <w:sz w:val="20"/>
          <w:szCs w:val="20"/>
          <w:lang w:eastAsia="en-GB"/>
        </w:rPr>
        <w:t xml:space="preserve">ЭНЭ Хуудасны </w:t>
      </w:r>
      <w:r w:rsidR="00A43F90" w:rsidRPr="00F42002">
        <w:rPr>
          <w:rFonts w:eastAsia="Times New Roman" w:cstheme="minorHAnsi"/>
          <w:b/>
          <w:bCs/>
          <w:caps/>
          <w:sz w:val="20"/>
          <w:szCs w:val="20"/>
          <w:lang w:eastAsia="en-GB"/>
        </w:rPr>
        <w:t>бичвэрийг УСТГА</w:t>
      </w:r>
      <w:r w:rsidRPr="00F42002">
        <w:rPr>
          <w:rFonts w:eastAsia="Times New Roman" w:cstheme="minorHAnsi"/>
          <w:b/>
          <w:bCs/>
          <w:caps/>
          <w:sz w:val="20"/>
          <w:szCs w:val="20"/>
          <w:lang w:val="mn-MN" w:eastAsia="en-GB"/>
        </w:rPr>
        <w:t>на уу</w:t>
      </w:r>
    </w:p>
    <w:p w14:paraId="3F6A78CB" w14:textId="3D207E1C" w:rsidR="002C00C4" w:rsidRPr="00A5564D" w:rsidRDefault="002C00C4">
      <w:pPr>
        <w:spacing w:after="160" w:line="259" w:lineRule="auto"/>
        <w:jc w:val="left"/>
        <w:rPr>
          <w:rFonts w:ascii="Calibri" w:eastAsia="Times New Roman" w:hAnsi="Calibri" w:cs="Calibri"/>
          <w:b/>
          <w:bCs/>
          <w:caps/>
          <w:lang w:eastAsia="en-GB"/>
        </w:rPr>
      </w:pPr>
      <w:r w:rsidRPr="00A5564D">
        <w:rPr>
          <w:rFonts w:ascii="Calibri" w:eastAsia="Times New Roman" w:hAnsi="Calibri" w:cs="Calibri"/>
          <w:b/>
          <w:bCs/>
          <w:caps/>
          <w:lang w:eastAsia="en-GB"/>
        </w:rPr>
        <w:br w:type="page"/>
      </w:r>
    </w:p>
    <w:p w14:paraId="10CF1E6B" w14:textId="77777777" w:rsidR="004C5BF0" w:rsidRDefault="00991E7D" w:rsidP="00055230">
      <w:pPr>
        <w:pStyle w:val="Heading1"/>
        <w:rPr>
          <w:color w:val="auto"/>
          <w:sz w:val="40"/>
          <w:szCs w:val="32"/>
        </w:rPr>
      </w:pPr>
      <w:r w:rsidRPr="00055230">
        <w:rPr>
          <w:color w:val="auto"/>
          <w:sz w:val="40"/>
          <w:szCs w:val="32"/>
        </w:rPr>
        <w:lastRenderedPageBreak/>
        <w:t>[</w:t>
      </w:r>
      <w:r w:rsidR="001C4C47" w:rsidRPr="00055230">
        <w:rPr>
          <w:color w:val="auto"/>
          <w:sz w:val="40"/>
          <w:szCs w:val="32"/>
          <w:lang w:val="mn-MN"/>
        </w:rPr>
        <w:t>БАЙГУУЛЛАГА</w:t>
      </w:r>
      <w:r w:rsidRPr="00055230">
        <w:rPr>
          <w:color w:val="auto"/>
          <w:sz w:val="40"/>
          <w:szCs w:val="32"/>
        </w:rPr>
        <w:t xml:space="preserve">] </w:t>
      </w:r>
      <w:r w:rsidR="001C4C47" w:rsidRPr="00055230">
        <w:rPr>
          <w:color w:val="auto"/>
          <w:sz w:val="40"/>
          <w:szCs w:val="32"/>
          <w:lang w:val="mn-MN"/>
        </w:rPr>
        <w:t>ЁС ЗҮЙН ДҮРЭМ</w:t>
      </w:r>
      <w:r w:rsidR="00B672B0" w:rsidRPr="00746279">
        <w:rPr>
          <w:color w:val="auto"/>
          <w:sz w:val="40"/>
          <w:szCs w:val="32"/>
        </w:rPr>
        <w:t xml:space="preserve"> </w:t>
      </w:r>
    </w:p>
    <w:p w14:paraId="01DD2D66" w14:textId="74CEB620" w:rsidR="00890348" w:rsidRPr="00B672B0" w:rsidRDefault="00B672B0" w:rsidP="00055230">
      <w:pPr>
        <w:pStyle w:val="Heading1"/>
        <w:rPr>
          <w:color w:val="auto"/>
          <w:sz w:val="40"/>
          <w:szCs w:val="32"/>
        </w:rPr>
      </w:pPr>
      <w:r w:rsidRPr="00746279">
        <w:rPr>
          <w:color w:val="auto"/>
          <w:sz w:val="40"/>
          <w:szCs w:val="32"/>
        </w:rPr>
        <w:t>(</w:t>
      </w:r>
      <w:r>
        <w:rPr>
          <w:color w:val="auto"/>
          <w:sz w:val="40"/>
          <w:szCs w:val="32"/>
          <w:lang w:val="mn-MN"/>
        </w:rPr>
        <w:t>ТББ-д санал болгох загвар</w:t>
      </w:r>
      <w:r w:rsidRPr="00746279">
        <w:rPr>
          <w:color w:val="auto"/>
          <w:sz w:val="40"/>
          <w:szCs w:val="32"/>
        </w:rPr>
        <w:t>)</w:t>
      </w:r>
    </w:p>
    <w:p w14:paraId="08550A84" w14:textId="77777777" w:rsidR="00890348" w:rsidRPr="00786929" w:rsidRDefault="00890348" w:rsidP="00F85B7C">
      <w:pPr>
        <w:rPr>
          <w:i/>
        </w:rPr>
      </w:pPr>
    </w:p>
    <w:p w14:paraId="44B7CC06" w14:textId="3A831254" w:rsidR="00786929" w:rsidRPr="00B82760" w:rsidRDefault="00EB25B9" w:rsidP="002432EA">
      <w:pPr>
        <w:rPr>
          <w:iCs/>
        </w:rPr>
      </w:pPr>
      <w:r>
        <w:rPr>
          <w:iCs/>
          <w:highlight w:val="yellow"/>
        </w:rPr>
        <w:t>*</w:t>
      </w:r>
      <w:r w:rsidR="00053477">
        <w:rPr>
          <w:iCs/>
          <w:highlight w:val="yellow"/>
          <w:lang w:val="mn-MN"/>
        </w:rPr>
        <w:t>З</w:t>
      </w:r>
      <w:proofErr w:type="spellStart"/>
      <w:r w:rsidR="00786929" w:rsidRPr="00B82760">
        <w:rPr>
          <w:iCs/>
          <w:highlight w:val="yellow"/>
        </w:rPr>
        <w:t>ахирлын</w:t>
      </w:r>
      <w:proofErr w:type="spellEnd"/>
      <w:r w:rsidR="00786929" w:rsidRPr="00B82760">
        <w:rPr>
          <w:iCs/>
          <w:highlight w:val="yellow"/>
        </w:rPr>
        <w:t xml:space="preserve"> </w:t>
      </w:r>
      <w:r w:rsidR="00E5789D">
        <w:rPr>
          <w:iCs/>
          <w:highlight w:val="yellow"/>
          <w:lang w:val="mn-MN"/>
        </w:rPr>
        <w:t xml:space="preserve">илгээлтийг </w:t>
      </w:r>
      <w:r w:rsidR="00C04BEE">
        <w:rPr>
          <w:iCs/>
          <w:highlight w:val="yellow"/>
          <w:lang w:val="mn-MN"/>
        </w:rPr>
        <w:t>нэмэлтээр оруулж болно. Дүрмийн эхэнд з</w:t>
      </w:r>
      <w:proofErr w:type="spellStart"/>
      <w:r w:rsidR="00786929" w:rsidRPr="00B82760">
        <w:rPr>
          <w:iCs/>
          <w:highlight w:val="yellow"/>
        </w:rPr>
        <w:t>ахирлын</w:t>
      </w:r>
      <w:proofErr w:type="spellEnd"/>
      <w:r w:rsidR="00786929" w:rsidRPr="00B82760">
        <w:rPr>
          <w:iCs/>
          <w:highlight w:val="yellow"/>
        </w:rPr>
        <w:t xml:space="preserve"> </w:t>
      </w:r>
      <w:r w:rsidR="00E5789D">
        <w:rPr>
          <w:iCs/>
          <w:highlight w:val="yellow"/>
          <w:lang w:val="mn-MN"/>
        </w:rPr>
        <w:t>илгээлт</w:t>
      </w:r>
      <w:r w:rsidR="00C04BEE">
        <w:rPr>
          <w:iCs/>
          <w:highlight w:val="yellow"/>
          <w:lang w:val="mn-MN"/>
        </w:rPr>
        <w:t xml:space="preserve"> оруулах нь </w:t>
      </w:r>
      <w:proofErr w:type="spellStart"/>
      <w:r w:rsidR="00191848">
        <w:rPr>
          <w:iCs/>
          <w:highlight w:val="yellow"/>
        </w:rPr>
        <w:t>байгууллагын</w:t>
      </w:r>
      <w:proofErr w:type="spellEnd"/>
      <w:r w:rsidR="00191848">
        <w:rPr>
          <w:iCs/>
          <w:highlight w:val="yellow"/>
        </w:rPr>
        <w:t xml:space="preserve"> </w:t>
      </w:r>
      <w:proofErr w:type="spellStart"/>
      <w:r w:rsidR="00786929" w:rsidRPr="00B82760">
        <w:rPr>
          <w:iCs/>
          <w:highlight w:val="yellow"/>
        </w:rPr>
        <w:t>үнэт</w:t>
      </w:r>
      <w:proofErr w:type="spellEnd"/>
      <w:r w:rsidR="00786929" w:rsidRPr="00B82760">
        <w:rPr>
          <w:iCs/>
          <w:highlight w:val="yellow"/>
        </w:rPr>
        <w:t xml:space="preserve"> </w:t>
      </w:r>
      <w:proofErr w:type="spellStart"/>
      <w:r w:rsidR="00786929" w:rsidRPr="00B82760">
        <w:rPr>
          <w:iCs/>
          <w:highlight w:val="yellow"/>
        </w:rPr>
        <w:t>зүйл</w:t>
      </w:r>
      <w:proofErr w:type="spellEnd"/>
      <w:r w:rsidR="00C04BEE">
        <w:rPr>
          <w:iCs/>
          <w:highlight w:val="yellow"/>
          <w:lang w:val="mn-MN"/>
        </w:rPr>
        <w:t>, дүрмийн</w:t>
      </w:r>
      <w:r w:rsidR="00786929" w:rsidRPr="00B82760">
        <w:rPr>
          <w:iCs/>
          <w:highlight w:val="yellow"/>
        </w:rPr>
        <w:t xml:space="preserve"> </w:t>
      </w:r>
      <w:proofErr w:type="spellStart"/>
      <w:r w:rsidR="00786929" w:rsidRPr="00B82760">
        <w:rPr>
          <w:iCs/>
          <w:highlight w:val="yellow"/>
        </w:rPr>
        <w:t>ач</w:t>
      </w:r>
      <w:proofErr w:type="spellEnd"/>
      <w:r w:rsidR="00786929" w:rsidRPr="00B82760">
        <w:rPr>
          <w:iCs/>
          <w:highlight w:val="yellow"/>
        </w:rPr>
        <w:t xml:space="preserve"> </w:t>
      </w:r>
      <w:proofErr w:type="spellStart"/>
      <w:r w:rsidR="00786929" w:rsidRPr="00B82760">
        <w:rPr>
          <w:iCs/>
          <w:highlight w:val="yellow"/>
        </w:rPr>
        <w:t>холбогдлыг</w:t>
      </w:r>
      <w:proofErr w:type="spellEnd"/>
      <w:r w:rsidR="00786929" w:rsidRPr="00B82760">
        <w:rPr>
          <w:iCs/>
          <w:highlight w:val="yellow"/>
        </w:rPr>
        <w:t xml:space="preserve"> </w:t>
      </w:r>
      <w:proofErr w:type="spellStart"/>
      <w:r w:rsidR="00786929" w:rsidRPr="00B82760">
        <w:rPr>
          <w:iCs/>
          <w:highlight w:val="yellow"/>
        </w:rPr>
        <w:t>онцолж</w:t>
      </w:r>
      <w:proofErr w:type="spellEnd"/>
      <w:r w:rsidR="00EE7398">
        <w:rPr>
          <w:iCs/>
          <w:highlight w:val="yellow"/>
          <w:lang w:val="mn-MN"/>
        </w:rPr>
        <w:t>,</w:t>
      </w:r>
      <w:r w:rsidR="00E5789D">
        <w:rPr>
          <w:iCs/>
          <w:highlight w:val="yellow"/>
        </w:rPr>
        <w:t xml:space="preserve"> </w:t>
      </w:r>
      <w:r w:rsidR="00191848" w:rsidRPr="00191848">
        <w:rPr>
          <w:iCs/>
          <w:highlight w:val="yellow"/>
          <w:lang w:val="mn-MN"/>
        </w:rPr>
        <w:t>б</w:t>
      </w:r>
      <w:proofErr w:type="spellStart"/>
      <w:r w:rsidR="00191848" w:rsidRPr="00191848">
        <w:rPr>
          <w:iCs/>
          <w:highlight w:val="yellow"/>
        </w:rPr>
        <w:t>айгууллагын</w:t>
      </w:r>
      <w:proofErr w:type="spellEnd"/>
      <w:r w:rsidR="00191848" w:rsidRPr="00191848">
        <w:rPr>
          <w:iCs/>
          <w:highlight w:val="yellow"/>
        </w:rPr>
        <w:t xml:space="preserve"> </w:t>
      </w:r>
      <w:proofErr w:type="spellStart"/>
      <w:r w:rsidR="00191848" w:rsidRPr="00191848">
        <w:rPr>
          <w:iCs/>
          <w:highlight w:val="yellow"/>
        </w:rPr>
        <w:t>ажилтнууд</w:t>
      </w:r>
      <w:proofErr w:type="spellEnd"/>
      <w:r w:rsidR="00DD74B6">
        <w:rPr>
          <w:iCs/>
          <w:highlight w:val="yellow"/>
          <w:lang w:val="mn-MN"/>
        </w:rPr>
        <w:t>ад</w:t>
      </w:r>
      <w:r w:rsidR="00191848" w:rsidRPr="00191848">
        <w:rPr>
          <w:iCs/>
          <w:highlight w:val="yellow"/>
        </w:rPr>
        <w:t xml:space="preserve"> </w:t>
      </w:r>
      <w:r w:rsidR="00191848" w:rsidRPr="00191848">
        <w:rPr>
          <w:iCs/>
          <w:highlight w:val="yellow"/>
          <w:lang w:val="mn-MN"/>
        </w:rPr>
        <w:t xml:space="preserve">цаашдын </w:t>
      </w:r>
      <w:proofErr w:type="spellStart"/>
      <w:r w:rsidR="00191848" w:rsidRPr="00191848">
        <w:rPr>
          <w:iCs/>
          <w:highlight w:val="yellow"/>
        </w:rPr>
        <w:t>үйл</w:t>
      </w:r>
      <w:proofErr w:type="spellEnd"/>
      <w:r w:rsidR="00191848" w:rsidRPr="00191848">
        <w:rPr>
          <w:iCs/>
          <w:highlight w:val="yellow"/>
        </w:rPr>
        <w:t xml:space="preserve"> </w:t>
      </w:r>
      <w:proofErr w:type="spellStart"/>
      <w:r w:rsidR="00191848" w:rsidRPr="00191848">
        <w:rPr>
          <w:iCs/>
          <w:highlight w:val="yellow"/>
        </w:rPr>
        <w:t>ажиллагаанд</w:t>
      </w:r>
      <w:proofErr w:type="spellEnd"/>
      <w:r w:rsidR="00191848" w:rsidRPr="00191848">
        <w:rPr>
          <w:iCs/>
          <w:highlight w:val="yellow"/>
        </w:rPr>
        <w:t xml:space="preserve"> </w:t>
      </w:r>
      <w:proofErr w:type="spellStart"/>
      <w:r w:rsidR="00191848" w:rsidRPr="00191848">
        <w:rPr>
          <w:iCs/>
          <w:highlight w:val="yellow"/>
        </w:rPr>
        <w:t>дэмжлэг</w:t>
      </w:r>
      <w:proofErr w:type="spellEnd"/>
      <w:r w:rsidR="00191848" w:rsidRPr="00191848">
        <w:rPr>
          <w:iCs/>
          <w:highlight w:val="yellow"/>
        </w:rPr>
        <w:t xml:space="preserve"> </w:t>
      </w:r>
      <w:proofErr w:type="spellStart"/>
      <w:r w:rsidR="00191848" w:rsidRPr="00191848">
        <w:rPr>
          <w:iCs/>
          <w:highlight w:val="yellow"/>
        </w:rPr>
        <w:t>үзүүлдэг</w:t>
      </w:r>
      <w:proofErr w:type="spellEnd"/>
      <w:r w:rsidR="00191848" w:rsidRPr="00191848">
        <w:rPr>
          <w:iCs/>
          <w:highlight w:val="yellow"/>
          <w:lang w:val="mn-MN"/>
        </w:rPr>
        <w:t>.</w:t>
      </w:r>
      <w:r w:rsidR="001527E6">
        <w:rPr>
          <w:iCs/>
          <w:highlight w:val="yellow"/>
          <w:lang w:val="mn-MN"/>
        </w:rPr>
        <w:t xml:space="preserve"> </w:t>
      </w:r>
      <w:r w:rsidR="00431665" w:rsidRPr="00CB28A9">
        <w:rPr>
          <w:iCs/>
          <w:highlight w:val="yellow"/>
          <w:lang w:val="mn-MN"/>
        </w:rPr>
        <w:t xml:space="preserve">Ийм </w:t>
      </w:r>
      <w:r w:rsidR="00E5789D" w:rsidRPr="00CB28A9">
        <w:rPr>
          <w:iCs/>
          <w:highlight w:val="yellow"/>
          <w:lang w:val="mn-MN"/>
        </w:rPr>
        <w:t>илгээлтийн</w:t>
      </w:r>
      <w:r w:rsidR="004C5BF0" w:rsidRPr="00CB28A9">
        <w:rPr>
          <w:iCs/>
          <w:highlight w:val="yellow"/>
          <w:lang w:val="mn-MN"/>
        </w:rPr>
        <w:t xml:space="preserve"> жишээ</w:t>
      </w:r>
      <w:r w:rsidR="00431665" w:rsidRPr="00CB28A9">
        <w:rPr>
          <w:iCs/>
          <w:highlight w:val="yellow"/>
          <w:lang w:val="mn-MN"/>
        </w:rPr>
        <w:t xml:space="preserve">г доор харуулав. </w:t>
      </w:r>
      <w:r w:rsidR="00C04BEE" w:rsidRPr="00CB28A9">
        <w:rPr>
          <w:iCs/>
          <w:highlight w:val="yellow"/>
          <w:lang w:val="mn-MN"/>
        </w:rPr>
        <w:t>“</w:t>
      </w:r>
      <w:proofErr w:type="spellStart"/>
      <w:r w:rsidR="00786929" w:rsidRPr="00B82760">
        <w:rPr>
          <w:iCs/>
          <w:highlight w:val="yellow"/>
        </w:rPr>
        <w:t>Ёс</w:t>
      </w:r>
      <w:proofErr w:type="spellEnd"/>
      <w:r w:rsidR="00786929" w:rsidRPr="00B82760">
        <w:rPr>
          <w:iCs/>
          <w:highlight w:val="yellow"/>
        </w:rPr>
        <w:t xml:space="preserve"> </w:t>
      </w:r>
      <w:proofErr w:type="spellStart"/>
      <w:r w:rsidR="00786929" w:rsidRPr="00B82760">
        <w:rPr>
          <w:iCs/>
          <w:highlight w:val="yellow"/>
        </w:rPr>
        <w:t>зүйн</w:t>
      </w:r>
      <w:proofErr w:type="spellEnd"/>
      <w:r w:rsidR="00786929" w:rsidRPr="00B82760">
        <w:rPr>
          <w:iCs/>
          <w:highlight w:val="yellow"/>
        </w:rPr>
        <w:t xml:space="preserve"> </w:t>
      </w:r>
      <w:proofErr w:type="spellStart"/>
      <w:r w:rsidR="00786929" w:rsidRPr="00B82760">
        <w:rPr>
          <w:iCs/>
          <w:highlight w:val="yellow"/>
        </w:rPr>
        <w:t>дүрэм</w:t>
      </w:r>
      <w:proofErr w:type="spellEnd"/>
      <w:r w:rsidR="00C04BEE">
        <w:rPr>
          <w:iCs/>
          <w:highlight w:val="yellow"/>
        </w:rPr>
        <w:t>“</w:t>
      </w:r>
      <w:r w:rsidR="00C04BEE" w:rsidRPr="00A5564D">
        <w:rPr>
          <w:iCs/>
          <w:highlight w:val="yellow"/>
          <w:lang w:val="mn-MN"/>
        </w:rPr>
        <w:t>-</w:t>
      </w:r>
      <w:r w:rsidR="00C04BEE">
        <w:rPr>
          <w:iCs/>
          <w:highlight w:val="yellow"/>
          <w:lang w:val="mn-MN"/>
        </w:rPr>
        <w:t xml:space="preserve">д </w:t>
      </w:r>
      <w:proofErr w:type="spellStart"/>
      <w:r w:rsidR="00786929" w:rsidRPr="00B82760">
        <w:rPr>
          <w:iCs/>
          <w:highlight w:val="yellow"/>
        </w:rPr>
        <w:t>захирлын</w:t>
      </w:r>
      <w:proofErr w:type="spellEnd"/>
      <w:r w:rsidR="00786929" w:rsidRPr="00B82760">
        <w:rPr>
          <w:iCs/>
          <w:highlight w:val="yellow"/>
        </w:rPr>
        <w:t xml:space="preserve"> </w:t>
      </w:r>
      <w:r w:rsidR="00191848">
        <w:rPr>
          <w:iCs/>
          <w:highlight w:val="yellow"/>
          <w:lang w:val="mn-MN"/>
        </w:rPr>
        <w:t>илгээлтий</w:t>
      </w:r>
      <w:r w:rsidR="00AC7933">
        <w:rPr>
          <w:iCs/>
          <w:highlight w:val="yellow"/>
          <w:lang w:val="mn-MN"/>
        </w:rPr>
        <w:t>н</w:t>
      </w:r>
      <w:r w:rsidR="00786929" w:rsidRPr="00B82760">
        <w:rPr>
          <w:iCs/>
          <w:highlight w:val="yellow"/>
        </w:rPr>
        <w:t xml:space="preserve"> </w:t>
      </w:r>
      <w:r w:rsidR="00AC7933">
        <w:rPr>
          <w:iCs/>
          <w:highlight w:val="yellow"/>
          <w:lang w:val="mn-MN"/>
        </w:rPr>
        <w:t xml:space="preserve">дараах жишээг </w:t>
      </w:r>
      <w:r w:rsidR="00092163">
        <w:rPr>
          <w:iCs/>
          <w:highlight w:val="yellow"/>
          <w:lang w:val="mn-MN"/>
        </w:rPr>
        <w:t xml:space="preserve">ашиглан </w:t>
      </w:r>
      <w:r w:rsidR="00AC7933">
        <w:rPr>
          <w:iCs/>
          <w:highlight w:val="yellow"/>
          <w:lang w:val="mn-MN"/>
        </w:rPr>
        <w:t>засаж</w:t>
      </w:r>
      <w:r w:rsidR="00092163">
        <w:rPr>
          <w:iCs/>
          <w:highlight w:val="yellow"/>
          <w:lang w:val="mn-MN"/>
        </w:rPr>
        <w:t xml:space="preserve"> бичих</w:t>
      </w:r>
      <w:r w:rsidR="00A74990">
        <w:rPr>
          <w:iCs/>
          <w:highlight w:val="yellow"/>
          <w:lang w:val="mn-MN"/>
        </w:rPr>
        <w:t>,</w:t>
      </w:r>
      <w:r w:rsidR="00A74990" w:rsidRPr="00E375AB">
        <w:rPr>
          <w:iCs/>
          <w:highlight w:val="yellow"/>
          <w:lang w:val="mn-MN"/>
        </w:rPr>
        <w:t xml:space="preserve"> </w:t>
      </w:r>
      <w:r w:rsidR="00A74990">
        <w:rPr>
          <w:iCs/>
          <w:highlight w:val="yellow"/>
          <w:lang w:val="mn-MN"/>
        </w:rPr>
        <w:t>эсвэл</w:t>
      </w:r>
      <w:r w:rsidR="00AC7933" w:rsidRPr="00B82760">
        <w:rPr>
          <w:iCs/>
          <w:highlight w:val="yellow"/>
        </w:rPr>
        <w:t xml:space="preserve"> </w:t>
      </w:r>
      <w:proofErr w:type="spellStart"/>
      <w:r w:rsidR="00786929" w:rsidRPr="00B82760">
        <w:rPr>
          <w:iCs/>
          <w:highlight w:val="yellow"/>
        </w:rPr>
        <w:t>оруул</w:t>
      </w:r>
      <w:proofErr w:type="spellEnd"/>
      <w:r w:rsidR="00AD0981">
        <w:rPr>
          <w:iCs/>
          <w:highlight w:val="yellow"/>
          <w:lang w:val="mn-MN"/>
        </w:rPr>
        <w:t>ах</w:t>
      </w:r>
      <w:r w:rsidR="00C04BEE">
        <w:rPr>
          <w:iCs/>
          <w:highlight w:val="yellow"/>
          <w:lang w:val="mn-MN"/>
        </w:rPr>
        <w:t>гүй</w:t>
      </w:r>
      <w:r w:rsidR="00786929" w:rsidRPr="00B82760">
        <w:rPr>
          <w:iCs/>
          <w:highlight w:val="yellow"/>
        </w:rPr>
        <w:t xml:space="preserve"> б</w:t>
      </w:r>
      <w:r w:rsidR="00AD0981">
        <w:rPr>
          <w:iCs/>
          <w:highlight w:val="yellow"/>
          <w:lang w:val="mn-MN"/>
        </w:rPr>
        <w:t>о</w:t>
      </w:r>
      <w:r w:rsidR="00C04BEE">
        <w:rPr>
          <w:iCs/>
          <w:highlight w:val="yellow"/>
          <w:lang w:val="mn-MN"/>
        </w:rPr>
        <w:t>л</w:t>
      </w:r>
      <w:r w:rsidR="00191848">
        <w:rPr>
          <w:iCs/>
          <w:highlight w:val="yellow"/>
          <w:lang w:val="mn-MN"/>
        </w:rPr>
        <w:t xml:space="preserve"> </w:t>
      </w:r>
      <w:proofErr w:type="spellStart"/>
      <w:r w:rsidR="00786929" w:rsidRPr="00B82760">
        <w:rPr>
          <w:iCs/>
          <w:highlight w:val="yellow"/>
        </w:rPr>
        <w:t>устга</w:t>
      </w:r>
      <w:proofErr w:type="spellEnd"/>
      <w:r w:rsidR="00191848">
        <w:rPr>
          <w:iCs/>
          <w:highlight w:val="yellow"/>
          <w:lang w:val="mn-MN"/>
        </w:rPr>
        <w:t>ж болно</w:t>
      </w:r>
      <w:r w:rsidR="00055230">
        <w:rPr>
          <w:iCs/>
          <w:highlight w:val="yellow"/>
          <w:lang w:val="mn-MN"/>
        </w:rPr>
        <w:t>.</w:t>
      </w:r>
      <w:r>
        <w:rPr>
          <w:iCs/>
          <w:highlight w:val="yellow"/>
        </w:rPr>
        <w:t>*</w:t>
      </w:r>
    </w:p>
    <w:p w14:paraId="0351D031" w14:textId="399E348C" w:rsidR="0051158C" w:rsidRDefault="00786929" w:rsidP="00F85B7C">
      <w:pPr>
        <w:rPr>
          <w:i/>
          <w:lang w:val="mn-MN"/>
        </w:rPr>
      </w:pPr>
      <w:r>
        <w:rPr>
          <w:b/>
          <w:bCs/>
          <w:i/>
          <w:lang w:val="mn-MN"/>
        </w:rPr>
        <w:t>Гүйцэтгэх захирал</w:t>
      </w:r>
      <w:r w:rsidR="00C04BEE" w:rsidRPr="00A5564D">
        <w:rPr>
          <w:b/>
          <w:bCs/>
          <w:i/>
        </w:rPr>
        <w:t>/</w:t>
      </w:r>
      <w:r>
        <w:rPr>
          <w:b/>
          <w:bCs/>
          <w:i/>
          <w:lang w:val="mn-MN"/>
        </w:rPr>
        <w:t>үүсгэн байгуулагч</w:t>
      </w:r>
      <w:r w:rsidR="00FC4986">
        <w:rPr>
          <w:b/>
          <w:bCs/>
          <w:i/>
          <w:lang w:val="mn-MN"/>
        </w:rPr>
        <w:t>ий</w:t>
      </w:r>
      <w:r>
        <w:rPr>
          <w:b/>
          <w:bCs/>
          <w:i/>
          <w:lang w:val="mn-MN"/>
        </w:rPr>
        <w:t xml:space="preserve">н </w:t>
      </w:r>
      <w:r w:rsidR="00FA19B3">
        <w:rPr>
          <w:b/>
          <w:bCs/>
          <w:i/>
          <w:lang w:val="mn-MN"/>
        </w:rPr>
        <w:t>илгээлт</w:t>
      </w:r>
      <w:r>
        <w:rPr>
          <w:b/>
          <w:bCs/>
          <w:i/>
          <w:lang w:val="mn-MN"/>
        </w:rPr>
        <w:t xml:space="preserve">: </w:t>
      </w:r>
      <w:r w:rsidR="00B918FB">
        <w:rPr>
          <w:i/>
          <w:lang w:val="mn-MN"/>
        </w:rPr>
        <w:t>Зөв ажил үйлс</w:t>
      </w:r>
      <w:r w:rsidR="002045E2">
        <w:rPr>
          <w:i/>
          <w:lang w:val="mn-MN"/>
        </w:rPr>
        <w:t xml:space="preserve"> бол </w:t>
      </w:r>
      <w:r w:rsidR="002045E2" w:rsidRPr="002045E2">
        <w:rPr>
          <w:i/>
          <w:lang w:val="mn-MN"/>
        </w:rPr>
        <w:t>[Байгууллага]</w:t>
      </w:r>
      <w:r w:rsidR="002045E2">
        <w:rPr>
          <w:i/>
          <w:lang w:val="mn-MN"/>
        </w:rPr>
        <w:t xml:space="preserve"> дахь бидний хамгийн чухал үнэт зүйл</w:t>
      </w:r>
      <w:r w:rsidR="005B262E">
        <w:rPr>
          <w:i/>
          <w:lang w:val="mn-MN"/>
        </w:rPr>
        <w:t>с</w:t>
      </w:r>
      <w:r w:rsidR="002045E2">
        <w:rPr>
          <w:i/>
          <w:lang w:val="mn-MN"/>
        </w:rPr>
        <w:t>ийн нэг юм.</w:t>
      </w:r>
      <w:r w:rsidRPr="00786929">
        <w:rPr>
          <w:i/>
          <w:lang w:val="mn-MN"/>
        </w:rPr>
        <w:t xml:space="preserve"> Бид </w:t>
      </w:r>
      <w:r w:rsidR="00FA19B3">
        <w:rPr>
          <w:i/>
          <w:lang w:val="mn-MN"/>
        </w:rPr>
        <w:t xml:space="preserve">зорилтот бүлэг болон нийгэм, улс орныхоо иргэдийн </w:t>
      </w:r>
      <w:r w:rsidR="00FA19B3" w:rsidRPr="00786929">
        <w:rPr>
          <w:i/>
          <w:lang w:val="mn-MN"/>
        </w:rPr>
        <w:t xml:space="preserve">амьдралыг сайжруулахад </w:t>
      </w:r>
      <w:r w:rsidRPr="00786929">
        <w:rPr>
          <w:i/>
          <w:lang w:val="mn-MN"/>
        </w:rPr>
        <w:t>дэмжлэг үзүүлэхийн тулд өдөр бүр шаргуу ажилл</w:t>
      </w:r>
      <w:r w:rsidR="0098015A">
        <w:rPr>
          <w:i/>
          <w:lang w:val="mn-MN"/>
        </w:rPr>
        <w:t>а</w:t>
      </w:r>
      <w:r w:rsidR="000A52B2">
        <w:rPr>
          <w:i/>
          <w:lang w:val="mn-MN"/>
        </w:rPr>
        <w:t>даг</w:t>
      </w:r>
      <w:r w:rsidRPr="00786929">
        <w:rPr>
          <w:i/>
          <w:lang w:val="mn-MN"/>
        </w:rPr>
        <w:t>.</w:t>
      </w:r>
      <w:r w:rsidR="005D1B3B">
        <w:rPr>
          <w:i/>
          <w:lang w:val="mn-MN"/>
        </w:rPr>
        <w:t xml:space="preserve"> </w:t>
      </w:r>
      <w:r w:rsidR="00710ADB" w:rsidRPr="00A74990">
        <w:rPr>
          <w:i/>
          <w:lang w:val="mn-MN"/>
        </w:rPr>
        <w:t>А</w:t>
      </w:r>
      <w:r w:rsidR="00813885" w:rsidRPr="00A74990">
        <w:rPr>
          <w:i/>
          <w:lang w:val="mn-MN"/>
        </w:rPr>
        <w:t>жил үйлсийг</w:t>
      </w:r>
      <w:r w:rsidRPr="00A74990">
        <w:rPr>
          <w:i/>
          <w:lang w:val="mn-MN"/>
        </w:rPr>
        <w:t xml:space="preserve"> зөв хий</w:t>
      </w:r>
      <w:r w:rsidR="00710ADB" w:rsidRPr="00A74990">
        <w:rPr>
          <w:i/>
          <w:lang w:val="mn-MN"/>
        </w:rPr>
        <w:t xml:space="preserve">нэ гэдэг утга санаа бидэнд ямагт </w:t>
      </w:r>
      <w:r w:rsidR="002604D0" w:rsidRPr="00A74990">
        <w:rPr>
          <w:i/>
          <w:lang w:val="mn-MN"/>
        </w:rPr>
        <w:t>тодорхой байдаг</w:t>
      </w:r>
      <w:r w:rsidRPr="00A74990">
        <w:rPr>
          <w:i/>
          <w:lang w:val="mn-MN"/>
        </w:rPr>
        <w:t>.</w:t>
      </w:r>
      <w:r w:rsidRPr="00786929">
        <w:rPr>
          <w:i/>
          <w:lang w:val="mn-MN"/>
        </w:rPr>
        <w:t xml:space="preserve"> </w:t>
      </w:r>
    </w:p>
    <w:p w14:paraId="1331FE03" w14:textId="6901460C" w:rsidR="007475F8" w:rsidRDefault="00786929" w:rsidP="00C81F1C">
      <w:pPr>
        <w:rPr>
          <w:b/>
          <w:bCs/>
          <w:i/>
          <w:lang w:val="mn-MN"/>
        </w:rPr>
      </w:pPr>
      <w:r w:rsidRPr="00786929">
        <w:rPr>
          <w:i/>
          <w:lang w:val="mn-MN"/>
        </w:rPr>
        <w:t xml:space="preserve">Энэ </w:t>
      </w:r>
      <w:r w:rsidR="00BD56EE">
        <w:rPr>
          <w:i/>
          <w:lang w:val="mn-MN"/>
        </w:rPr>
        <w:t>бол</w:t>
      </w:r>
      <w:r w:rsidR="002604D0">
        <w:rPr>
          <w:i/>
          <w:lang w:val="mn-MN"/>
        </w:rPr>
        <w:t xml:space="preserve"> </w:t>
      </w:r>
      <w:r w:rsidR="0051158C">
        <w:rPr>
          <w:i/>
          <w:lang w:val="mn-MN"/>
        </w:rPr>
        <w:t xml:space="preserve">бид </w:t>
      </w:r>
      <w:r w:rsidR="002604D0">
        <w:rPr>
          <w:i/>
          <w:lang w:val="mn-MN"/>
        </w:rPr>
        <w:t>зөвхөн</w:t>
      </w:r>
      <w:r w:rsidRPr="00786929">
        <w:rPr>
          <w:i/>
          <w:lang w:val="mn-MN"/>
        </w:rPr>
        <w:t xml:space="preserve"> сайн төлөвлөсөн, хяналттай, </w:t>
      </w:r>
      <w:r w:rsidR="002604D0">
        <w:rPr>
          <w:i/>
          <w:lang w:val="mn-MN"/>
        </w:rPr>
        <w:t>чанартай</w:t>
      </w:r>
      <w:r w:rsidRPr="00786929">
        <w:rPr>
          <w:i/>
          <w:lang w:val="mn-MN"/>
        </w:rPr>
        <w:t xml:space="preserve"> үйл ажиллагаа явуулдаг </w:t>
      </w:r>
      <w:r w:rsidR="0051158C">
        <w:rPr>
          <w:i/>
          <w:lang w:val="mn-MN"/>
        </w:rPr>
        <w:t>төдийгүй</w:t>
      </w:r>
      <w:r w:rsidR="00BD56EE">
        <w:rPr>
          <w:i/>
          <w:lang w:val="mn-MN"/>
        </w:rPr>
        <w:t>,</w:t>
      </w:r>
      <w:r w:rsidR="0051158C">
        <w:rPr>
          <w:i/>
          <w:lang w:val="mn-MN"/>
        </w:rPr>
        <w:t xml:space="preserve"> </w:t>
      </w:r>
      <w:r w:rsidRPr="00786929">
        <w:rPr>
          <w:i/>
          <w:lang w:val="mn-MN"/>
        </w:rPr>
        <w:t xml:space="preserve">хийж буй </w:t>
      </w:r>
      <w:r w:rsidR="00890133">
        <w:rPr>
          <w:i/>
          <w:lang w:val="mn-MN"/>
        </w:rPr>
        <w:t>алхам бүр</w:t>
      </w:r>
      <w:r w:rsidR="00F11925">
        <w:rPr>
          <w:i/>
          <w:lang w:val="mn-MN"/>
        </w:rPr>
        <w:t>д</w:t>
      </w:r>
      <w:r w:rsidRPr="00786929">
        <w:rPr>
          <w:i/>
          <w:lang w:val="mn-MN"/>
        </w:rPr>
        <w:t xml:space="preserve"> ёс зүй</w:t>
      </w:r>
      <w:r w:rsidR="0051158C">
        <w:rPr>
          <w:i/>
          <w:lang w:val="mn-MN"/>
        </w:rPr>
        <w:t>г дээдэлж</w:t>
      </w:r>
      <w:r w:rsidRPr="00786929">
        <w:rPr>
          <w:i/>
          <w:lang w:val="mn-MN"/>
        </w:rPr>
        <w:t>, үнэнч шударг</w:t>
      </w:r>
      <w:r w:rsidR="00412D86">
        <w:rPr>
          <w:i/>
          <w:lang w:val="mn-MN"/>
        </w:rPr>
        <w:t>ыг эрхэмлэдэг</w:t>
      </w:r>
      <w:r w:rsidRPr="00786929">
        <w:rPr>
          <w:i/>
          <w:lang w:val="mn-MN"/>
        </w:rPr>
        <w:t xml:space="preserve"> гэсэн үг юм</w:t>
      </w:r>
      <w:r w:rsidRPr="00786929">
        <w:rPr>
          <w:b/>
          <w:bCs/>
          <w:i/>
          <w:lang w:val="mn-MN"/>
        </w:rPr>
        <w:t>.</w:t>
      </w:r>
      <w:r>
        <w:rPr>
          <w:b/>
          <w:bCs/>
          <w:i/>
          <w:lang w:val="mn-MN"/>
        </w:rPr>
        <w:t xml:space="preserve"> </w:t>
      </w:r>
    </w:p>
    <w:p w14:paraId="27AC2610" w14:textId="51D12C48" w:rsidR="00786929" w:rsidRPr="00786929" w:rsidRDefault="00A07FE3" w:rsidP="00C81F1C">
      <w:pPr>
        <w:rPr>
          <w:i/>
          <w:lang w:val="mn-MN"/>
        </w:rPr>
      </w:pPr>
      <w:r w:rsidRPr="00A07FE3">
        <w:rPr>
          <w:i/>
          <w:lang w:val="mn-MN"/>
        </w:rPr>
        <w:t xml:space="preserve">Мөн бид зөвхөн энэхүү Ёс зүйн дүрэмд дурдсан зарчим, </w:t>
      </w:r>
      <w:r w:rsidR="006B6143">
        <w:rPr>
          <w:i/>
          <w:lang w:val="mn-MN"/>
        </w:rPr>
        <w:t>хэм хэмжээг</w:t>
      </w:r>
      <w:r w:rsidRPr="00A07FE3">
        <w:rPr>
          <w:i/>
          <w:lang w:val="mn-MN"/>
        </w:rPr>
        <w:t xml:space="preserve"> </w:t>
      </w:r>
      <w:r w:rsidR="0008233E">
        <w:rPr>
          <w:i/>
          <w:lang w:val="mn-MN"/>
        </w:rPr>
        <w:t>мөрддөг</w:t>
      </w:r>
      <w:r w:rsidRPr="00A07FE3">
        <w:rPr>
          <w:i/>
          <w:lang w:val="mn-MN"/>
        </w:rPr>
        <w:t xml:space="preserve"> </w:t>
      </w:r>
      <w:r>
        <w:rPr>
          <w:i/>
          <w:lang w:val="mn-MN"/>
        </w:rPr>
        <w:t>байгууллагуудтай хамтран</w:t>
      </w:r>
      <w:r w:rsidRPr="00A07FE3">
        <w:rPr>
          <w:i/>
          <w:lang w:val="mn-MN"/>
        </w:rPr>
        <w:t xml:space="preserve"> ажилладаг.</w:t>
      </w:r>
      <w:r w:rsidR="003136DE">
        <w:rPr>
          <w:i/>
          <w:lang w:val="mn-MN"/>
        </w:rPr>
        <w:t xml:space="preserve"> </w:t>
      </w:r>
      <w:r w:rsidR="00532A73" w:rsidRPr="008620CA">
        <w:rPr>
          <w:i/>
          <w:lang w:val="mn-MN"/>
        </w:rPr>
        <w:t>Э</w:t>
      </w:r>
      <w:r w:rsidR="00786929" w:rsidRPr="008620CA">
        <w:rPr>
          <w:i/>
          <w:lang w:val="mn-MN"/>
        </w:rPr>
        <w:t>нэхүү Ёс зүйн дүрмийн дагуу</w:t>
      </w:r>
      <w:r w:rsidR="00C413C5" w:rsidRPr="008620CA">
        <w:rPr>
          <w:i/>
          <w:lang w:val="mn-MN"/>
        </w:rPr>
        <w:t xml:space="preserve"> </w:t>
      </w:r>
      <w:r w:rsidR="00532A73" w:rsidRPr="008620CA">
        <w:rPr>
          <w:i/>
          <w:lang w:val="mn-MN"/>
        </w:rPr>
        <w:t xml:space="preserve">бид </w:t>
      </w:r>
      <w:r w:rsidR="001F31FA" w:rsidRPr="008620CA">
        <w:rPr>
          <w:i/>
          <w:lang w:val="mn-MN"/>
        </w:rPr>
        <w:t>бүхий л</w:t>
      </w:r>
      <w:r w:rsidR="00786929" w:rsidRPr="008620CA">
        <w:rPr>
          <w:i/>
          <w:lang w:val="mn-MN"/>
        </w:rPr>
        <w:t xml:space="preserve"> үйл ажиллагаа</w:t>
      </w:r>
      <w:r w:rsidR="001F31FA" w:rsidRPr="008620CA">
        <w:rPr>
          <w:i/>
          <w:lang w:val="mn-MN"/>
        </w:rPr>
        <w:t>ндаа хяналт тавьдаг</w:t>
      </w:r>
      <w:r w:rsidR="00786929" w:rsidRPr="008620CA">
        <w:rPr>
          <w:i/>
          <w:lang w:val="mn-MN"/>
        </w:rPr>
        <w:t>.</w:t>
      </w:r>
      <w:r w:rsidR="00786929" w:rsidRPr="00A74990">
        <w:rPr>
          <w:i/>
          <w:lang w:val="mn-MN"/>
        </w:rPr>
        <w:t xml:space="preserve"> Аливаа</w:t>
      </w:r>
      <w:r w:rsidR="00813885" w:rsidRPr="00A74990">
        <w:rPr>
          <w:i/>
          <w:lang w:val="mn-MN"/>
        </w:rPr>
        <w:t xml:space="preserve"> ажлыг</w:t>
      </w:r>
      <w:r w:rsidR="00786929" w:rsidRPr="00A74990">
        <w:rPr>
          <w:i/>
          <w:lang w:val="mn-MN"/>
        </w:rPr>
        <w:t xml:space="preserve"> зөв хийх нь [Байгууллага</w:t>
      </w:r>
      <w:r w:rsidR="00C9434D" w:rsidRPr="00A74990">
        <w:rPr>
          <w:i/>
          <w:lang w:val="mn-MN"/>
        </w:rPr>
        <w:t xml:space="preserve">]-н </w:t>
      </w:r>
      <w:r w:rsidR="00813885" w:rsidRPr="00A74990">
        <w:rPr>
          <w:i/>
          <w:lang w:val="mn-MN"/>
        </w:rPr>
        <w:t xml:space="preserve">цорын </w:t>
      </w:r>
      <w:r w:rsidR="004C5BF0" w:rsidRPr="00A74990">
        <w:rPr>
          <w:i/>
          <w:lang w:val="mn-MN"/>
        </w:rPr>
        <w:t>ганц</w:t>
      </w:r>
      <w:r w:rsidR="00786929" w:rsidRPr="00A74990">
        <w:rPr>
          <w:i/>
          <w:lang w:val="mn-MN"/>
        </w:rPr>
        <w:t xml:space="preserve"> </w:t>
      </w:r>
      <w:r w:rsidR="003136DE" w:rsidRPr="00A74990">
        <w:rPr>
          <w:i/>
          <w:lang w:val="mn-MN"/>
        </w:rPr>
        <w:t>сонголт</w:t>
      </w:r>
      <w:r w:rsidR="00786929" w:rsidRPr="00A74990">
        <w:rPr>
          <w:i/>
          <w:lang w:val="mn-MN"/>
        </w:rPr>
        <w:t xml:space="preserve"> биш юм.</w:t>
      </w:r>
      <w:r w:rsidR="00786929" w:rsidRPr="00786929">
        <w:rPr>
          <w:i/>
          <w:lang w:val="mn-MN"/>
        </w:rPr>
        <w:t xml:space="preserve"> Энд ажиллана гэдэг нь үнэт зүйл</w:t>
      </w:r>
      <w:r w:rsidR="00C61A9D">
        <w:rPr>
          <w:i/>
          <w:lang w:val="mn-MN"/>
        </w:rPr>
        <w:t>с</w:t>
      </w:r>
      <w:r w:rsidR="00786929" w:rsidRPr="00786929">
        <w:rPr>
          <w:i/>
          <w:lang w:val="mn-MN"/>
        </w:rPr>
        <w:t>ээ дээдлэн, энэхүү баримт бичигт заасан ёс зүйн дүрмийг дагаж мөрдөх</w:t>
      </w:r>
      <w:r w:rsidR="00124E8A">
        <w:rPr>
          <w:i/>
          <w:lang w:val="mn-MN"/>
        </w:rPr>
        <w:t>өөр</w:t>
      </w:r>
      <w:r w:rsidR="00786929" w:rsidRPr="00786929">
        <w:rPr>
          <w:i/>
          <w:lang w:val="mn-MN"/>
        </w:rPr>
        <w:t xml:space="preserve"> амлалт өг</w:t>
      </w:r>
      <w:r w:rsidR="00650090">
        <w:rPr>
          <w:i/>
          <w:lang w:val="mn-MN"/>
        </w:rPr>
        <w:t>ч байгаа</w:t>
      </w:r>
      <w:r w:rsidR="00786929" w:rsidRPr="00786929">
        <w:rPr>
          <w:i/>
          <w:lang w:val="mn-MN"/>
        </w:rPr>
        <w:t xml:space="preserve"> </w:t>
      </w:r>
      <w:r w:rsidR="0008233E">
        <w:rPr>
          <w:i/>
          <w:lang w:val="mn-MN"/>
        </w:rPr>
        <w:t>хэрэг</w:t>
      </w:r>
      <w:r w:rsidR="00786929" w:rsidRPr="00786929">
        <w:rPr>
          <w:i/>
          <w:lang w:val="mn-MN"/>
        </w:rPr>
        <w:t xml:space="preserve"> юм. </w:t>
      </w:r>
      <w:r w:rsidR="00532A73">
        <w:rPr>
          <w:i/>
          <w:lang w:val="mn-MN"/>
        </w:rPr>
        <w:t xml:space="preserve">Бидний үнэт </w:t>
      </w:r>
      <w:r w:rsidR="00532A73" w:rsidRPr="00532A73">
        <w:rPr>
          <w:i/>
          <w:lang w:val="mn-MN"/>
        </w:rPr>
        <w:t xml:space="preserve">зүйлсийг дэмжиж, </w:t>
      </w:r>
      <w:r w:rsidR="00532A73">
        <w:rPr>
          <w:i/>
          <w:lang w:val="mn-MN"/>
        </w:rPr>
        <w:t>шилдэг</w:t>
      </w:r>
      <w:r w:rsidR="00532A73" w:rsidRPr="00532A73">
        <w:rPr>
          <w:i/>
          <w:lang w:val="mn-MN"/>
        </w:rPr>
        <w:t xml:space="preserve"> </w:t>
      </w:r>
      <w:r w:rsidR="00532A73">
        <w:rPr>
          <w:i/>
          <w:lang w:val="mn-MN"/>
        </w:rPr>
        <w:t>хамт олон</w:t>
      </w:r>
      <w:r w:rsidR="00532A73" w:rsidRPr="00532A73">
        <w:rPr>
          <w:i/>
          <w:lang w:val="mn-MN"/>
        </w:rPr>
        <w:t xml:space="preserve"> болоход тусалсанд баярлалаа</w:t>
      </w:r>
      <w:r w:rsidR="00786929" w:rsidRPr="00786929">
        <w:rPr>
          <w:i/>
          <w:lang w:val="mn-MN"/>
        </w:rPr>
        <w:t>.</w:t>
      </w:r>
    </w:p>
    <w:p w14:paraId="0964BC08" w14:textId="184CB288" w:rsidR="00DD543D" w:rsidRPr="00D61D28" w:rsidRDefault="009F3265" w:rsidP="00F93990">
      <w:pPr>
        <w:pStyle w:val="Heading1"/>
        <w:numPr>
          <w:ilvl w:val="0"/>
          <w:numId w:val="4"/>
        </w:numPr>
        <w:spacing w:before="200"/>
        <w:rPr>
          <w:caps/>
          <w:color w:val="auto"/>
          <w:sz w:val="40"/>
          <w:szCs w:val="32"/>
          <w:lang w:val="en-GB"/>
        </w:rPr>
      </w:pPr>
      <w:r w:rsidRPr="00D86ACB">
        <w:rPr>
          <w:color w:val="auto"/>
          <w:lang w:val="mn-MN"/>
        </w:rPr>
        <w:t>Т</w:t>
      </w:r>
      <w:r>
        <w:rPr>
          <w:color w:val="auto"/>
          <w:lang w:val="mn-MN"/>
        </w:rPr>
        <w:t>анилцуулга</w:t>
      </w:r>
      <w:r w:rsidRPr="00D86ACB">
        <w:rPr>
          <w:color w:val="auto"/>
          <w:lang w:val="en-GB"/>
        </w:rPr>
        <w:t xml:space="preserve"> </w:t>
      </w:r>
    </w:p>
    <w:p w14:paraId="6D4F2CD8" w14:textId="65CA5DD8" w:rsidR="00786929" w:rsidRDefault="00786929" w:rsidP="00F577A1">
      <w:pPr>
        <w:rPr>
          <w:lang w:val="en-GB"/>
        </w:rPr>
      </w:pPr>
    </w:p>
    <w:p w14:paraId="1F7F1EE8" w14:textId="68999F4E" w:rsidR="00BB34C7" w:rsidRPr="00EE6D2F" w:rsidRDefault="00BB34C7" w:rsidP="00F577A1">
      <w:pPr>
        <w:rPr>
          <w:highlight w:val="yellow"/>
          <w:lang w:val="mn-MN"/>
        </w:rPr>
      </w:pPr>
      <w:r>
        <w:rPr>
          <w:lang w:val="en-US"/>
        </w:rPr>
        <w:t>[</w:t>
      </w:r>
      <w:r>
        <w:rPr>
          <w:lang w:val="mn-MN"/>
        </w:rPr>
        <w:t>Байгууллага</w:t>
      </w:r>
      <w:r>
        <w:rPr>
          <w:lang w:val="en-US"/>
        </w:rPr>
        <w:t>]</w:t>
      </w:r>
      <w:r>
        <w:rPr>
          <w:lang w:val="mn-MN"/>
        </w:rPr>
        <w:t xml:space="preserve"> нь </w:t>
      </w:r>
      <w:r w:rsidRPr="006F4CD7">
        <w:rPr>
          <w:highlight w:val="yellow"/>
          <w:lang w:val="en-US"/>
        </w:rPr>
        <w:t>*</w:t>
      </w:r>
      <w:r w:rsidR="00650090">
        <w:rPr>
          <w:highlight w:val="yellow"/>
          <w:lang w:val="mn-MN"/>
        </w:rPr>
        <w:t>энд</w:t>
      </w:r>
      <w:r w:rsidR="00650090" w:rsidRPr="006F4CD7">
        <w:rPr>
          <w:highlight w:val="yellow"/>
          <w:lang w:val="mn-MN"/>
        </w:rPr>
        <w:t xml:space="preserve"> </w:t>
      </w:r>
      <w:r w:rsidR="001A0930" w:rsidRPr="006F4CD7">
        <w:rPr>
          <w:highlight w:val="yellow"/>
          <w:lang w:val="mn-MN"/>
        </w:rPr>
        <w:t>байгуулла</w:t>
      </w:r>
      <w:r w:rsidR="00650090">
        <w:rPr>
          <w:highlight w:val="yellow"/>
          <w:lang w:val="mn-MN"/>
        </w:rPr>
        <w:t>гынх</w:t>
      </w:r>
      <w:r w:rsidR="001A0930" w:rsidRPr="006F4CD7">
        <w:rPr>
          <w:highlight w:val="yellow"/>
          <w:lang w:val="mn-MN"/>
        </w:rPr>
        <w:t>аа товч танилцуулг</w:t>
      </w:r>
      <w:r w:rsidR="00481897">
        <w:rPr>
          <w:highlight w:val="yellow"/>
          <w:lang w:val="mn-MN"/>
        </w:rPr>
        <w:t>ыг</w:t>
      </w:r>
      <w:r w:rsidR="001A0930" w:rsidRPr="006F4CD7">
        <w:rPr>
          <w:highlight w:val="yellow"/>
          <w:lang w:val="mn-MN"/>
        </w:rPr>
        <w:t xml:space="preserve"> </w:t>
      </w:r>
      <w:r w:rsidR="00650090">
        <w:rPr>
          <w:highlight w:val="yellow"/>
          <w:lang w:val="en-US"/>
        </w:rPr>
        <w:t>(</w:t>
      </w:r>
      <w:r w:rsidR="001A0930" w:rsidRPr="006F4CD7">
        <w:rPr>
          <w:highlight w:val="yellow"/>
          <w:lang w:val="en-US"/>
        </w:rPr>
        <w:t xml:space="preserve">1-2 </w:t>
      </w:r>
      <w:r w:rsidR="001A0930" w:rsidRPr="006F4CD7">
        <w:rPr>
          <w:highlight w:val="yellow"/>
          <w:lang w:val="mn-MN"/>
        </w:rPr>
        <w:t>өгүүлбэр</w:t>
      </w:r>
      <w:r w:rsidR="00650090">
        <w:rPr>
          <w:highlight w:val="yellow"/>
          <w:lang w:val="en-US"/>
        </w:rPr>
        <w:t xml:space="preserve">) </w:t>
      </w:r>
      <w:r w:rsidR="00EE6D2F">
        <w:rPr>
          <w:highlight w:val="yellow"/>
          <w:lang w:val="mn-MN"/>
        </w:rPr>
        <w:t xml:space="preserve">багтаан </w:t>
      </w:r>
      <w:r w:rsidR="001A0930" w:rsidRPr="006F4CD7">
        <w:rPr>
          <w:highlight w:val="yellow"/>
          <w:lang w:val="mn-MN"/>
        </w:rPr>
        <w:t>бичи</w:t>
      </w:r>
      <w:r w:rsidR="00EE6D2F">
        <w:rPr>
          <w:highlight w:val="yellow"/>
          <w:lang w:val="mn-MN"/>
        </w:rPr>
        <w:t>ж,</w:t>
      </w:r>
      <w:r w:rsidR="001A0930" w:rsidRPr="006F4CD7">
        <w:rPr>
          <w:highlight w:val="yellow"/>
          <w:lang w:val="mn-MN"/>
        </w:rPr>
        <w:t xml:space="preserve"> статусыг </w:t>
      </w:r>
      <w:r w:rsidR="00B918FB">
        <w:rPr>
          <w:highlight w:val="yellow"/>
          <w:lang w:val="mn-MN"/>
        </w:rPr>
        <w:t xml:space="preserve">тодорхойлон </w:t>
      </w:r>
      <w:r w:rsidR="001A0930" w:rsidRPr="00A5564D">
        <w:rPr>
          <w:highlight w:val="yellow"/>
          <w:lang w:val="mn-MN"/>
        </w:rPr>
        <w:t>(</w:t>
      </w:r>
      <w:r w:rsidR="001A0930" w:rsidRPr="006F4CD7">
        <w:rPr>
          <w:highlight w:val="yellow"/>
          <w:lang w:val="mn-MN"/>
        </w:rPr>
        <w:t>жишээ нь</w:t>
      </w:r>
      <w:r w:rsidR="00697392">
        <w:rPr>
          <w:highlight w:val="yellow"/>
          <w:lang w:val="en-US"/>
        </w:rPr>
        <w:t>:</w:t>
      </w:r>
      <w:r w:rsidR="001A0930" w:rsidRPr="006F4CD7">
        <w:rPr>
          <w:highlight w:val="yellow"/>
          <w:lang w:val="mn-MN"/>
        </w:rPr>
        <w:t xml:space="preserve"> ТББ, </w:t>
      </w:r>
      <w:r w:rsidR="007475F8">
        <w:rPr>
          <w:highlight w:val="yellow"/>
          <w:lang w:val="mn-MN"/>
        </w:rPr>
        <w:t>А</w:t>
      </w:r>
      <w:r w:rsidR="001A0930" w:rsidRPr="006F4CD7">
        <w:rPr>
          <w:highlight w:val="yellow"/>
          <w:lang w:val="mn-MN"/>
        </w:rPr>
        <w:t xml:space="preserve">шгийн </w:t>
      </w:r>
      <w:r w:rsidR="007475F8">
        <w:rPr>
          <w:highlight w:val="yellow"/>
          <w:lang w:val="mn-MN"/>
        </w:rPr>
        <w:t>Б</w:t>
      </w:r>
      <w:r w:rsidR="001A0930" w:rsidRPr="006F4CD7">
        <w:rPr>
          <w:highlight w:val="yellow"/>
          <w:lang w:val="mn-MN"/>
        </w:rPr>
        <w:t xml:space="preserve">ус </w:t>
      </w:r>
      <w:r w:rsidR="007475F8">
        <w:rPr>
          <w:highlight w:val="yellow"/>
          <w:lang w:val="mn-MN"/>
        </w:rPr>
        <w:t>Б</w:t>
      </w:r>
      <w:r w:rsidR="001A0930" w:rsidRPr="006F4CD7">
        <w:rPr>
          <w:highlight w:val="yellow"/>
          <w:lang w:val="mn-MN"/>
        </w:rPr>
        <w:t>айгууллага</w:t>
      </w:r>
      <w:r w:rsidR="001A0930" w:rsidRPr="00A5564D">
        <w:rPr>
          <w:highlight w:val="yellow"/>
          <w:lang w:val="mn-MN"/>
        </w:rPr>
        <w:t>)</w:t>
      </w:r>
      <w:r w:rsidR="00EE6D2F">
        <w:rPr>
          <w:highlight w:val="yellow"/>
          <w:lang w:val="mn-MN"/>
        </w:rPr>
        <w:t>, алсын хараа, гол үүрэг амлалты</w:t>
      </w:r>
      <w:r w:rsidR="004E7113">
        <w:rPr>
          <w:highlight w:val="yellow"/>
          <w:lang w:val="mn-MN"/>
        </w:rPr>
        <w:t>н талаар</w:t>
      </w:r>
      <w:r w:rsidR="00EE6D2F">
        <w:rPr>
          <w:highlight w:val="yellow"/>
          <w:lang w:val="mn-MN"/>
        </w:rPr>
        <w:t xml:space="preserve"> </w:t>
      </w:r>
      <w:r w:rsidR="00697392">
        <w:rPr>
          <w:highlight w:val="yellow"/>
          <w:lang w:val="mn-MN"/>
        </w:rPr>
        <w:t>бичнэ үү</w:t>
      </w:r>
      <w:r w:rsidR="001A0930" w:rsidRPr="00A5564D">
        <w:rPr>
          <w:highlight w:val="yellow"/>
          <w:lang w:val="mn-MN"/>
        </w:rPr>
        <w:t xml:space="preserve">. </w:t>
      </w:r>
      <w:r w:rsidR="00A327AC">
        <w:rPr>
          <w:highlight w:val="yellow"/>
          <w:lang w:val="mn-MN"/>
        </w:rPr>
        <w:t xml:space="preserve">Бичсэний дараа шараар тодруулсан </w:t>
      </w:r>
      <w:r w:rsidR="008B274E">
        <w:rPr>
          <w:highlight w:val="yellow"/>
          <w:lang w:val="mn-MN"/>
        </w:rPr>
        <w:t>зааврыг</w:t>
      </w:r>
      <w:r w:rsidR="00A327AC">
        <w:rPr>
          <w:highlight w:val="yellow"/>
          <w:lang w:val="mn-MN"/>
        </w:rPr>
        <w:t xml:space="preserve"> устгана уу</w:t>
      </w:r>
      <w:r w:rsidR="006F4CD7" w:rsidRPr="00A5564D">
        <w:rPr>
          <w:highlight w:val="yellow"/>
          <w:lang w:val="mn-MN"/>
        </w:rPr>
        <w:t>*</w:t>
      </w:r>
    </w:p>
    <w:p w14:paraId="04D2C2B1" w14:textId="775BAF7B" w:rsidR="00026202" w:rsidRDefault="00697392" w:rsidP="00F93990">
      <w:pPr>
        <w:rPr>
          <w:lang w:val="mn-MN"/>
        </w:rPr>
      </w:pPr>
      <w:r w:rsidRPr="00697392">
        <w:rPr>
          <w:lang w:val="mn-MN"/>
        </w:rPr>
        <w:t>Энэхүү</w:t>
      </w:r>
      <w:r w:rsidRPr="00A5564D">
        <w:rPr>
          <w:lang w:val="mn-MN"/>
        </w:rPr>
        <w:t xml:space="preserve"> </w:t>
      </w:r>
      <w:r w:rsidR="00026202" w:rsidRPr="00A5564D">
        <w:rPr>
          <w:lang w:val="mn-MN"/>
        </w:rPr>
        <w:t>Ёс зүйн дүрмийн зорилго нь ажилтнууд</w:t>
      </w:r>
      <w:r w:rsidR="00A0541E">
        <w:rPr>
          <w:lang w:val="mn-MN"/>
        </w:rPr>
        <w:t>а</w:t>
      </w:r>
      <w:r>
        <w:rPr>
          <w:lang w:val="mn-MN"/>
        </w:rPr>
        <w:t>д</w:t>
      </w:r>
      <w:r w:rsidR="00A0541E">
        <w:rPr>
          <w:lang w:val="mn-MN"/>
        </w:rPr>
        <w:t xml:space="preserve"> </w:t>
      </w:r>
      <w:r w:rsidR="001C1555">
        <w:rPr>
          <w:lang w:val="mn-MN"/>
        </w:rPr>
        <w:t>зө</w:t>
      </w:r>
      <w:r w:rsidR="009F4863">
        <w:rPr>
          <w:lang w:val="mn-MN"/>
        </w:rPr>
        <w:t>в</w:t>
      </w:r>
      <w:r w:rsidR="001C1555">
        <w:rPr>
          <w:lang w:val="mn-MN"/>
        </w:rPr>
        <w:t>шөөрөгдөх</w:t>
      </w:r>
      <w:r w:rsidR="00026202" w:rsidRPr="00A5564D">
        <w:rPr>
          <w:lang w:val="mn-MN"/>
        </w:rPr>
        <w:t xml:space="preserve"> зан </w:t>
      </w:r>
      <w:r w:rsidR="00092163">
        <w:rPr>
          <w:lang w:val="mn-MN"/>
        </w:rPr>
        <w:t>байдлын</w:t>
      </w:r>
      <w:r w:rsidR="00026202" w:rsidRPr="00A5564D">
        <w:rPr>
          <w:lang w:val="mn-MN"/>
        </w:rPr>
        <w:t xml:space="preserve"> </w:t>
      </w:r>
      <w:r w:rsidR="008704F3">
        <w:rPr>
          <w:lang w:val="mn-MN"/>
        </w:rPr>
        <w:t>хэм хэмжээний</w:t>
      </w:r>
      <w:r w:rsidR="00026202" w:rsidRPr="00A5564D">
        <w:rPr>
          <w:lang w:val="mn-MN"/>
        </w:rPr>
        <w:t xml:space="preserve"> талаар тодорхой </w:t>
      </w:r>
      <w:r w:rsidR="00092163">
        <w:rPr>
          <w:lang w:val="mn-MN"/>
        </w:rPr>
        <w:t>удирдамж</w:t>
      </w:r>
      <w:r w:rsidR="00026202" w:rsidRPr="00A5564D">
        <w:rPr>
          <w:lang w:val="mn-MN"/>
        </w:rPr>
        <w:t xml:space="preserve"> өгөх </w:t>
      </w:r>
      <w:r w:rsidR="00092163">
        <w:rPr>
          <w:lang w:val="mn-MN"/>
        </w:rPr>
        <w:t xml:space="preserve">явдал </w:t>
      </w:r>
      <w:r w:rsidR="00026202" w:rsidRPr="00A5564D">
        <w:rPr>
          <w:lang w:val="mn-MN"/>
        </w:rPr>
        <w:t>юм. Энэхүү дүрмийг зөрч</w:t>
      </w:r>
      <w:r w:rsidR="0015698C">
        <w:rPr>
          <w:lang w:val="mn-MN"/>
        </w:rPr>
        <w:t>их эсвэл,</w:t>
      </w:r>
      <w:r w:rsidR="00026202" w:rsidRPr="00A5564D">
        <w:rPr>
          <w:lang w:val="mn-MN"/>
        </w:rPr>
        <w:t xml:space="preserve"> хүлээн зөвшөөрөгдөөгүй </w:t>
      </w:r>
      <w:r w:rsidR="00092163" w:rsidRPr="00A5564D">
        <w:rPr>
          <w:lang w:val="mn-MN"/>
        </w:rPr>
        <w:t xml:space="preserve">аливаа </w:t>
      </w:r>
      <w:r w:rsidR="00026202" w:rsidRPr="00A5564D">
        <w:rPr>
          <w:lang w:val="mn-MN"/>
        </w:rPr>
        <w:t xml:space="preserve">зан </w:t>
      </w:r>
      <w:r w:rsidR="00092163">
        <w:rPr>
          <w:lang w:val="mn-MN"/>
        </w:rPr>
        <w:t>байд</w:t>
      </w:r>
      <w:r w:rsidR="00B918FB">
        <w:rPr>
          <w:lang w:val="mn-MN"/>
        </w:rPr>
        <w:t>а</w:t>
      </w:r>
      <w:r w:rsidR="00092163">
        <w:rPr>
          <w:lang w:val="mn-MN"/>
        </w:rPr>
        <w:t>л</w:t>
      </w:r>
      <w:r w:rsidR="00B918FB">
        <w:rPr>
          <w:lang w:val="mn-MN"/>
        </w:rPr>
        <w:t xml:space="preserve"> гаргасны</w:t>
      </w:r>
      <w:r w:rsidR="008B2275">
        <w:rPr>
          <w:lang w:val="mn-MN"/>
        </w:rPr>
        <w:t xml:space="preserve"> үр дүнд сахилгын арга хэмжээ </w:t>
      </w:r>
      <w:r w:rsidR="00A0541E">
        <w:rPr>
          <w:lang w:val="mn-MN"/>
        </w:rPr>
        <w:t>авах</w:t>
      </w:r>
      <w:r w:rsidR="002C00C4">
        <w:rPr>
          <w:lang w:val="mn-MN"/>
        </w:rPr>
        <w:t xml:space="preserve"> боломжтой</w:t>
      </w:r>
      <w:r w:rsidR="00A0541E">
        <w:rPr>
          <w:lang w:val="mn-MN"/>
        </w:rPr>
        <w:t xml:space="preserve"> бөгөөд</w:t>
      </w:r>
      <w:r w:rsidR="00C8188C">
        <w:rPr>
          <w:lang w:val="mn-MN"/>
        </w:rPr>
        <w:t>,</w:t>
      </w:r>
      <w:r w:rsidR="00A0541E">
        <w:rPr>
          <w:lang w:val="mn-MN"/>
        </w:rPr>
        <w:t xml:space="preserve"> цаашлаад ажлаас </w:t>
      </w:r>
      <w:r w:rsidR="007475F8">
        <w:rPr>
          <w:lang w:val="mn-MN"/>
        </w:rPr>
        <w:t>халж</w:t>
      </w:r>
      <w:r w:rsidR="00026202" w:rsidRPr="00A5564D">
        <w:rPr>
          <w:lang w:val="mn-MN"/>
        </w:rPr>
        <w:t xml:space="preserve"> болно.</w:t>
      </w:r>
    </w:p>
    <w:p w14:paraId="024FDDEA" w14:textId="77777777" w:rsidR="008B274E" w:rsidRDefault="008B274E" w:rsidP="00F93990">
      <w:pPr>
        <w:rPr>
          <w:lang w:val="mn-MN"/>
        </w:rPr>
      </w:pPr>
    </w:p>
    <w:p w14:paraId="57BD386E" w14:textId="7CD073EA" w:rsidR="00F93990" w:rsidRPr="009F3265" w:rsidRDefault="009F3265" w:rsidP="00787350">
      <w:pPr>
        <w:pStyle w:val="Heading1"/>
        <w:numPr>
          <w:ilvl w:val="0"/>
          <w:numId w:val="4"/>
        </w:numPr>
        <w:spacing w:before="200"/>
        <w:rPr>
          <w:caps/>
          <w:color w:val="auto"/>
          <w:lang w:val="en-GB"/>
        </w:rPr>
      </w:pPr>
      <w:r w:rsidRPr="009F3265">
        <w:rPr>
          <w:color w:val="auto"/>
          <w:lang w:val="mn-MN"/>
        </w:rPr>
        <w:t xml:space="preserve">Хамрах </w:t>
      </w:r>
      <w:r w:rsidR="00B61D3A">
        <w:rPr>
          <w:color w:val="auto"/>
          <w:lang w:val="mn-MN"/>
        </w:rPr>
        <w:t>х</w:t>
      </w:r>
      <w:r w:rsidRPr="009F3265">
        <w:rPr>
          <w:color w:val="auto"/>
          <w:lang w:val="mn-MN"/>
        </w:rPr>
        <w:t>үрээ</w:t>
      </w:r>
    </w:p>
    <w:p w14:paraId="7E2C507B" w14:textId="28CDF1AA" w:rsidR="00F93990" w:rsidRDefault="00026202" w:rsidP="75F1FA24">
      <w:pPr>
        <w:pStyle w:val="NoSpacing"/>
        <w:jc w:val="both"/>
        <w:rPr>
          <w:lang w:val="mn-MN"/>
        </w:rPr>
      </w:pPr>
      <w:proofErr w:type="spellStart"/>
      <w:r>
        <w:t>Ёс</w:t>
      </w:r>
      <w:proofErr w:type="spellEnd"/>
      <w:r>
        <w:t xml:space="preserve"> </w:t>
      </w:r>
      <w:r w:rsidR="00F56D1D">
        <w:rPr>
          <w:lang w:val="mn-MN"/>
        </w:rPr>
        <w:t>з</w:t>
      </w:r>
      <w:proofErr w:type="spellStart"/>
      <w:r>
        <w:t>үйн</w:t>
      </w:r>
      <w:proofErr w:type="spellEnd"/>
      <w:r w:rsidR="00AF3552">
        <w:t xml:space="preserve"> </w:t>
      </w:r>
      <w:proofErr w:type="spellStart"/>
      <w:r w:rsidR="00AF3552">
        <w:t>Д</w:t>
      </w:r>
      <w:r>
        <w:t>үр</w:t>
      </w:r>
      <w:proofErr w:type="spellEnd"/>
      <w:r w:rsidR="00092163">
        <w:rPr>
          <w:lang w:val="mn-MN"/>
        </w:rPr>
        <w:t>э</w:t>
      </w:r>
      <w:r>
        <w:t>м</w:t>
      </w:r>
      <w:r w:rsidR="00092163">
        <w:rPr>
          <w:lang w:val="mn-MN"/>
        </w:rPr>
        <w:t xml:space="preserve"> </w:t>
      </w:r>
      <w:r>
        <w:t>(</w:t>
      </w:r>
      <w:r>
        <w:rPr>
          <w:lang w:val="mn-MN"/>
        </w:rPr>
        <w:t>цаашид Дүрэм гэх</w:t>
      </w:r>
      <w:r>
        <w:t xml:space="preserve">) </w:t>
      </w:r>
      <w:r w:rsidR="00AF3552">
        <w:rPr>
          <w:lang w:val="mn-MN"/>
        </w:rPr>
        <w:t>нь</w:t>
      </w:r>
      <w:r w:rsidR="00AF3552">
        <w:t xml:space="preserve"> </w:t>
      </w:r>
      <w:r w:rsidR="00937549">
        <w:rPr>
          <w:lang w:val="mn-MN"/>
        </w:rPr>
        <w:t>үндсэн</w:t>
      </w:r>
      <w:r>
        <w:t xml:space="preserve"> </w:t>
      </w:r>
      <w:proofErr w:type="spellStart"/>
      <w:r>
        <w:t>болон</w:t>
      </w:r>
      <w:proofErr w:type="spellEnd"/>
      <w:r>
        <w:t xml:space="preserve"> </w:t>
      </w:r>
      <w:proofErr w:type="spellStart"/>
      <w:r>
        <w:t>хагас</w:t>
      </w:r>
      <w:proofErr w:type="spellEnd"/>
      <w:r>
        <w:t xml:space="preserve"> </w:t>
      </w:r>
      <w:proofErr w:type="spellStart"/>
      <w:r>
        <w:t>цаг</w:t>
      </w:r>
      <w:proofErr w:type="spellEnd"/>
      <w:r w:rsidR="007F6487">
        <w:rPr>
          <w:lang w:val="mn-MN"/>
        </w:rPr>
        <w:t>ийн</w:t>
      </w:r>
      <w:r>
        <w:t xml:space="preserve">, </w:t>
      </w:r>
      <w:proofErr w:type="spellStart"/>
      <w:r>
        <w:t>сайн</w:t>
      </w:r>
      <w:proofErr w:type="spellEnd"/>
      <w:r>
        <w:t xml:space="preserve"> </w:t>
      </w:r>
      <w:proofErr w:type="spellStart"/>
      <w:r>
        <w:t>дурын</w:t>
      </w:r>
      <w:proofErr w:type="spellEnd"/>
      <w:r>
        <w:t xml:space="preserve"> </w:t>
      </w:r>
      <w:proofErr w:type="spellStart"/>
      <w:r>
        <w:t>ажилт</w:t>
      </w:r>
      <w:proofErr w:type="spellEnd"/>
      <w:r w:rsidR="007F6487">
        <w:rPr>
          <w:lang w:val="mn-MN"/>
        </w:rPr>
        <w:t>нууд</w:t>
      </w:r>
      <w:r>
        <w:t xml:space="preserve">, </w:t>
      </w:r>
      <w:proofErr w:type="spellStart"/>
      <w:r>
        <w:t>дадлагажигч</w:t>
      </w:r>
      <w:proofErr w:type="spellEnd"/>
      <w:r>
        <w:t xml:space="preserve">, </w:t>
      </w:r>
      <w:proofErr w:type="spellStart"/>
      <w:r>
        <w:t>зөвлөхүүд</w:t>
      </w:r>
      <w:proofErr w:type="spellEnd"/>
      <w:r w:rsidR="000C13D9">
        <w:rPr>
          <w:lang w:val="mn-MN"/>
        </w:rPr>
        <w:t>, удирдах байгууллагын гишүүд</w:t>
      </w:r>
      <w:r>
        <w:t xml:space="preserve"> </w:t>
      </w:r>
      <w:proofErr w:type="spellStart"/>
      <w:r>
        <w:t>болон</w:t>
      </w:r>
      <w:proofErr w:type="spellEnd"/>
      <w:r w:rsidR="000C13D9">
        <w:t xml:space="preserve"> </w:t>
      </w:r>
      <w:r w:rsidR="000C13D9">
        <w:rPr>
          <w:lang w:val="mn-MN"/>
        </w:rPr>
        <w:t>манай байгууллагы</w:t>
      </w:r>
      <w:r w:rsidR="001160C8">
        <w:rPr>
          <w:lang w:val="mn-MN"/>
        </w:rPr>
        <w:t>н нэрийн өмнөөс ажиллаж буй хүмүүс</w:t>
      </w:r>
      <w:r w:rsidR="008B1A1C">
        <w:rPr>
          <w:lang w:val="mn-MN"/>
        </w:rPr>
        <w:t>,</w:t>
      </w:r>
      <w:r w:rsidR="001160C8">
        <w:rPr>
          <w:lang w:val="mn-MN"/>
        </w:rPr>
        <w:t xml:space="preserve"> эсвэл төсөлд зочилж буй хүмүүст бүрэн хамаар</w:t>
      </w:r>
      <w:r w:rsidR="00417D03">
        <w:rPr>
          <w:lang w:val="mn-MN"/>
        </w:rPr>
        <w:t>ах бөгөөд ц</w:t>
      </w:r>
      <w:r w:rsidR="001160C8">
        <w:rPr>
          <w:lang w:val="mn-MN"/>
        </w:rPr>
        <w:t>аашид “Ажилтан” гэж нэрлэнэ</w:t>
      </w:r>
      <w:r w:rsidR="007F6487">
        <w:rPr>
          <w:rStyle w:val="FootnoteReference"/>
          <w:lang w:val="mn-MN"/>
        </w:rPr>
        <w:footnoteReference w:id="1"/>
      </w:r>
      <w:r w:rsidR="001160C8">
        <w:rPr>
          <w:lang w:val="mn-MN"/>
        </w:rPr>
        <w:t>. Энэхүү</w:t>
      </w:r>
      <w:r>
        <w:rPr>
          <w:lang w:val="mn-MN"/>
        </w:rPr>
        <w:t xml:space="preserve"> </w:t>
      </w:r>
      <w:r w:rsidR="00A57B81">
        <w:rPr>
          <w:lang w:val="mn-MN"/>
        </w:rPr>
        <w:t>Дүр</w:t>
      </w:r>
      <w:r w:rsidR="002B64CC">
        <w:rPr>
          <w:lang w:val="mn-MN"/>
        </w:rPr>
        <w:t>мийг</w:t>
      </w:r>
      <w:r w:rsidR="00A57B81" w:rsidRPr="00A57B81">
        <w:rPr>
          <w:lang w:val="mn-MN"/>
        </w:rPr>
        <w:t xml:space="preserve"> </w:t>
      </w:r>
      <w:r w:rsidR="001160C8" w:rsidRPr="00E375AB">
        <w:rPr>
          <w:lang w:val="mn-MN"/>
        </w:rPr>
        <w:t>[</w:t>
      </w:r>
      <w:r w:rsidR="001160C8">
        <w:rPr>
          <w:lang w:val="mn-MN"/>
        </w:rPr>
        <w:t>байгууллага</w:t>
      </w:r>
      <w:r w:rsidR="001160C8" w:rsidRPr="00E375AB">
        <w:rPr>
          <w:lang w:val="mn-MN"/>
        </w:rPr>
        <w:t>]-тай холбоотой</w:t>
      </w:r>
      <w:r w:rsidR="001160C8">
        <w:rPr>
          <w:lang w:val="mn-MN"/>
        </w:rPr>
        <w:t xml:space="preserve"> аливаа асуудалд</w:t>
      </w:r>
      <w:r w:rsidR="00C9434D">
        <w:rPr>
          <w:lang w:val="mn-MN"/>
        </w:rPr>
        <w:t>,</w:t>
      </w:r>
      <w:r w:rsidR="001160C8">
        <w:rPr>
          <w:lang w:val="mn-MN"/>
        </w:rPr>
        <w:t xml:space="preserve"> ажлын болон ажлын бус цагаар ажил үүрэг хэрэгжүүлэхэд </w:t>
      </w:r>
      <w:r w:rsidR="002B64CC">
        <w:rPr>
          <w:lang w:val="mn-MN"/>
        </w:rPr>
        <w:t xml:space="preserve">дагаж </w:t>
      </w:r>
      <w:r w:rsidR="001160C8">
        <w:rPr>
          <w:lang w:val="mn-MN"/>
        </w:rPr>
        <w:t>мөрд</w:t>
      </w:r>
      <w:r w:rsidR="00B37740">
        <w:rPr>
          <w:lang w:val="mn-MN"/>
        </w:rPr>
        <w:t>ө</w:t>
      </w:r>
      <w:r w:rsidR="001160C8">
        <w:rPr>
          <w:lang w:val="mn-MN"/>
        </w:rPr>
        <w:t>нө</w:t>
      </w:r>
      <w:r w:rsidR="00A57B81">
        <w:rPr>
          <w:lang w:val="mn-MN"/>
        </w:rPr>
        <w:t>.</w:t>
      </w:r>
    </w:p>
    <w:p w14:paraId="6185813B" w14:textId="14BC49C1" w:rsidR="00D846EB" w:rsidRPr="00E375AB" w:rsidRDefault="00681302" w:rsidP="75F1FA24">
      <w:pPr>
        <w:rPr>
          <w:lang w:val="mn-MN"/>
        </w:rPr>
      </w:pPr>
      <w:r w:rsidRPr="00E375AB">
        <w:rPr>
          <w:lang w:val="mn-MN"/>
        </w:rPr>
        <w:t xml:space="preserve">Энэхүү бодлогын </w:t>
      </w:r>
      <w:r w:rsidR="00F6638B">
        <w:rPr>
          <w:lang w:val="mn-MN"/>
        </w:rPr>
        <w:t xml:space="preserve">баримт бичгийн </w:t>
      </w:r>
      <w:r w:rsidRPr="00E375AB">
        <w:rPr>
          <w:lang w:val="mn-MN"/>
        </w:rPr>
        <w:t xml:space="preserve">үндсэн зарчмууд гуравдагч </w:t>
      </w:r>
      <w:r w:rsidR="00D15AB1">
        <w:rPr>
          <w:lang w:val="mn-MN"/>
        </w:rPr>
        <w:t>тал</w:t>
      </w:r>
      <w:r w:rsidRPr="00E375AB">
        <w:rPr>
          <w:lang w:val="mn-MN"/>
        </w:rPr>
        <w:t xml:space="preserve">д ч мөн хамаарна. </w:t>
      </w:r>
      <w:r w:rsidR="005844E6" w:rsidRPr="00E375AB">
        <w:rPr>
          <w:highlight w:val="yellow"/>
          <w:lang w:val="mn-MN"/>
        </w:rPr>
        <w:t>*</w:t>
      </w:r>
      <w:r w:rsidRPr="00E375AB">
        <w:rPr>
          <w:highlight w:val="yellow"/>
          <w:lang w:val="mn-MN"/>
        </w:rPr>
        <w:t xml:space="preserve">Гуравдагч </w:t>
      </w:r>
      <w:r w:rsidR="00C24D11">
        <w:rPr>
          <w:highlight w:val="yellow"/>
          <w:lang w:val="mn-MN"/>
        </w:rPr>
        <w:t>талын</w:t>
      </w:r>
      <w:r w:rsidRPr="00E375AB">
        <w:rPr>
          <w:highlight w:val="yellow"/>
          <w:lang w:val="mn-MN"/>
        </w:rPr>
        <w:t xml:space="preserve"> ёс зүйн үндсэн зарчмуудаас дэлгэрэнгүй мэдээллийг авна уу</w:t>
      </w:r>
      <w:r w:rsidR="005844E6" w:rsidRPr="00E375AB">
        <w:rPr>
          <w:highlight w:val="yellow"/>
          <w:lang w:val="mn-MN"/>
        </w:rPr>
        <w:t>*</w:t>
      </w:r>
      <w:r w:rsidRPr="005844E6">
        <w:rPr>
          <w:lang w:val="mn-MN"/>
        </w:rPr>
        <w:t xml:space="preserve"> </w:t>
      </w:r>
    </w:p>
    <w:p w14:paraId="73E1805F" w14:textId="75B6EFA5" w:rsidR="00F93990" w:rsidRPr="006D5BD5" w:rsidRDefault="006D5BD5" w:rsidP="00787350">
      <w:pPr>
        <w:pStyle w:val="Heading1"/>
        <w:numPr>
          <w:ilvl w:val="0"/>
          <w:numId w:val="4"/>
        </w:numPr>
        <w:spacing w:before="200"/>
        <w:rPr>
          <w:caps/>
          <w:color w:val="auto"/>
          <w:lang w:val="en-GB"/>
        </w:rPr>
      </w:pPr>
      <w:r w:rsidRPr="006D5BD5">
        <w:rPr>
          <w:color w:val="auto"/>
          <w:lang w:val="mn-MN"/>
        </w:rPr>
        <w:t xml:space="preserve">Нэр </w:t>
      </w:r>
      <w:r>
        <w:rPr>
          <w:color w:val="auto"/>
          <w:lang w:val="mn-MN"/>
        </w:rPr>
        <w:t>т</w:t>
      </w:r>
      <w:r w:rsidRPr="006D5BD5">
        <w:rPr>
          <w:color w:val="auto"/>
          <w:lang w:val="mn-MN"/>
        </w:rPr>
        <w:t>омьёо</w:t>
      </w:r>
      <w:r w:rsidRPr="006D5BD5">
        <w:rPr>
          <w:color w:val="auto"/>
          <w:lang w:val="en-GB"/>
        </w:rPr>
        <w:t xml:space="preserve"> </w:t>
      </w:r>
    </w:p>
    <w:p w14:paraId="521DAE3C" w14:textId="3EDF488D" w:rsidR="00F93990" w:rsidRDefault="00681302" w:rsidP="00F93990">
      <w:pPr>
        <w:spacing w:line="240" w:lineRule="auto"/>
        <w:rPr>
          <w:bCs/>
          <w:lang w:val="en-GB"/>
        </w:rPr>
      </w:pPr>
      <w:proofErr w:type="spellStart"/>
      <w:r w:rsidRPr="00681302">
        <w:rPr>
          <w:bCs/>
          <w:lang w:val="en-GB"/>
        </w:rPr>
        <w:t>Нэмэлт</w:t>
      </w:r>
      <w:proofErr w:type="spellEnd"/>
      <w:r w:rsidRPr="00681302">
        <w:rPr>
          <w:bCs/>
          <w:lang w:val="en-GB"/>
        </w:rPr>
        <w:t xml:space="preserve"> </w:t>
      </w:r>
      <w:proofErr w:type="spellStart"/>
      <w:r w:rsidRPr="00681302">
        <w:rPr>
          <w:bCs/>
          <w:lang w:val="en-GB"/>
        </w:rPr>
        <w:t>нэр</w:t>
      </w:r>
      <w:proofErr w:type="spellEnd"/>
      <w:r w:rsidRPr="00681302">
        <w:rPr>
          <w:bCs/>
          <w:lang w:val="en-GB"/>
        </w:rPr>
        <w:t xml:space="preserve"> </w:t>
      </w:r>
      <w:proofErr w:type="spellStart"/>
      <w:r w:rsidRPr="00681302">
        <w:rPr>
          <w:bCs/>
          <w:lang w:val="en-GB"/>
        </w:rPr>
        <w:t>томьёог</w:t>
      </w:r>
      <w:proofErr w:type="spellEnd"/>
      <w:r w:rsidRPr="00681302">
        <w:rPr>
          <w:bCs/>
          <w:lang w:val="en-GB"/>
        </w:rPr>
        <w:t xml:space="preserve"> </w:t>
      </w:r>
      <w:proofErr w:type="spellStart"/>
      <w:r w:rsidRPr="00681302">
        <w:rPr>
          <w:bCs/>
          <w:lang w:val="en-GB"/>
        </w:rPr>
        <w:t>хавсралт</w:t>
      </w:r>
      <w:proofErr w:type="spellEnd"/>
      <w:r w:rsidRPr="00681302">
        <w:rPr>
          <w:bCs/>
          <w:lang w:val="en-GB"/>
        </w:rPr>
        <w:t xml:space="preserve"> I. – </w:t>
      </w:r>
      <w:proofErr w:type="spellStart"/>
      <w:r w:rsidRPr="00681302">
        <w:rPr>
          <w:bCs/>
          <w:lang w:val="en-GB"/>
        </w:rPr>
        <w:t>Нэр</w:t>
      </w:r>
      <w:proofErr w:type="spellEnd"/>
      <w:r w:rsidRPr="00681302">
        <w:rPr>
          <w:bCs/>
          <w:lang w:val="en-GB"/>
        </w:rPr>
        <w:t xml:space="preserve"> </w:t>
      </w:r>
      <w:proofErr w:type="spellStart"/>
      <w:r w:rsidRPr="00681302">
        <w:rPr>
          <w:bCs/>
          <w:lang w:val="en-GB"/>
        </w:rPr>
        <w:t>томьёо</w:t>
      </w:r>
      <w:proofErr w:type="spellEnd"/>
      <w:r w:rsidRPr="00681302">
        <w:rPr>
          <w:bCs/>
          <w:lang w:val="en-GB"/>
        </w:rPr>
        <w:t xml:space="preserve"> (</w:t>
      </w:r>
      <w:proofErr w:type="spellStart"/>
      <w:r w:rsidRPr="00681302">
        <w:rPr>
          <w:bCs/>
          <w:lang w:val="en-GB"/>
        </w:rPr>
        <w:t>энэ</w:t>
      </w:r>
      <w:proofErr w:type="spellEnd"/>
      <w:r w:rsidRPr="00681302">
        <w:rPr>
          <w:bCs/>
          <w:lang w:val="en-GB"/>
        </w:rPr>
        <w:t xml:space="preserve"> </w:t>
      </w:r>
      <w:r w:rsidR="007F6487">
        <w:rPr>
          <w:bCs/>
          <w:lang w:val="mn-MN"/>
        </w:rPr>
        <w:t>дүрэмд</w:t>
      </w:r>
      <w:r w:rsidRPr="00681302">
        <w:rPr>
          <w:bCs/>
          <w:lang w:val="en-GB"/>
        </w:rPr>
        <w:t xml:space="preserve"> </w:t>
      </w:r>
      <w:proofErr w:type="spellStart"/>
      <w:r w:rsidRPr="00681302">
        <w:rPr>
          <w:bCs/>
          <w:lang w:val="en-GB"/>
        </w:rPr>
        <w:t>хавсаргасан</w:t>
      </w:r>
      <w:proofErr w:type="spellEnd"/>
      <w:r w:rsidRPr="00681302">
        <w:rPr>
          <w:bCs/>
          <w:lang w:val="en-GB"/>
        </w:rPr>
        <w:t xml:space="preserve">) </w:t>
      </w:r>
      <w:proofErr w:type="spellStart"/>
      <w:r w:rsidRPr="00681302">
        <w:rPr>
          <w:bCs/>
          <w:lang w:val="en-GB"/>
        </w:rPr>
        <w:t>хэсгээс</w:t>
      </w:r>
      <w:proofErr w:type="spellEnd"/>
      <w:r w:rsidRPr="00681302">
        <w:rPr>
          <w:bCs/>
          <w:lang w:val="en-GB"/>
        </w:rPr>
        <w:t xml:space="preserve"> </w:t>
      </w:r>
      <w:proofErr w:type="spellStart"/>
      <w:r w:rsidRPr="00681302">
        <w:rPr>
          <w:bCs/>
          <w:lang w:val="en-GB"/>
        </w:rPr>
        <w:t>үзнэ</w:t>
      </w:r>
      <w:proofErr w:type="spellEnd"/>
      <w:r w:rsidRPr="00681302">
        <w:rPr>
          <w:bCs/>
          <w:lang w:val="en-GB"/>
        </w:rPr>
        <w:t xml:space="preserve"> </w:t>
      </w:r>
      <w:proofErr w:type="spellStart"/>
      <w:r w:rsidRPr="00681302">
        <w:rPr>
          <w:bCs/>
          <w:lang w:val="en-GB"/>
        </w:rPr>
        <w:t>үү</w:t>
      </w:r>
      <w:proofErr w:type="spellEnd"/>
      <w:r w:rsidRPr="00681302">
        <w:rPr>
          <w:bCs/>
          <w:lang w:val="en-GB"/>
        </w:rPr>
        <w:t xml:space="preserve"> </w:t>
      </w:r>
    </w:p>
    <w:p w14:paraId="16EF0E16" w14:textId="77777777" w:rsidR="007F6487" w:rsidRDefault="007F6487" w:rsidP="00F93990">
      <w:pPr>
        <w:spacing w:line="240" w:lineRule="auto"/>
        <w:rPr>
          <w:bCs/>
          <w:lang w:val="en-GB"/>
        </w:rPr>
      </w:pPr>
    </w:p>
    <w:p w14:paraId="6BFC12B1" w14:textId="77777777" w:rsidR="007F6487" w:rsidRPr="007F6487" w:rsidRDefault="007F6487" w:rsidP="00F93990">
      <w:pPr>
        <w:spacing w:line="240" w:lineRule="auto"/>
        <w:rPr>
          <w:bCs/>
          <w:lang w:val="en-US"/>
        </w:rPr>
      </w:pPr>
    </w:p>
    <w:p w14:paraId="5B756D71" w14:textId="4B3FF219" w:rsidR="001F0734" w:rsidRPr="001F0734" w:rsidRDefault="001F0734" w:rsidP="001F0734">
      <w:pPr>
        <w:pStyle w:val="Heading1"/>
        <w:numPr>
          <w:ilvl w:val="0"/>
          <w:numId w:val="21"/>
        </w:numPr>
        <w:spacing w:before="200"/>
        <w:rPr>
          <w:caps/>
          <w:color w:val="auto"/>
          <w:lang w:val="en-GB"/>
        </w:rPr>
      </w:pPr>
      <w:r w:rsidRPr="001F0734">
        <w:rPr>
          <w:color w:val="auto"/>
          <w:lang w:val="mn-MN"/>
        </w:rPr>
        <w:t>Б</w:t>
      </w:r>
      <w:proofErr w:type="spellStart"/>
      <w:r w:rsidRPr="001F0734">
        <w:rPr>
          <w:color w:val="auto"/>
          <w:lang w:val="en-GB"/>
        </w:rPr>
        <w:t>идний</w:t>
      </w:r>
      <w:proofErr w:type="spellEnd"/>
      <w:r w:rsidRPr="001F0734">
        <w:rPr>
          <w:color w:val="auto"/>
          <w:lang w:val="en-GB"/>
        </w:rPr>
        <w:t xml:space="preserve"> </w:t>
      </w:r>
      <w:proofErr w:type="spellStart"/>
      <w:r w:rsidRPr="001F0734">
        <w:rPr>
          <w:color w:val="auto"/>
          <w:lang w:val="en-GB"/>
        </w:rPr>
        <w:t>үйл</w:t>
      </w:r>
      <w:proofErr w:type="spellEnd"/>
      <w:r w:rsidRPr="001F0734">
        <w:rPr>
          <w:color w:val="auto"/>
          <w:lang w:val="en-GB"/>
        </w:rPr>
        <w:t xml:space="preserve"> </w:t>
      </w:r>
      <w:proofErr w:type="spellStart"/>
      <w:r w:rsidRPr="001F0734">
        <w:rPr>
          <w:color w:val="auto"/>
          <w:lang w:val="en-GB"/>
        </w:rPr>
        <w:t>ажиллагаа</w:t>
      </w:r>
      <w:proofErr w:type="spellEnd"/>
      <w:r w:rsidRPr="001F0734">
        <w:rPr>
          <w:color w:val="auto"/>
          <w:lang w:val="en-GB"/>
        </w:rPr>
        <w:t xml:space="preserve"> </w:t>
      </w:r>
      <w:r w:rsidRPr="001F0734">
        <w:rPr>
          <w:color w:val="auto"/>
          <w:lang w:val="mn-MN"/>
        </w:rPr>
        <w:t>дараах</w:t>
      </w:r>
      <w:r w:rsidRPr="001F0734">
        <w:rPr>
          <w:color w:val="auto"/>
          <w:lang w:val="en-GB"/>
        </w:rPr>
        <w:t xml:space="preserve"> </w:t>
      </w:r>
      <w:proofErr w:type="spellStart"/>
      <w:r w:rsidRPr="001F0734">
        <w:rPr>
          <w:color w:val="auto"/>
          <w:lang w:val="en-GB"/>
        </w:rPr>
        <w:t>үндсэн</w:t>
      </w:r>
      <w:proofErr w:type="spellEnd"/>
      <w:r w:rsidRPr="001F0734">
        <w:rPr>
          <w:color w:val="auto"/>
          <w:lang w:val="en-GB"/>
        </w:rPr>
        <w:t xml:space="preserve"> </w:t>
      </w:r>
      <w:proofErr w:type="spellStart"/>
      <w:r w:rsidRPr="001F0734">
        <w:rPr>
          <w:color w:val="auto"/>
          <w:lang w:val="en-GB"/>
        </w:rPr>
        <w:t>зарчимд</w:t>
      </w:r>
      <w:proofErr w:type="spellEnd"/>
      <w:r w:rsidRPr="001F0734">
        <w:rPr>
          <w:color w:val="auto"/>
          <w:lang w:val="en-GB"/>
        </w:rPr>
        <w:t xml:space="preserve"> </w:t>
      </w:r>
      <w:r w:rsidRPr="001F0734">
        <w:rPr>
          <w:color w:val="auto"/>
          <w:lang w:val="mn-MN"/>
        </w:rPr>
        <w:t>тулгуурлана</w:t>
      </w:r>
    </w:p>
    <w:p w14:paraId="3981669D" w14:textId="072171A7" w:rsidR="00A31F37" w:rsidRPr="00D572F2" w:rsidRDefault="00CC4EAF" w:rsidP="00DC2DBB">
      <w:pPr>
        <w:pStyle w:val="Heading2"/>
        <w:keepNext w:val="0"/>
        <w:keepLines w:val="0"/>
        <w:numPr>
          <w:ilvl w:val="0"/>
          <w:numId w:val="2"/>
        </w:numPr>
        <w:spacing w:before="200" w:line="276" w:lineRule="auto"/>
        <w:rPr>
          <w:color w:val="auto"/>
          <w:sz w:val="24"/>
          <w:szCs w:val="24"/>
          <w:lang w:val="en-GB"/>
        </w:rPr>
      </w:pPr>
      <w:r>
        <w:rPr>
          <w:color w:val="auto"/>
          <w:sz w:val="24"/>
          <w:szCs w:val="24"/>
          <w:lang w:val="mn-MN"/>
        </w:rPr>
        <w:t>Хүмүүнлэг</w:t>
      </w:r>
      <w:r w:rsidR="00A31F37" w:rsidRPr="00D572F2">
        <w:rPr>
          <w:color w:val="auto"/>
          <w:sz w:val="24"/>
          <w:szCs w:val="24"/>
          <w:lang w:val="en-GB"/>
        </w:rPr>
        <w:t xml:space="preserve"> </w:t>
      </w:r>
    </w:p>
    <w:p w14:paraId="07A6AF74" w14:textId="006BA683" w:rsidR="00607372" w:rsidRDefault="00607372" w:rsidP="00A31F37">
      <w:pPr>
        <w:rPr>
          <w:lang w:val="mn-MN"/>
        </w:rPr>
      </w:pPr>
      <w:r w:rsidRPr="00607372">
        <w:rPr>
          <w:lang w:val="mn-MN"/>
        </w:rPr>
        <w:t>Хүн</w:t>
      </w:r>
      <w:r w:rsidR="00551F38">
        <w:rPr>
          <w:lang w:val="mn-MN"/>
        </w:rPr>
        <w:t>д</w:t>
      </w:r>
      <w:r w:rsidRPr="00607372">
        <w:rPr>
          <w:lang w:val="mn-MN"/>
        </w:rPr>
        <w:t xml:space="preserve"> зовлон </w:t>
      </w:r>
      <w:r w:rsidR="00711A23">
        <w:rPr>
          <w:lang w:val="mn-MN"/>
        </w:rPr>
        <w:t>бэрхшээл</w:t>
      </w:r>
      <w:r w:rsidRPr="00607372">
        <w:rPr>
          <w:lang w:val="mn-MN"/>
        </w:rPr>
        <w:t xml:space="preserve"> </w:t>
      </w:r>
      <w:r w:rsidR="005E065D">
        <w:rPr>
          <w:lang w:val="mn-MN"/>
        </w:rPr>
        <w:t>тулгарс</w:t>
      </w:r>
      <w:r w:rsidR="00551F38">
        <w:rPr>
          <w:lang w:val="mn-MN"/>
        </w:rPr>
        <w:t>н</w:t>
      </w:r>
      <w:r w:rsidR="00A86118">
        <w:rPr>
          <w:lang w:val="mn-MN"/>
        </w:rPr>
        <w:t>ыг</w:t>
      </w:r>
      <w:r w:rsidR="00551F38">
        <w:rPr>
          <w:lang w:val="mn-MN"/>
        </w:rPr>
        <w:t xml:space="preserve"> ирүүл</w:t>
      </w:r>
      <w:r w:rsidR="008B1A1C">
        <w:rPr>
          <w:lang w:val="mn-MN"/>
        </w:rPr>
        <w:t>с</w:t>
      </w:r>
      <w:r w:rsidR="00551F38">
        <w:rPr>
          <w:lang w:val="mn-MN"/>
        </w:rPr>
        <w:t>э</w:t>
      </w:r>
      <w:r w:rsidR="008B1A1C">
        <w:rPr>
          <w:lang w:val="mn-MN"/>
        </w:rPr>
        <w:t>н тохиолдол</w:t>
      </w:r>
      <w:r w:rsidR="00551F38">
        <w:rPr>
          <w:lang w:val="mn-MN"/>
        </w:rPr>
        <w:t xml:space="preserve"> бүр</w:t>
      </w:r>
      <w:r w:rsidR="00F11925">
        <w:rPr>
          <w:lang w:val="mn-MN"/>
        </w:rPr>
        <w:t>д</w:t>
      </w:r>
      <w:r w:rsidR="00551F38">
        <w:rPr>
          <w:lang w:val="mn-MN"/>
        </w:rPr>
        <w:t xml:space="preserve"> шийдвэрлэх</w:t>
      </w:r>
      <w:r>
        <w:rPr>
          <w:lang w:val="mn-MN"/>
        </w:rPr>
        <w:t xml:space="preserve"> </w:t>
      </w:r>
      <w:r w:rsidRPr="00607372">
        <w:rPr>
          <w:lang w:val="mn-MN"/>
        </w:rPr>
        <w:t xml:space="preserve">ёстой. </w:t>
      </w:r>
    </w:p>
    <w:p w14:paraId="31FAC326" w14:textId="4ED91536" w:rsidR="00A31F37" w:rsidRPr="00A5564D" w:rsidRDefault="00A11489" w:rsidP="00A31F37">
      <w:pPr>
        <w:rPr>
          <w:lang w:val="mn-MN"/>
        </w:rPr>
      </w:pPr>
      <w:r w:rsidRPr="00A5564D">
        <w:rPr>
          <w:lang w:val="mn-MN"/>
        </w:rPr>
        <w:t xml:space="preserve">Бидний үйл ажиллагааны зорилго бол хүний амь нас, эрүүл мэндийг хамгаалах, </w:t>
      </w:r>
      <w:r w:rsidR="00A86118" w:rsidRPr="00A86118">
        <w:rPr>
          <w:lang w:val="mn-MN"/>
        </w:rPr>
        <w:t>хүний оршихуйг хүндэтгэх явдлыг баталгаажуулах</w:t>
      </w:r>
      <w:r w:rsidRPr="00A5564D">
        <w:rPr>
          <w:lang w:val="mn-MN"/>
        </w:rPr>
        <w:t xml:space="preserve"> юм.</w:t>
      </w:r>
    </w:p>
    <w:p w14:paraId="4CA4DC37" w14:textId="0BFB2646" w:rsidR="00A31F37" w:rsidRPr="00D572F2" w:rsidRDefault="007E3BA8" w:rsidP="00DC2DBB">
      <w:pPr>
        <w:pStyle w:val="Heading2"/>
        <w:keepNext w:val="0"/>
        <w:keepLines w:val="0"/>
        <w:numPr>
          <w:ilvl w:val="0"/>
          <w:numId w:val="2"/>
        </w:numPr>
        <w:spacing w:before="200" w:line="276" w:lineRule="auto"/>
        <w:rPr>
          <w:color w:val="auto"/>
          <w:sz w:val="24"/>
          <w:szCs w:val="24"/>
          <w:lang w:val="en-GB"/>
        </w:rPr>
      </w:pPr>
      <w:r w:rsidRPr="00D572F2">
        <w:rPr>
          <w:color w:val="auto"/>
          <w:sz w:val="24"/>
          <w:szCs w:val="24"/>
          <w:lang w:val="mn-MN"/>
        </w:rPr>
        <w:t>Төвийг сах</w:t>
      </w:r>
      <w:r w:rsidR="004A3465">
        <w:rPr>
          <w:color w:val="auto"/>
          <w:sz w:val="24"/>
          <w:szCs w:val="24"/>
          <w:lang w:val="mn-MN"/>
        </w:rPr>
        <w:t>и</w:t>
      </w:r>
      <w:r w:rsidR="00BB3C88">
        <w:rPr>
          <w:color w:val="auto"/>
          <w:sz w:val="24"/>
          <w:szCs w:val="24"/>
          <w:lang w:val="mn-MN"/>
        </w:rPr>
        <w:t>х</w:t>
      </w:r>
    </w:p>
    <w:p w14:paraId="0D0ED1ED" w14:textId="22E8E12B" w:rsidR="00A31F37" w:rsidRPr="00373B9F" w:rsidRDefault="00A11489" w:rsidP="00A31F37">
      <w:pPr>
        <w:rPr>
          <w:lang w:val="en-US"/>
        </w:rPr>
      </w:pPr>
      <w:proofErr w:type="spellStart"/>
      <w:r w:rsidRPr="00A11489">
        <w:rPr>
          <w:lang w:val="en-GB"/>
        </w:rPr>
        <w:t>Улс</w:t>
      </w:r>
      <w:proofErr w:type="spellEnd"/>
      <w:r w:rsidRPr="00A11489">
        <w:rPr>
          <w:lang w:val="en-GB"/>
        </w:rPr>
        <w:t xml:space="preserve"> </w:t>
      </w:r>
      <w:proofErr w:type="spellStart"/>
      <w:r w:rsidRPr="00A11489">
        <w:rPr>
          <w:lang w:val="en-GB"/>
        </w:rPr>
        <w:t>төр</w:t>
      </w:r>
      <w:proofErr w:type="spellEnd"/>
      <w:r w:rsidRPr="00A11489">
        <w:rPr>
          <w:lang w:val="en-GB"/>
        </w:rPr>
        <w:t xml:space="preserve">, </w:t>
      </w:r>
      <w:proofErr w:type="spellStart"/>
      <w:r w:rsidRPr="00A11489">
        <w:rPr>
          <w:lang w:val="en-GB"/>
        </w:rPr>
        <w:t>арьс</w:t>
      </w:r>
      <w:proofErr w:type="spellEnd"/>
      <w:r w:rsidRPr="00A11489">
        <w:rPr>
          <w:lang w:val="en-GB"/>
        </w:rPr>
        <w:t xml:space="preserve"> </w:t>
      </w:r>
      <w:proofErr w:type="spellStart"/>
      <w:r w:rsidRPr="00A11489">
        <w:rPr>
          <w:lang w:val="en-GB"/>
        </w:rPr>
        <w:t>өнгө</w:t>
      </w:r>
      <w:proofErr w:type="spellEnd"/>
      <w:r w:rsidRPr="00A11489">
        <w:rPr>
          <w:lang w:val="en-GB"/>
        </w:rPr>
        <w:t xml:space="preserve">, </w:t>
      </w:r>
      <w:proofErr w:type="spellStart"/>
      <w:r w:rsidRPr="00A11489">
        <w:rPr>
          <w:lang w:val="en-GB"/>
        </w:rPr>
        <w:t>шашин</w:t>
      </w:r>
      <w:proofErr w:type="spellEnd"/>
      <w:r w:rsidRPr="00A11489">
        <w:rPr>
          <w:lang w:val="en-GB"/>
        </w:rPr>
        <w:t xml:space="preserve"> </w:t>
      </w:r>
      <w:proofErr w:type="spellStart"/>
      <w:r w:rsidRPr="00A11489">
        <w:rPr>
          <w:lang w:val="en-GB"/>
        </w:rPr>
        <w:t>шүтлэг</w:t>
      </w:r>
      <w:proofErr w:type="spellEnd"/>
      <w:r w:rsidRPr="00A11489">
        <w:rPr>
          <w:lang w:val="en-GB"/>
        </w:rPr>
        <w:t xml:space="preserve">, </w:t>
      </w:r>
      <w:proofErr w:type="spellStart"/>
      <w:r w:rsidRPr="00A11489">
        <w:rPr>
          <w:lang w:val="en-GB"/>
        </w:rPr>
        <w:t>үзэл</w:t>
      </w:r>
      <w:proofErr w:type="spellEnd"/>
      <w:r w:rsidRPr="00A11489">
        <w:rPr>
          <w:lang w:val="en-GB"/>
        </w:rPr>
        <w:t xml:space="preserve"> </w:t>
      </w:r>
      <w:proofErr w:type="spellStart"/>
      <w:r w:rsidRPr="00A11489">
        <w:rPr>
          <w:lang w:val="en-GB"/>
        </w:rPr>
        <w:t>суртлын</w:t>
      </w:r>
      <w:proofErr w:type="spellEnd"/>
      <w:r w:rsidRPr="00A11489">
        <w:rPr>
          <w:lang w:val="en-GB"/>
        </w:rPr>
        <w:t xml:space="preserve"> </w:t>
      </w:r>
      <w:proofErr w:type="spellStart"/>
      <w:r w:rsidRPr="00A11489">
        <w:rPr>
          <w:lang w:val="en-GB"/>
        </w:rPr>
        <w:t>шинж</w:t>
      </w:r>
      <w:proofErr w:type="spellEnd"/>
      <w:r w:rsidRPr="00A11489">
        <w:rPr>
          <w:lang w:val="en-GB"/>
        </w:rPr>
        <w:t xml:space="preserve"> </w:t>
      </w:r>
      <w:proofErr w:type="spellStart"/>
      <w:r w:rsidRPr="00A11489">
        <w:rPr>
          <w:lang w:val="en-GB"/>
        </w:rPr>
        <w:t>чанартай</w:t>
      </w:r>
      <w:proofErr w:type="spellEnd"/>
      <w:r w:rsidRPr="00A11489">
        <w:rPr>
          <w:lang w:val="en-GB"/>
        </w:rPr>
        <w:t xml:space="preserve"> </w:t>
      </w:r>
      <w:proofErr w:type="spellStart"/>
      <w:r w:rsidRPr="00A11489">
        <w:rPr>
          <w:lang w:val="en-GB"/>
        </w:rPr>
        <w:t>маргаан</w:t>
      </w:r>
      <w:proofErr w:type="spellEnd"/>
      <w:r w:rsidR="005B69F2">
        <w:rPr>
          <w:lang w:val="mn-MN"/>
        </w:rPr>
        <w:t xml:space="preserve">, </w:t>
      </w:r>
      <w:r w:rsidR="00B21484">
        <w:rPr>
          <w:lang w:val="mn-MN"/>
        </w:rPr>
        <w:t xml:space="preserve">зөрчилдөөнд </w:t>
      </w:r>
      <w:proofErr w:type="spellStart"/>
      <w:r w:rsidRPr="00A11489">
        <w:rPr>
          <w:lang w:val="en-GB"/>
        </w:rPr>
        <w:t>оролцох</w:t>
      </w:r>
      <w:proofErr w:type="spellEnd"/>
      <w:r w:rsidR="00373B9F">
        <w:rPr>
          <w:lang w:val="mn-MN"/>
        </w:rPr>
        <w:t>гүй</w:t>
      </w:r>
      <w:r w:rsidR="00A57555">
        <w:rPr>
          <w:lang w:val="mn-MN"/>
        </w:rPr>
        <w:t xml:space="preserve"> бөгөөд аль нэг талыг </w:t>
      </w:r>
      <w:r w:rsidR="00B21484">
        <w:rPr>
          <w:lang w:val="mn-MN"/>
        </w:rPr>
        <w:t xml:space="preserve">дэмжихгүй. </w:t>
      </w:r>
    </w:p>
    <w:p w14:paraId="238C12FF" w14:textId="4877FF73" w:rsidR="00A31F37" w:rsidRPr="00D572F2" w:rsidRDefault="007E3BA8" w:rsidP="00DC2DBB">
      <w:pPr>
        <w:pStyle w:val="Heading2"/>
        <w:keepNext w:val="0"/>
        <w:keepLines w:val="0"/>
        <w:numPr>
          <w:ilvl w:val="0"/>
          <w:numId w:val="2"/>
        </w:numPr>
        <w:spacing w:before="200" w:line="276" w:lineRule="auto"/>
        <w:rPr>
          <w:color w:val="auto"/>
          <w:sz w:val="24"/>
          <w:szCs w:val="24"/>
          <w:lang w:val="en-GB"/>
        </w:rPr>
      </w:pPr>
      <w:r w:rsidRPr="00D572F2">
        <w:rPr>
          <w:color w:val="auto"/>
          <w:sz w:val="24"/>
          <w:szCs w:val="24"/>
          <w:lang w:val="mn-MN"/>
        </w:rPr>
        <w:t>Шударга байдал</w:t>
      </w:r>
    </w:p>
    <w:p w14:paraId="3F5700F9" w14:textId="653FF35C" w:rsidR="00362EB1" w:rsidRDefault="008A2F15" w:rsidP="00A31F37">
      <w:pPr>
        <w:rPr>
          <w:lang w:val="mn-MN"/>
        </w:rPr>
      </w:pPr>
      <w:proofErr w:type="spellStart"/>
      <w:r w:rsidRPr="008A2F15">
        <w:rPr>
          <w:lang w:val="en-GB"/>
        </w:rPr>
        <w:t>Бидний</w:t>
      </w:r>
      <w:proofErr w:type="spellEnd"/>
      <w:r w:rsidRPr="008A2F15">
        <w:rPr>
          <w:lang w:val="en-GB"/>
        </w:rPr>
        <w:t xml:space="preserve"> </w:t>
      </w:r>
      <w:proofErr w:type="spellStart"/>
      <w:r w:rsidRPr="008A2F15">
        <w:rPr>
          <w:lang w:val="en-GB"/>
        </w:rPr>
        <w:t>үйл</w:t>
      </w:r>
      <w:proofErr w:type="spellEnd"/>
      <w:r w:rsidRPr="008A2F15">
        <w:rPr>
          <w:lang w:val="en-GB"/>
        </w:rPr>
        <w:t xml:space="preserve"> </w:t>
      </w:r>
      <w:proofErr w:type="spellStart"/>
      <w:r w:rsidRPr="008A2F15">
        <w:rPr>
          <w:lang w:val="en-GB"/>
        </w:rPr>
        <w:t>ажиллагаа</w:t>
      </w:r>
      <w:proofErr w:type="spellEnd"/>
      <w:r w:rsidRPr="008A2F15">
        <w:rPr>
          <w:lang w:val="en-GB"/>
        </w:rPr>
        <w:t xml:space="preserve"> </w:t>
      </w:r>
      <w:proofErr w:type="spellStart"/>
      <w:r w:rsidRPr="008A2F15">
        <w:rPr>
          <w:lang w:val="en-GB"/>
        </w:rPr>
        <w:t>зөвхөн</w:t>
      </w:r>
      <w:proofErr w:type="spellEnd"/>
      <w:r w:rsidRPr="008A2F15">
        <w:rPr>
          <w:lang w:val="en-GB"/>
        </w:rPr>
        <w:t xml:space="preserve"> </w:t>
      </w:r>
      <w:r w:rsidR="00362EB1">
        <w:rPr>
          <w:lang w:val="mn-MN"/>
        </w:rPr>
        <w:t>зайлшгүй</w:t>
      </w:r>
      <w:r w:rsidRPr="008A2F15">
        <w:rPr>
          <w:lang w:val="en-GB"/>
        </w:rPr>
        <w:t xml:space="preserve"> </w:t>
      </w:r>
      <w:proofErr w:type="spellStart"/>
      <w:r w:rsidRPr="008A2F15">
        <w:rPr>
          <w:lang w:val="en-GB"/>
        </w:rPr>
        <w:t>шаардлагад</w:t>
      </w:r>
      <w:proofErr w:type="spellEnd"/>
      <w:r w:rsidRPr="008A2F15">
        <w:rPr>
          <w:lang w:val="en-GB"/>
        </w:rPr>
        <w:t xml:space="preserve"> </w:t>
      </w:r>
      <w:r w:rsidR="00362EB1">
        <w:rPr>
          <w:lang w:val="mn-MN"/>
        </w:rPr>
        <w:t>үндэслэн</w:t>
      </w:r>
      <w:r w:rsidRPr="008A2F15">
        <w:rPr>
          <w:lang w:val="en-GB"/>
        </w:rPr>
        <w:t xml:space="preserve">, </w:t>
      </w:r>
      <w:proofErr w:type="spellStart"/>
      <w:r w:rsidRPr="008A2F15">
        <w:rPr>
          <w:lang w:val="en-GB"/>
        </w:rPr>
        <w:t>нэн</w:t>
      </w:r>
      <w:proofErr w:type="spellEnd"/>
      <w:r w:rsidRPr="008A2F15">
        <w:rPr>
          <w:lang w:val="en-GB"/>
        </w:rPr>
        <w:t xml:space="preserve"> </w:t>
      </w:r>
      <w:r w:rsidR="00605BF5">
        <w:rPr>
          <w:lang w:val="mn-MN"/>
        </w:rPr>
        <w:t>яаралтай</w:t>
      </w:r>
      <w:r w:rsidR="00362EB1">
        <w:rPr>
          <w:lang w:val="mn-MN"/>
        </w:rPr>
        <w:t xml:space="preserve"> </w:t>
      </w:r>
      <w:r w:rsidR="00605BF5">
        <w:rPr>
          <w:lang w:val="mn-MN"/>
        </w:rPr>
        <w:t>тохиолдлууд</w:t>
      </w:r>
      <w:r w:rsidR="00CA7C39">
        <w:rPr>
          <w:lang w:val="mn-MN"/>
        </w:rPr>
        <w:t>ыг урьтал болгон</w:t>
      </w:r>
      <w:r w:rsidRPr="008A2F15">
        <w:rPr>
          <w:lang w:val="en-GB"/>
        </w:rPr>
        <w:t xml:space="preserve">, </w:t>
      </w:r>
      <w:proofErr w:type="spellStart"/>
      <w:r w:rsidRPr="008A2F15">
        <w:rPr>
          <w:lang w:val="en-GB"/>
        </w:rPr>
        <w:t>үндэс</w:t>
      </w:r>
      <w:proofErr w:type="spellEnd"/>
      <w:r w:rsidRPr="008A2F15">
        <w:rPr>
          <w:lang w:val="en-GB"/>
        </w:rPr>
        <w:t xml:space="preserve"> </w:t>
      </w:r>
      <w:proofErr w:type="spellStart"/>
      <w:r w:rsidRPr="008A2F15">
        <w:rPr>
          <w:lang w:val="en-GB"/>
        </w:rPr>
        <w:t>угсаа</w:t>
      </w:r>
      <w:proofErr w:type="spellEnd"/>
      <w:r w:rsidRPr="008A2F15">
        <w:rPr>
          <w:lang w:val="en-GB"/>
        </w:rPr>
        <w:t xml:space="preserve">, </w:t>
      </w:r>
      <w:proofErr w:type="spellStart"/>
      <w:r w:rsidRPr="008A2F15">
        <w:rPr>
          <w:lang w:val="en-GB"/>
        </w:rPr>
        <w:t>арьс</w:t>
      </w:r>
      <w:proofErr w:type="spellEnd"/>
      <w:r w:rsidRPr="008A2F15">
        <w:rPr>
          <w:lang w:val="en-GB"/>
        </w:rPr>
        <w:t xml:space="preserve"> </w:t>
      </w:r>
      <w:proofErr w:type="spellStart"/>
      <w:r w:rsidRPr="008A2F15">
        <w:rPr>
          <w:lang w:val="en-GB"/>
        </w:rPr>
        <w:t>өнгө</w:t>
      </w:r>
      <w:proofErr w:type="spellEnd"/>
      <w:r w:rsidRPr="008A2F15">
        <w:rPr>
          <w:lang w:val="en-GB"/>
        </w:rPr>
        <w:t xml:space="preserve">, </w:t>
      </w:r>
      <w:proofErr w:type="spellStart"/>
      <w:r w:rsidRPr="008A2F15">
        <w:rPr>
          <w:lang w:val="en-GB"/>
        </w:rPr>
        <w:t>хүйс</w:t>
      </w:r>
      <w:proofErr w:type="spellEnd"/>
      <w:r w:rsidRPr="008A2F15">
        <w:rPr>
          <w:lang w:val="en-GB"/>
        </w:rPr>
        <w:t xml:space="preserve">, </w:t>
      </w:r>
      <w:proofErr w:type="spellStart"/>
      <w:r w:rsidRPr="008A2F15">
        <w:rPr>
          <w:lang w:val="en-GB"/>
        </w:rPr>
        <w:t>шашин</w:t>
      </w:r>
      <w:proofErr w:type="spellEnd"/>
      <w:r w:rsidRPr="008A2F15">
        <w:rPr>
          <w:lang w:val="en-GB"/>
        </w:rPr>
        <w:t xml:space="preserve"> </w:t>
      </w:r>
      <w:proofErr w:type="spellStart"/>
      <w:r w:rsidRPr="008A2F15">
        <w:rPr>
          <w:lang w:val="en-GB"/>
        </w:rPr>
        <w:t>шүтлэг</w:t>
      </w:r>
      <w:proofErr w:type="spellEnd"/>
      <w:r w:rsidRPr="008A2F15">
        <w:rPr>
          <w:lang w:val="en-GB"/>
        </w:rPr>
        <w:t xml:space="preserve">, </w:t>
      </w:r>
      <w:r w:rsidR="00887760">
        <w:rPr>
          <w:lang w:val="mn-MN"/>
        </w:rPr>
        <w:t>анги давхарга</w:t>
      </w:r>
      <w:r w:rsidRPr="008A2F15">
        <w:rPr>
          <w:lang w:val="en-GB"/>
        </w:rPr>
        <w:t xml:space="preserve">, </w:t>
      </w:r>
      <w:proofErr w:type="spellStart"/>
      <w:r w:rsidRPr="008A2F15">
        <w:rPr>
          <w:lang w:val="en-GB"/>
        </w:rPr>
        <w:t>улс</w:t>
      </w:r>
      <w:proofErr w:type="spellEnd"/>
      <w:r w:rsidRPr="008A2F15">
        <w:rPr>
          <w:lang w:val="en-GB"/>
        </w:rPr>
        <w:t xml:space="preserve"> </w:t>
      </w:r>
      <w:proofErr w:type="spellStart"/>
      <w:r w:rsidRPr="008A2F15">
        <w:rPr>
          <w:lang w:val="en-GB"/>
        </w:rPr>
        <w:t>төрийн</w:t>
      </w:r>
      <w:proofErr w:type="spellEnd"/>
      <w:r w:rsidRPr="008A2F15">
        <w:rPr>
          <w:lang w:val="en-GB"/>
        </w:rPr>
        <w:t xml:space="preserve"> </w:t>
      </w:r>
      <w:proofErr w:type="spellStart"/>
      <w:r w:rsidRPr="008A2F15">
        <w:rPr>
          <w:lang w:val="en-GB"/>
        </w:rPr>
        <w:t>үзэл</w:t>
      </w:r>
      <w:proofErr w:type="spellEnd"/>
      <w:r w:rsidRPr="008A2F15">
        <w:rPr>
          <w:lang w:val="en-GB"/>
        </w:rPr>
        <w:t xml:space="preserve"> </w:t>
      </w:r>
      <w:proofErr w:type="spellStart"/>
      <w:r w:rsidRPr="008A2F15">
        <w:rPr>
          <w:lang w:val="en-GB"/>
        </w:rPr>
        <w:t>бодлоор</w:t>
      </w:r>
      <w:proofErr w:type="spellEnd"/>
      <w:r w:rsidRPr="008A2F15">
        <w:rPr>
          <w:lang w:val="en-GB"/>
        </w:rPr>
        <w:t xml:space="preserve"> </w:t>
      </w:r>
      <w:r w:rsidR="00AA0005">
        <w:rPr>
          <w:lang w:val="mn-MN"/>
        </w:rPr>
        <w:t xml:space="preserve">үл </w:t>
      </w:r>
      <w:proofErr w:type="spellStart"/>
      <w:r w:rsidRPr="008A2F15">
        <w:rPr>
          <w:lang w:val="en-GB"/>
        </w:rPr>
        <w:t>ялгаварла</w:t>
      </w:r>
      <w:proofErr w:type="spellEnd"/>
      <w:r w:rsidR="00AA0005">
        <w:rPr>
          <w:lang w:val="mn-MN"/>
        </w:rPr>
        <w:t>н</w:t>
      </w:r>
      <w:r w:rsidR="00362EB1">
        <w:rPr>
          <w:lang w:val="mn-MN"/>
        </w:rPr>
        <w:t xml:space="preserve"> явагдах ёстой</w:t>
      </w:r>
      <w:r w:rsidR="00B21484">
        <w:rPr>
          <w:lang w:val="mn-MN"/>
        </w:rPr>
        <w:t xml:space="preserve">. </w:t>
      </w:r>
    </w:p>
    <w:p w14:paraId="02F4721F" w14:textId="2370BB97" w:rsidR="00A31F37" w:rsidRPr="00D572F2" w:rsidRDefault="007E3BA8" w:rsidP="00DC2DBB">
      <w:pPr>
        <w:pStyle w:val="Heading2"/>
        <w:keepNext w:val="0"/>
        <w:keepLines w:val="0"/>
        <w:numPr>
          <w:ilvl w:val="0"/>
          <w:numId w:val="2"/>
        </w:numPr>
        <w:spacing w:before="200" w:line="276" w:lineRule="auto"/>
        <w:rPr>
          <w:color w:val="auto"/>
          <w:sz w:val="24"/>
          <w:szCs w:val="24"/>
          <w:lang w:val="en-GB"/>
        </w:rPr>
      </w:pPr>
      <w:r w:rsidRPr="00D572F2">
        <w:rPr>
          <w:color w:val="auto"/>
          <w:sz w:val="24"/>
          <w:szCs w:val="24"/>
          <w:lang w:val="mn-MN"/>
        </w:rPr>
        <w:t xml:space="preserve">Хараат бус </w:t>
      </w:r>
      <w:r w:rsidR="008D3AB1">
        <w:rPr>
          <w:color w:val="auto"/>
          <w:sz w:val="24"/>
          <w:szCs w:val="24"/>
          <w:lang w:val="mn-MN"/>
        </w:rPr>
        <w:t>байдал</w:t>
      </w:r>
    </w:p>
    <w:p w14:paraId="5C10F2C4" w14:textId="1263EE27" w:rsidR="000B7F1D" w:rsidRDefault="00760E40" w:rsidP="007E3BA8">
      <w:pPr>
        <w:rPr>
          <w:lang w:val="en-GB"/>
        </w:rPr>
      </w:pPr>
      <w:proofErr w:type="spellStart"/>
      <w:r>
        <w:rPr>
          <w:lang w:val="en-GB"/>
        </w:rPr>
        <w:t>Х</w:t>
      </w:r>
      <w:r w:rsidR="000B7F1D" w:rsidRPr="000B7F1D">
        <w:rPr>
          <w:lang w:val="en-GB"/>
        </w:rPr>
        <w:t>үмүүнлэгийн</w:t>
      </w:r>
      <w:proofErr w:type="spellEnd"/>
      <w:r w:rsidR="000B7F1D" w:rsidRPr="000B7F1D">
        <w:rPr>
          <w:lang w:val="en-GB"/>
        </w:rPr>
        <w:t xml:space="preserve"> </w:t>
      </w:r>
      <w:proofErr w:type="spellStart"/>
      <w:r w:rsidR="000B7F1D" w:rsidRPr="000B7F1D">
        <w:rPr>
          <w:lang w:val="en-GB"/>
        </w:rPr>
        <w:t>үйл</w:t>
      </w:r>
      <w:proofErr w:type="spellEnd"/>
      <w:r w:rsidR="000B7F1D" w:rsidRPr="000B7F1D">
        <w:rPr>
          <w:lang w:val="en-GB"/>
        </w:rPr>
        <w:t xml:space="preserve"> </w:t>
      </w:r>
      <w:proofErr w:type="spellStart"/>
      <w:r w:rsidR="000B7F1D" w:rsidRPr="000B7F1D">
        <w:rPr>
          <w:lang w:val="en-GB"/>
        </w:rPr>
        <w:t>ажиллагаа</w:t>
      </w:r>
      <w:proofErr w:type="spellEnd"/>
      <w:r w:rsidR="000B7F1D" w:rsidRPr="000B7F1D">
        <w:rPr>
          <w:lang w:val="en-GB"/>
        </w:rPr>
        <w:t xml:space="preserve"> </w:t>
      </w:r>
      <w:proofErr w:type="spellStart"/>
      <w:r w:rsidR="000B7F1D" w:rsidRPr="000B7F1D">
        <w:rPr>
          <w:lang w:val="en-GB"/>
        </w:rPr>
        <w:t>явуулж</w:t>
      </w:r>
      <w:proofErr w:type="spellEnd"/>
      <w:r w:rsidR="000B7F1D" w:rsidRPr="000B7F1D">
        <w:rPr>
          <w:lang w:val="en-GB"/>
        </w:rPr>
        <w:t xml:space="preserve"> </w:t>
      </w:r>
      <w:proofErr w:type="spellStart"/>
      <w:r w:rsidR="000B7F1D" w:rsidRPr="000B7F1D">
        <w:rPr>
          <w:lang w:val="en-GB"/>
        </w:rPr>
        <w:t>буй</w:t>
      </w:r>
      <w:proofErr w:type="spellEnd"/>
      <w:r w:rsidR="000B7F1D" w:rsidRPr="000B7F1D">
        <w:rPr>
          <w:lang w:val="en-GB"/>
        </w:rPr>
        <w:t xml:space="preserve"> </w:t>
      </w:r>
      <w:r w:rsidR="000B7F1D">
        <w:rPr>
          <w:lang w:val="mn-MN"/>
        </w:rPr>
        <w:t>бүс нут</w:t>
      </w:r>
      <w:r w:rsidR="000E3BC5">
        <w:rPr>
          <w:lang w:val="mn-MN"/>
        </w:rPr>
        <w:t>а</w:t>
      </w:r>
      <w:r>
        <w:rPr>
          <w:lang w:val="mn-MN"/>
        </w:rPr>
        <w:t>г</w:t>
      </w:r>
      <w:r w:rsidR="000B7F1D">
        <w:rPr>
          <w:lang w:val="mn-MN"/>
        </w:rPr>
        <w:t xml:space="preserve"> </w:t>
      </w:r>
      <w:r w:rsidR="000E3BC5">
        <w:rPr>
          <w:lang w:val="mn-MN"/>
        </w:rPr>
        <w:t xml:space="preserve">дахь </w:t>
      </w:r>
      <w:r>
        <w:rPr>
          <w:lang w:val="mn-MN"/>
        </w:rPr>
        <w:t xml:space="preserve">аль ч оролцогчийн </w:t>
      </w:r>
      <w:proofErr w:type="spellStart"/>
      <w:r w:rsidR="000B7F1D" w:rsidRPr="000B7F1D">
        <w:rPr>
          <w:lang w:val="en-GB"/>
        </w:rPr>
        <w:t>улс</w:t>
      </w:r>
      <w:proofErr w:type="spellEnd"/>
      <w:r w:rsidR="000B7F1D" w:rsidRPr="000B7F1D">
        <w:rPr>
          <w:lang w:val="en-GB"/>
        </w:rPr>
        <w:t xml:space="preserve"> </w:t>
      </w:r>
      <w:proofErr w:type="spellStart"/>
      <w:r w:rsidR="000B7F1D" w:rsidRPr="000B7F1D">
        <w:rPr>
          <w:lang w:val="en-GB"/>
        </w:rPr>
        <w:t>төр</w:t>
      </w:r>
      <w:proofErr w:type="spellEnd"/>
      <w:r w:rsidR="000B7F1D" w:rsidRPr="000B7F1D">
        <w:rPr>
          <w:lang w:val="en-GB"/>
        </w:rPr>
        <w:t xml:space="preserve">, </w:t>
      </w:r>
      <w:proofErr w:type="spellStart"/>
      <w:r w:rsidR="000B7F1D" w:rsidRPr="000B7F1D">
        <w:rPr>
          <w:lang w:val="en-GB"/>
        </w:rPr>
        <w:t>эдийн</w:t>
      </w:r>
      <w:proofErr w:type="spellEnd"/>
      <w:r w:rsidR="000B7F1D" w:rsidRPr="000B7F1D">
        <w:rPr>
          <w:lang w:val="en-GB"/>
        </w:rPr>
        <w:t xml:space="preserve"> </w:t>
      </w:r>
      <w:proofErr w:type="spellStart"/>
      <w:r w:rsidR="000B7F1D" w:rsidRPr="000B7F1D">
        <w:rPr>
          <w:lang w:val="en-GB"/>
        </w:rPr>
        <w:t>засаг</w:t>
      </w:r>
      <w:proofErr w:type="spellEnd"/>
      <w:r w:rsidR="000B7F1D" w:rsidRPr="000B7F1D">
        <w:rPr>
          <w:lang w:val="en-GB"/>
        </w:rPr>
        <w:t xml:space="preserve">, </w:t>
      </w:r>
      <w:proofErr w:type="spellStart"/>
      <w:r w:rsidR="000B7F1D" w:rsidRPr="000B7F1D">
        <w:rPr>
          <w:lang w:val="en-GB"/>
        </w:rPr>
        <w:t>цэргийн</w:t>
      </w:r>
      <w:proofErr w:type="spellEnd"/>
      <w:r w:rsidR="000B7F1D" w:rsidRPr="000B7F1D">
        <w:rPr>
          <w:lang w:val="en-GB"/>
        </w:rPr>
        <w:t xml:space="preserve"> </w:t>
      </w:r>
      <w:r w:rsidR="00153D06">
        <w:rPr>
          <w:lang w:val="mn-MN"/>
        </w:rPr>
        <w:t xml:space="preserve">эсвэл өөр </w:t>
      </w:r>
      <w:proofErr w:type="spellStart"/>
      <w:r w:rsidR="000B7F1D" w:rsidRPr="000B7F1D">
        <w:rPr>
          <w:lang w:val="en-GB"/>
        </w:rPr>
        <w:t>бусад</w:t>
      </w:r>
      <w:proofErr w:type="spellEnd"/>
      <w:r w:rsidR="000B7F1D" w:rsidRPr="000B7F1D">
        <w:rPr>
          <w:lang w:val="en-GB"/>
        </w:rPr>
        <w:t xml:space="preserve"> </w:t>
      </w:r>
      <w:proofErr w:type="spellStart"/>
      <w:r w:rsidR="000B7F1D" w:rsidRPr="000B7F1D">
        <w:rPr>
          <w:lang w:val="en-GB"/>
        </w:rPr>
        <w:t>зорилгоос</w:t>
      </w:r>
      <w:proofErr w:type="spellEnd"/>
      <w:r w:rsidR="000B7F1D" w:rsidRPr="000B7F1D">
        <w:rPr>
          <w:lang w:val="en-GB"/>
        </w:rPr>
        <w:t xml:space="preserve"> </w:t>
      </w:r>
      <w:r>
        <w:rPr>
          <w:lang w:val="mn-MN"/>
        </w:rPr>
        <w:t>б</w:t>
      </w:r>
      <w:proofErr w:type="spellStart"/>
      <w:r w:rsidRPr="000B7F1D">
        <w:rPr>
          <w:lang w:val="en-GB"/>
        </w:rPr>
        <w:t>идний</w:t>
      </w:r>
      <w:proofErr w:type="spellEnd"/>
      <w:r w:rsidRPr="000B7F1D">
        <w:rPr>
          <w:lang w:val="en-GB"/>
        </w:rPr>
        <w:t xml:space="preserve"> </w:t>
      </w:r>
      <w:proofErr w:type="spellStart"/>
      <w:r w:rsidRPr="000B7F1D">
        <w:rPr>
          <w:lang w:val="en-GB"/>
        </w:rPr>
        <w:t>үйл</w:t>
      </w:r>
      <w:proofErr w:type="spellEnd"/>
      <w:r w:rsidRPr="000B7F1D">
        <w:rPr>
          <w:lang w:val="en-GB"/>
        </w:rPr>
        <w:t xml:space="preserve"> </w:t>
      </w:r>
      <w:proofErr w:type="spellStart"/>
      <w:r w:rsidRPr="000B7F1D">
        <w:rPr>
          <w:lang w:val="en-GB"/>
        </w:rPr>
        <w:t>ажиллагаа</w:t>
      </w:r>
      <w:proofErr w:type="spellEnd"/>
      <w:r w:rsidRPr="000B7F1D">
        <w:rPr>
          <w:lang w:val="en-GB"/>
        </w:rPr>
        <w:t xml:space="preserve"> </w:t>
      </w:r>
      <w:proofErr w:type="spellStart"/>
      <w:r w:rsidR="000B7F1D" w:rsidRPr="000B7F1D">
        <w:rPr>
          <w:lang w:val="en-GB"/>
        </w:rPr>
        <w:t>хараат</w:t>
      </w:r>
      <w:proofErr w:type="spellEnd"/>
      <w:r w:rsidR="000B7F1D" w:rsidRPr="000B7F1D">
        <w:rPr>
          <w:lang w:val="en-GB"/>
        </w:rPr>
        <w:t xml:space="preserve"> </w:t>
      </w:r>
      <w:proofErr w:type="spellStart"/>
      <w:r w:rsidR="000B7F1D" w:rsidRPr="000B7F1D">
        <w:rPr>
          <w:lang w:val="en-GB"/>
        </w:rPr>
        <w:t>бус</w:t>
      </w:r>
      <w:proofErr w:type="spellEnd"/>
      <w:r w:rsidR="000B7F1D" w:rsidRPr="000B7F1D">
        <w:rPr>
          <w:lang w:val="en-GB"/>
        </w:rPr>
        <w:t xml:space="preserve"> </w:t>
      </w:r>
      <w:proofErr w:type="spellStart"/>
      <w:r w:rsidR="000B7F1D" w:rsidRPr="000B7F1D">
        <w:rPr>
          <w:lang w:val="en-GB"/>
        </w:rPr>
        <w:t>байх</w:t>
      </w:r>
      <w:proofErr w:type="spellEnd"/>
      <w:r w:rsidR="000B7F1D" w:rsidRPr="000B7F1D">
        <w:rPr>
          <w:lang w:val="en-GB"/>
        </w:rPr>
        <w:t xml:space="preserve"> </w:t>
      </w:r>
      <w:proofErr w:type="spellStart"/>
      <w:r w:rsidR="000B7F1D" w:rsidRPr="000B7F1D">
        <w:rPr>
          <w:lang w:val="en-GB"/>
        </w:rPr>
        <w:t>ёстой</w:t>
      </w:r>
      <w:proofErr w:type="spellEnd"/>
      <w:r w:rsidR="000B7F1D" w:rsidRPr="000B7F1D">
        <w:rPr>
          <w:lang w:val="en-GB"/>
        </w:rPr>
        <w:t>.</w:t>
      </w:r>
    </w:p>
    <w:p w14:paraId="65BDD7ED" w14:textId="77777777" w:rsidR="00760E40" w:rsidRPr="00DE6716" w:rsidRDefault="00760E40" w:rsidP="007E3BA8">
      <w:pPr>
        <w:rPr>
          <w:lang w:val="en-GB"/>
        </w:rPr>
      </w:pPr>
    </w:p>
    <w:p w14:paraId="7025BFD6" w14:textId="76433CE7" w:rsidR="008A2F15" w:rsidRPr="004A3465" w:rsidRDefault="00903549" w:rsidP="001F0734">
      <w:pPr>
        <w:pStyle w:val="Heading1"/>
        <w:numPr>
          <w:ilvl w:val="0"/>
          <w:numId w:val="21"/>
        </w:numPr>
        <w:spacing w:before="200"/>
        <w:rPr>
          <w:caps/>
          <w:color w:val="auto"/>
          <w:lang w:val="en-GB"/>
        </w:rPr>
      </w:pPr>
      <w:r>
        <w:rPr>
          <w:color w:val="auto"/>
          <w:lang w:val="mn-MN"/>
        </w:rPr>
        <w:t>Ёс зүйн хэм хэмжээ</w:t>
      </w:r>
      <w:r w:rsidRPr="00D572F2">
        <w:rPr>
          <w:color w:val="auto"/>
          <w:lang w:val="mn-MN"/>
        </w:rPr>
        <w:t xml:space="preserve"> </w:t>
      </w:r>
      <w:r w:rsidRPr="00D572F2">
        <w:rPr>
          <w:color w:val="auto"/>
          <w:lang w:val="en-GB"/>
        </w:rPr>
        <w:t xml:space="preserve"> </w:t>
      </w:r>
    </w:p>
    <w:p w14:paraId="4FA52C34" w14:textId="43A2BBC8" w:rsidR="00DD543D" w:rsidRPr="00DE6716" w:rsidRDefault="003A521F" w:rsidP="00DC2DBB">
      <w:pPr>
        <w:rPr>
          <w:lang w:val="en-GB"/>
        </w:rPr>
      </w:pPr>
      <w:r>
        <w:rPr>
          <w:lang w:val="mn-MN"/>
        </w:rPr>
        <w:t>А</w:t>
      </w:r>
      <w:proofErr w:type="spellStart"/>
      <w:r w:rsidRPr="003A521F">
        <w:rPr>
          <w:lang w:val="en-GB"/>
        </w:rPr>
        <w:t>жилтнууд</w:t>
      </w:r>
      <w:proofErr w:type="spellEnd"/>
      <w:r w:rsidRPr="003A521F">
        <w:rPr>
          <w:lang w:val="en-GB"/>
        </w:rPr>
        <w:t xml:space="preserve"> </w:t>
      </w:r>
      <w:r w:rsidR="00E37F5D">
        <w:rPr>
          <w:lang w:val="mn-MN"/>
        </w:rPr>
        <w:t xml:space="preserve">доорх </w:t>
      </w:r>
      <w:proofErr w:type="spellStart"/>
      <w:r w:rsidRPr="003A521F">
        <w:rPr>
          <w:lang w:val="en-GB"/>
        </w:rPr>
        <w:t>Хавсралт</w:t>
      </w:r>
      <w:proofErr w:type="spellEnd"/>
      <w:r w:rsidRPr="003A521F">
        <w:rPr>
          <w:lang w:val="en-GB"/>
        </w:rPr>
        <w:t xml:space="preserve"> I.-д </w:t>
      </w:r>
      <w:proofErr w:type="spellStart"/>
      <w:r w:rsidRPr="003A521F">
        <w:rPr>
          <w:lang w:val="en-GB"/>
        </w:rPr>
        <w:t>заасан</w:t>
      </w:r>
      <w:proofErr w:type="spellEnd"/>
      <w:r w:rsidRPr="003A521F">
        <w:rPr>
          <w:lang w:val="en-GB"/>
        </w:rPr>
        <w:t xml:space="preserve"> </w:t>
      </w:r>
      <w:proofErr w:type="spellStart"/>
      <w:r w:rsidRPr="003A521F">
        <w:rPr>
          <w:lang w:val="en-GB"/>
        </w:rPr>
        <w:t>аливаа</w:t>
      </w:r>
      <w:proofErr w:type="spellEnd"/>
      <w:r w:rsidRPr="003A521F">
        <w:rPr>
          <w:lang w:val="en-GB"/>
        </w:rPr>
        <w:t xml:space="preserve"> </w:t>
      </w:r>
      <w:proofErr w:type="spellStart"/>
      <w:r w:rsidRPr="003A521F">
        <w:rPr>
          <w:lang w:val="en-GB"/>
        </w:rPr>
        <w:t>хүлээн</w:t>
      </w:r>
      <w:proofErr w:type="spellEnd"/>
      <w:r w:rsidRPr="003A521F">
        <w:rPr>
          <w:lang w:val="en-GB"/>
        </w:rPr>
        <w:t xml:space="preserve"> </w:t>
      </w:r>
      <w:proofErr w:type="spellStart"/>
      <w:r w:rsidRPr="003A521F">
        <w:rPr>
          <w:lang w:val="en-GB"/>
        </w:rPr>
        <w:t>зөвшөөрөгдөөгүй</w:t>
      </w:r>
      <w:proofErr w:type="spellEnd"/>
      <w:r w:rsidRPr="003A521F">
        <w:rPr>
          <w:lang w:val="en-GB"/>
        </w:rPr>
        <w:t xml:space="preserve"> </w:t>
      </w:r>
      <w:proofErr w:type="spellStart"/>
      <w:r w:rsidRPr="003A521F">
        <w:rPr>
          <w:lang w:val="en-GB"/>
        </w:rPr>
        <w:t>зан</w:t>
      </w:r>
      <w:proofErr w:type="spellEnd"/>
      <w:r w:rsidRPr="003A521F">
        <w:rPr>
          <w:lang w:val="en-GB"/>
        </w:rPr>
        <w:t xml:space="preserve"> </w:t>
      </w:r>
      <w:proofErr w:type="spellStart"/>
      <w:r w:rsidRPr="003A521F">
        <w:rPr>
          <w:lang w:val="en-GB"/>
        </w:rPr>
        <w:t>үйлээс</w:t>
      </w:r>
      <w:proofErr w:type="spellEnd"/>
      <w:r w:rsidRPr="003A521F">
        <w:rPr>
          <w:lang w:val="en-GB"/>
        </w:rPr>
        <w:t xml:space="preserve"> </w:t>
      </w:r>
      <w:proofErr w:type="spellStart"/>
      <w:r w:rsidRPr="003A521F">
        <w:rPr>
          <w:lang w:val="en-GB"/>
        </w:rPr>
        <w:t>зайлсхийх</w:t>
      </w:r>
      <w:proofErr w:type="spellEnd"/>
      <w:r w:rsidR="00E37F5D">
        <w:rPr>
          <w:lang w:val="mn-MN"/>
        </w:rPr>
        <w:t>,</w:t>
      </w:r>
      <w:r>
        <w:rPr>
          <w:lang w:val="mn-MN"/>
        </w:rPr>
        <w:t xml:space="preserve"> мөн</w:t>
      </w:r>
      <w:r w:rsidRPr="003A521F">
        <w:rPr>
          <w:lang w:val="en-GB"/>
        </w:rPr>
        <w:t xml:space="preserve"> </w:t>
      </w:r>
      <w:proofErr w:type="spellStart"/>
      <w:r w:rsidRPr="003A521F">
        <w:rPr>
          <w:lang w:val="en-GB"/>
        </w:rPr>
        <w:t>дараах</w:t>
      </w:r>
      <w:proofErr w:type="spellEnd"/>
      <w:r w:rsidRPr="003A521F">
        <w:rPr>
          <w:lang w:val="en-GB"/>
        </w:rPr>
        <w:t xml:space="preserve"> </w:t>
      </w:r>
      <w:r>
        <w:rPr>
          <w:lang w:val="mn-MN"/>
        </w:rPr>
        <w:t>хэм хэмжээг</w:t>
      </w:r>
      <w:r w:rsidRPr="003A521F">
        <w:rPr>
          <w:lang w:val="en-GB"/>
        </w:rPr>
        <w:t xml:space="preserve"> </w:t>
      </w:r>
      <w:proofErr w:type="spellStart"/>
      <w:r w:rsidRPr="003A521F">
        <w:rPr>
          <w:lang w:val="en-GB"/>
        </w:rPr>
        <w:t>дагаж</w:t>
      </w:r>
      <w:proofErr w:type="spellEnd"/>
      <w:r w:rsidRPr="003A521F">
        <w:rPr>
          <w:lang w:val="en-GB"/>
        </w:rPr>
        <w:t xml:space="preserve"> </w:t>
      </w:r>
      <w:proofErr w:type="spellStart"/>
      <w:r w:rsidRPr="003A521F">
        <w:rPr>
          <w:lang w:val="en-GB"/>
        </w:rPr>
        <w:t>мөрдөх</w:t>
      </w:r>
      <w:proofErr w:type="spellEnd"/>
      <w:r w:rsidRPr="003A521F">
        <w:rPr>
          <w:lang w:val="en-GB"/>
        </w:rPr>
        <w:t xml:space="preserve"> </w:t>
      </w:r>
      <w:proofErr w:type="spellStart"/>
      <w:r w:rsidRPr="003A521F">
        <w:rPr>
          <w:lang w:val="en-GB"/>
        </w:rPr>
        <w:t>үүрэгтэй</w:t>
      </w:r>
      <w:proofErr w:type="spellEnd"/>
      <w:r w:rsidRPr="003A521F">
        <w:rPr>
          <w:lang w:val="en-GB"/>
        </w:rPr>
        <w:t>.</w:t>
      </w:r>
      <w:r w:rsidR="00DC2DBB" w:rsidRPr="00DE6716">
        <w:rPr>
          <w:lang w:val="en-GB"/>
        </w:rPr>
        <w:t xml:space="preserve"> </w:t>
      </w:r>
    </w:p>
    <w:p w14:paraId="0E9DA993" w14:textId="52C7F436" w:rsidR="00DD543D" w:rsidRDefault="006831D3" w:rsidP="000D1F58">
      <w:pPr>
        <w:pStyle w:val="Heading2"/>
        <w:keepNext w:val="0"/>
        <w:keepLines w:val="0"/>
        <w:numPr>
          <w:ilvl w:val="0"/>
          <w:numId w:val="2"/>
        </w:numPr>
        <w:spacing w:before="200" w:after="240" w:line="276" w:lineRule="auto"/>
        <w:rPr>
          <w:color w:val="auto"/>
          <w:sz w:val="24"/>
          <w:szCs w:val="24"/>
          <w:lang w:val="mn-MN"/>
        </w:rPr>
      </w:pPr>
      <w:r w:rsidRPr="006831D3">
        <w:rPr>
          <w:color w:val="auto"/>
          <w:sz w:val="24"/>
          <w:szCs w:val="24"/>
          <w:lang w:val="mn-MN"/>
        </w:rPr>
        <w:t>Бидний итгэл үнэмшил, бодлого, үнэт зүйл, эрхэм зорилго, алсын хараатай нийцсэн хувийн болон мэргэжлийн зан үйлийн</w:t>
      </w:r>
      <w:r w:rsidR="00037DEA">
        <w:rPr>
          <w:color w:val="auto"/>
          <w:sz w:val="24"/>
          <w:szCs w:val="24"/>
          <w:lang w:val="en-US"/>
        </w:rPr>
        <w:t xml:space="preserve"> </w:t>
      </w:r>
      <w:r w:rsidR="00037DEA">
        <w:rPr>
          <w:color w:val="auto"/>
          <w:sz w:val="24"/>
          <w:szCs w:val="24"/>
          <w:lang w:val="mn-MN"/>
        </w:rPr>
        <w:t>дээд</w:t>
      </w:r>
      <w:r w:rsidRPr="006831D3">
        <w:rPr>
          <w:color w:val="auto"/>
          <w:sz w:val="24"/>
          <w:szCs w:val="24"/>
          <w:lang w:val="mn-MN"/>
        </w:rPr>
        <w:t xml:space="preserve"> </w:t>
      </w:r>
      <w:r>
        <w:rPr>
          <w:color w:val="auto"/>
          <w:sz w:val="24"/>
          <w:szCs w:val="24"/>
          <w:lang w:val="mn-MN"/>
        </w:rPr>
        <w:t>хэм хэмжээ</w:t>
      </w:r>
    </w:p>
    <w:p w14:paraId="517F2858" w14:textId="286218FE" w:rsidR="00DD543D" w:rsidRDefault="00C4150F" w:rsidP="00FB03ED">
      <w:pPr>
        <w:spacing w:before="240"/>
      </w:pPr>
      <w:r>
        <w:rPr>
          <w:lang w:val="mn-MN"/>
        </w:rPr>
        <w:t>А</w:t>
      </w:r>
      <w:proofErr w:type="spellStart"/>
      <w:r w:rsidR="00CD1BA5">
        <w:t>жилтнууд</w:t>
      </w:r>
      <w:proofErr w:type="spellEnd"/>
      <w:r w:rsidR="00CD1BA5">
        <w:rPr>
          <w:lang w:val="mn-MN"/>
        </w:rPr>
        <w:t xml:space="preserve"> </w:t>
      </w:r>
      <w:proofErr w:type="spellStart"/>
      <w:r w:rsidR="00CD1BA5">
        <w:t>ажил</w:t>
      </w:r>
      <w:proofErr w:type="spellEnd"/>
      <w:r w:rsidR="00CD1BA5">
        <w:t xml:space="preserve"> </w:t>
      </w:r>
      <w:r w:rsidR="006B6ED4">
        <w:rPr>
          <w:lang w:val="mn-MN"/>
        </w:rPr>
        <w:t xml:space="preserve">үүрэг </w:t>
      </w:r>
      <w:proofErr w:type="spellStart"/>
      <w:r w:rsidR="00CD1BA5">
        <w:t>гүйцэтгэх</w:t>
      </w:r>
      <w:proofErr w:type="spellEnd"/>
      <w:r w:rsidR="00CD1BA5">
        <w:t xml:space="preserve"> </w:t>
      </w:r>
      <w:r w:rsidR="00442F32">
        <w:rPr>
          <w:lang w:val="mn-MN"/>
        </w:rPr>
        <w:t xml:space="preserve">үеэр </w:t>
      </w:r>
      <w:proofErr w:type="spellStart"/>
      <w:r w:rsidR="00CD1BA5">
        <w:t>болон</w:t>
      </w:r>
      <w:proofErr w:type="spellEnd"/>
      <w:r w:rsidR="00CD1BA5">
        <w:t xml:space="preserve"> </w:t>
      </w:r>
      <w:r w:rsidR="00192B4B">
        <w:rPr>
          <w:lang w:val="mn-MN"/>
        </w:rPr>
        <w:t xml:space="preserve">ажлаас </w:t>
      </w:r>
      <w:proofErr w:type="spellStart"/>
      <w:r w:rsidR="00CD1BA5">
        <w:t>гадуур</w:t>
      </w:r>
      <w:proofErr w:type="spellEnd"/>
      <w:r w:rsidR="00CD1BA5">
        <w:t xml:space="preserve"> </w:t>
      </w:r>
      <w:r w:rsidR="00192B4B">
        <w:rPr>
          <w:lang w:val="mn-MN"/>
        </w:rPr>
        <w:t xml:space="preserve">үед </w:t>
      </w:r>
      <w:r w:rsidR="009A7501">
        <w:rPr>
          <w:lang w:val="mn-MN"/>
        </w:rPr>
        <w:t>байгууллагын</w:t>
      </w:r>
      <w:r w:rsidR="00DE7BBB" w:rsidRPr="00E375AB">
        <w:rPr>
          <w:lang w:val="mn-MN"/>
        </w:rPr>
        <w:t xml:space="preserve"> </w:t>
      </w:r>
      <w:proofErr w:type="spellStart"/>
      <w:r w:rsidR="009A7501">
        <w:t>нэр</w:t>
      </w:r>
      <w:proofErr w:type="spellEnd"/>
      <w:r w:rsidR="009A7501">
        <w:t xml:space="preserve"> </w:t>
      </w:r>
      <w:proofErr w:type="spellStart"/>
      <w:r w:rsidR="009A7501">
        <w:t>хүндийг</w:t>
      </w:r>
      <w:proofErr w:type="spellEnd"/>
      <w:r w:rsidR="009A7501">
        <w:t xml:space="preserve"> </w:t>
      </w:r>
      <w:r w:rsidR="00904C09">
        <w:rPr>
          <w:lang w:val="mn-MN"/>
        </w:rPr>
        <w:t xml:space="preserve">сахин </w:t>
      </w:r>
      <w:r w:rsidR="009A7501">
        <w:rPr>
          <w:lang w:val="mn-MN"/>
        </w:rPr>
        <w:t>хамгаал</w:t>
      </w:r>
      <w:r w:rsidR="00904C09">
        <w:rPr>
          <w:lang w:val="mn-MN"/>
        </w:rPr>
        <w:t>а</w:t>
      </w:r>
      <w:r w:rsidR="00CD1BA5">
        <w:t xml:space="preserve">х </w:t>
      </w:r>
      <w:proofErr w:type="spellStart"/>
      <w:r w:rsidR="00CD1BA5">
        <w:t>ёстой</w:t>
      </w:r>
      <w:proofErr w:type="spellEnd"/>
      <w:r w:rsidR="00CD1BA5">
        <w:t xml:space="preserve">. </w:t>
      </w:r>
    </w:p>
    <w:p w14:paraId="163B9DCD" w14:textId="5C9A129A" w:rsidR="00DD543D" w:rsidRPr="00CD1BA5" w:rsidRDefault="00CD1BA5" w:rsidP="00F21DAF">
      <w:pPr>
        <w:spacing w:before="240" w:after="240"/>
      </w:pPr>
      <w:proofErr w:type="spellStart"/>
      <w:r>
        <w:t>Бүх</w:t>
      </w:r>
      <w:proofErr w:type="spellEnd"/>
      <w:r>
        <w:t xml:space="preserve"> </w:t>
      </w:r>
      <w:proofErr w:type="spellStart"/>
      <w:r>
        <w:t>хүмүүст</w:t>
      </w:r>
      <w:proofErr w:type="spellEnd"/>
      <w:r>
        <w:t xml:space="preserve"> </w:t>
      </w:r>
      <w:proofErr w:type="spellStart"/>
      <w:r>
        <w:t>хүндэтгэлтэй</w:t>
      </w:r>
      <w:proofErr w:type="spellEnd"/>
      <w:r>
        <w:t xml:space="preserve"> </w:t>
      </w:r>
      <w:proofErr w:type="spellStart"/>
      <w:r>
        <w:t>ханда</w:t>
      </w:r>
      <w:proofErr w:type="spellEnd"/>
      <w:r w:rsidR="00904C09">
        <w:rPr>
          <w:lang w:val="mn-MN"/>
        </w:rPr>
        <w:t>ж, я</w:t>
      </w:r>
      <w:r>
        <w:t xml:space="preserve">с </w:t>
      </w:r>
      <w:proofErr w:type="spellStart"/>
      <w:r>
        <w:t>үндэс</w:t>
      </w:r>
      <w:proofErr w:type="spellEnd"/>
      <w:r>
        <w:t xml:space="preserve">, </w:t>
      </w:r>
      <w:proofErr w:type="spellStart"/>
      <w:r>
        <w:t>хүйс</w:t>
      </w:r>
      <w:proofErr w:type="spellEnd"/>
      <w:r>
        <w:t xml:space="preserve">, </w:t>
      </w:r>
      <w:proofErr w:type="spellStart"/>
      <w:r>
        <w:t>шашин</w:t>
      </w:r>
      <w:proofErr w:type="spellEnd"/>
      <w:r>
        <w:t xml:space="preserve"> </w:t>
      </w:r>
      <w:proofErr w:type="spellStart"/>
      <w:r>
        <w:t>шүтлэг</w:t>
      </w:r>
      <w:proofErr w:type="spellEnd"/>
      <w:r>
        <w:t xml:space="preserve">, </w:t>
      </w:r>
      <w:proofErr w:type="spellStart"/>
      <w:r>
        <w:t>нийгмийн</w:t>
      </w:r>
      <w:proofErr w:type="spellEnd"/>
      <w:r>
        <w:t xml:space="preserve"> </w:t>
      </w:r>
      <w:proofErr w:type="spellStart"/>
      <w:r>
        <w:t>байдал</w:t>
      </w:r>
      <w:proofErr w:type="spellEnd"/>
      <w:r>
        <w:t xml:space="preserve">, </w:t>
      </w:r>
      <w:r w:rsidR="00FB03ED">
        <w:rPr>
          <w:lang w:val="mn-MN"/>
        </w:rPr>
        <w:t xml:space="preserve">арьс </w:t>
      </w:r>
      <w:proofErr w:type="spellStart"/>
      <w:r>
        <w:t>өнгө</w:t>
      </w:r>
      <w:proofErr w:type="spellEnd"/>
      <w:r>
        <w:t xml:space="preserve">, </w:t>
      </w:r>
      <w:proofErr w:type="spellStart"/>
      <w:r>
        <w:t>үндэс</w:t>
      </w:r>
      <w:proofErr w:type="spellEnd"/>
      <w:r>
        <w:t xml:space="preserve"> </w:t>
      </w:r>
      <w:proofErr w:type="spellStart"/>
      <w:r>
        <w:t>угсаа</w:t>
      </w:r>
      <w:proofErr w:type="spellEnd"/>
      <w:r>
        <w:t xml:space="preserve">, </w:t>
      </w:r>
      <w:proofErr w:type="spellStart"/>
      <w:r>
        <w:t>нас</w:t>
      </w:r>
      <w:proofErr w:type="spellEnd"/>
      <w:r>
        <w:t xml:space="preserve">, </w:t>
      </w:r>
      <w:proofErr w:type="spellStart"/>
      <w:r>
        <w:t>хөгжлийн</w:t>
      </w:r>
      <w:proofErr w:type="spellEnd"/>
      <w:r>
        <w:t xml:space="preserve"> </w:t>
      </w:r>
      <w:proofErr w:type="spellStart"/>
      <w:r>
        <w:t>бэрхшээл</w:t>
      </w:r>
      <w:proofErr w:type="spellEnd"/>
      <w:r>
        <w:t xml:space="preserve">, </w:t>
      </w:r>
      <w:proofErr w:type="spellStart"/>
      <w:r>
        <w:t>бэлгийн</w:t>
      </w:r>
      <w:proofErr w:type="spellEnd"/>
      <w:r>
        <w:t xml:space="preserve"> </w:t>
      </w:r>
      <w:proofErr w:type="spellStart"/>
      <w:r>
        <w:t>чиг</w:t>
      </w:r>
      <w:proofErr w:type="spellEnd"/>
      <w:r>
        <w:t xml:space="preserve"> </w:t>
      </w:r>
      <w:r w:rsidR="00037DEA">
        <w:rPr>
          <w:lang w:val="mn-MN"/>
        </w:rPr>
        <w:t>хандлага</w:t>
      </w:r>
      <w:r>
        <w:t xml:space="preserve"> </w:t>
      </w:r>
      <w:proofErr w:type="spellStart"/>
      <w:r>
        <w:t>болон</w:t>
      </w:r>
      <w:proofErr w:type="spellEnd"/>
      <w:r>
        <w:t xml:space="preserve"> </w:t>
      </w:r>
      <w:proofErr w:type="spellStart"/>
      <w:r>
        <w:t>бусад</w:t>
      </w:r>
      <w:proofErr w:type="spellEnd"/>
      <w:r>
        <w:t xml:space="preserve"> </w:t>
      </w:r>
      <w:r w:rsidR="00BD014C">
        <w:rPr>
          <w:lang w:val="mn-MN"/>
        </w:rPr>
        <w:t>онцлогоор</w:t>
      </w:r>
      <w:r>
        <w:t xml:space="preserve"> </w:t>
      </w:r>
      <w:proofErr w:type="spellStart"/>
      <w:r>
        <w:t>ялгаварлан</w:t>
      </w:r>
      <w:proofErr w:type="spellEnd"/>
      <w:r>
        <w:t xml:space="preserve"> </w:t>
      </w:r>
      <w:proofErr w:type="spellStart"/>
      <w:r>
        <w:t>гадуурхах</w:t>
      </w:r>
      <w:proofErr w:type="spellEnd"/>
      <w:r>
        <w:t xml:space="preserve"> </w:t>
      </w:r>
      <w:proofErr w:type="spellStart"/>
      <w:r>
        <w:t>хэлбэрийг</w:t>
      </w:r>
      <w:proofErr w:type="spellEnd"/>
      <w:r>
        <w:t xml:space="preserve"> </w:t>
      </w:r>
      <w:proofErr w:type="spellStart"/>
      <w:r>
        <w:t>хүлээн</w:t>
      </w:r>
      <w:proofErr w:type="spellEnd"/>
      <w:r>
        <w:t xml:space="preserve"> </w:t>
      </w:r>
      <w:proofErr w:type="spellStart"/>
      <w:r>
        <w:t>зөвшөөрөхгүй</w:t>
      </w:r>
      <w:proofErr w:type="spellEnd"/>
      <w:r w:rsidR="00DD543D" w:rsidRPr="00CD1BA5">
        <w:t xml:space="preserve">. </w:t>
      </w:r>
    </w:p>
    <w:p w14:paraId="03C54955" w14:textId="4D724E6B" w:rsidR="00DC274C" w:rsidRDefault="00F80724" w:rsidP="005C7DA3">
      <w:pPr>
        <w:rPr>
          <w:lang w:val="mn-MN"/>
        </w:rPr>
      </w:pPr>
      <w:r>
        <w:rPr>
          <w:lang w:val="mn-MN"/>
        </w:rPr>
        <w:t>Б</w:t>
      </w:r>
      <w:r w:rsidR="00DC274C" w:rsidRPr="00DC274C">
        <w:rPr>
          <w:lang w:val="mn-MN"/>
        </w:rPr>
        <w:t>идний үйл ажил</w:t>
      </w:r>
      <w:r w:rsidR="00255563">
        <w:rPr>
          <w:lang w:val="mn-MN"/>
        </w:rPr>
        <w:t>лагаанд оролцож буй хүн бүрийн, тухайлбал</w:t>
      </w:r>
      <w:r w:rsidR="00DC274C" w:rsidRPr="00DC274C">
        <w:rPr>
          <w:lang w:val="mn-MN"/>
        </w:rPr>
        <w:t xml:space="preserve"> хүүхдүүд б</w:t>
      </w:r>
      <w:r w:rsidR="00255563">
        <w:rPr>
          <w:lang w:val="mn-MN"/>
        </w:rPr>
        <w:t>а</w:t>
      </w:r>
      <w:r w:rsidR="00DC274C" w:rsidRPr="00DC274C">
        <w:rPr>
          <w:lang w:val="mn-MN"/>
        </w:rPr>
        <w:t xml:space="preserve"> </w:t>
      </w:r>
      <w:r w:rsidR="00DC274C">
        <w:rPr>
          <w:lang w:val="mn-MN"/>
        </w:rPr>
        <w:t>зорилтот</w:t>
      </w:r>
      <w:r w:rsidR="00DC274C" w:rsidRPr="00A5564D">
        <w:t xml:space="preserve"> </w:t>
      </w:r>
      <w:r w:rsidR="00DC274C">
        <w:rPr>
          <w:lang w:val="mn-MN"/>
        </w:rPr>
        <w:t>бүлгийн</w:t>
      </w:r>
      <w:r>
        <w:rPr>
          <w:lang w:val="mn-MN"/>
        </w:rPr>
        <w:t xml:space="preserve"> хүмүүсийн сайн сайх</w:t>
      </w:r>
      <w:r w:rsidR="00DC274C" w:rsidRPr="00DC274C">
        <w:rPr>
          <w:lang w:val="mn-MN"/>
        </w:rPr>
        <w:t>н</w:t>
      </w:r>
      <w:r>
        <w:rPr>
          <w:lang w:val="mn-MN"/>
        </w:rPr>
        <w:t>ы</w:t>
      </w:r>
      <w:r w:rsidR="00DC274C" w:rsidRPr="00DC274C">
        <w:rPr>
          <w:lang w:val="mn-MN"/>
        </w:rPr>
        <w:t xml:space="preserve"> </w:t>
      </w:r>
      <w:r w:rsidR="00255563">
        <w:rPr>
          <w:lang w:val="mn-MN"/>
        </w:rPr>
        <w:t>төлөө</w:t>
      </w:r>
      <w:r w:rsidR="00C06A63">
        <w:rPr>
          <w:lang w:val="mn-MN"/>
        </w:rPr>
        <w:t>,</w:t>
      </w:r>
      <w:r>
        <w:rPr>
          <w:lang w:val="mn-MN"/>
        </w:rPr>
        <w:t xml:space="preserve"> тэднийг хөтөлбөр</w:t>
      </w:r>
      <w:r w:rsidR="003B012E">
        <w:rPr>
          <w:lang w:val="mn-MN"/>
        </w:rPr>
        <w:t>үүд</w:t>
      </w:r>
      <w:r>
        <w:rPr>
          <w:lang w:val="mn-MN"/>
        </w:rPr>
        <w:t xml:space="preserve">ийн хүрээнд </w:t>
      </w:r>
      <w:r w:rsidR="0022698D">
        <w:rPr>
          <w:lang w:val="mn-MN"/>
        </w:rPr>
        <w:t>дэмжи</w:t>
      </w:r>
      <w:r w:rsidR="00255563">
        <w:rPr>
          <w:lang w:val="mn-MN"/>
        </w:rPr>
        <w:t>ж ажиллах шаардлага</w:t>
      </w:r>
      <w:r w:rsidR="00F03D5D">
        <w:rPr>
          <w:lang w:val="mn-MN"/>
        </w:rPr>
        <w:t>т</w:t>
      </w:r>
      <w:r w:rsidR="00255563">
        <w:rPr>
          <w:lang w:val="mn-MN"/>
        </w:rPr>
        <w:t>ай</w:t>
      </w:r>
      <w:r w:rsidR="00C06A63">
        <w:rPr>
          <w:lang w:val="mn-MN"/>
        </w:rPr>
        <w:t>. Б</w:t>
      </w:r>
      <w:r w:rsidR="00DC274C" w:rsidRPr="00DC274C">
        <w:rPr>
          <w:lang w:val="mn-MN"/>
        </w:rPr>
        <w:t>ие махбод</w:t>
      </w:r>
      <w:r w:rsidR="00C11F60">
        <w:rPr>
          <w:lang w:val="mn-MN"/>
        </w:rPr>
        <w:t>ы</w:t>
      </w:r>
      <w:r w:rsidR="0022698D">
        <w:rPr>
          <w:lang w:val="mn-MN"/>
        </w:rPr>
        <w:t>н</w:t>
      </w:r>
      <w:r w:rsidR="00DC274C" w:rsidRPr="00DC274C">
        <w:rPr>
          <w:lang w:val="mn-MN"/>
        </w:rPr>
        <w:t>, бэлгийн</w:t>
      </w:r>
      <w:r w:rsidR="0022698D">
        <w:rPr>
          <w:lang w:val="mn-MN"/>
        </w:rPr>
        <w:t>, сэтгэл санааны</w:t>
      </w:r>
      <w:r w:rsidR="00DC274C" w:rsidRPr="00DC274C">
        <w:rPr>
          <w:lang w:val="mn-MN"/>
        </w:rPr>
        <w:t xml:space="preserve"> </w:t>
      </w:r>
      <w:r w:rsidR="00255563">
        <w:rPr>
          <w:lang w:val="mn-MN"/>
        </w:rPr>
        <w:t xml:space="preserve">хүчирхийлэл, эсвэл үл хайхрах </w:t>
      </w:r>
      <w:r w:rsidR="00DC274C" w:rsidRPr="00DC274C">
        <w:rPr>
          <w:lang w:val="mn-MN"/>
        </w:rPr>
        <w:t>зэр</w:t>
      </w:r>
      <w:r w:rsidR="00255563">
        <w:rPr>
          <w:lang w:val="mn-MN"/>
        </w:rPr>
        <w:t xml:space="preserve">гээр </w:t>
      </w:r>
      <w:r w:rsidR="00DC274C" w:rsidRPr="00DC274C">
        <w:rPr>
          <w:lang w:val="mn-MN"/>
        </w:rPr>
        <w:t xml:space="preserve">хор хөнөөл учруулж болзошгүй аливаа зан үйлийг </w:t>
      </w:r>
      <w:r w:rsidR="00904C09">
        <w:rPr>
          <w:lang w:val="mn-MN"/>
        </w:rPr>
        <w:t>хоригло</w:t>
      </w:r>
      <w:r w:rsidR="00BB56B6">
        <w:rPr>
          <w:lang w:val="mn-MN"/>
        </w:rPr>
        <w:t>н</w:t>
      </w:r>
      <w:r w:rsidR="00255563">
        <w:rPr>
          <w:lang w:val="mn-MN"/>
        </w:rPr>
        <w:t>о</w:t>
      </w:r>
      <w:r w:rsidR="00DC274C" w:rsidRPr="00DC274C">
        <w:rPr>
          <w:lang w:val="mn-MN"/>
        </w:rPr>
        <w:t>.</w:t>
      </w:r>
    </w:p>
    <w:p w14:paraId="620F0FCE" w14:textId="2CA8D06F" w:rsidR="00652406" w:rsidRDefault="004B3467" w:rsidP="00F21DAF">
      <w:pPr>
        <w:spacing w:before="240"/>
      </w:pPr>
      <w:r>
        <w:rPr>
          <w:lang w:val="mn-MN"/>
        </w:rPr>
        <w:t>А</w:t>
      </w:r>
      <w:proofErr w:type="spellStart"/>
      <w:r w:rsidR="00652406" w:rsidRPr="00652406">
        <w:t>жилтнууд</w:t>
      </w:r>
      <w:proofErr w:type="spellEnd"/>
      <w:r w:rsidR="00652406" w:rsidRPr="00652406">
        <w:t xml:space="preserve"> </w:t>
      </w:r>
      <w:proofErr w:type="spellStart"/>
      <w:r w:rsidR="00652406" w:rsidRPr="00652406">
        <w:t>холбогдох</w:t>
      </w:r>
      <w:proofErr w:type="spellEnd"/>
      <w:r w:rsidR="00652406" w:rsidRPr="00652406">
        <w:t xml:space="preserve"> </w:t>
      </w:r>
      <w:proofErr w:type="spellStart"/>
      <w:r w:rsidR="00652406" w:rsidRPr="00652406">
        <w:t>бүх</w:t>
      </w:r>
      <w:proofErr w:type="spellEnd"/>
      <w:r w:rsidR="00652406" w:rsidRPr="00652406">
        <w:t xml:space="preserve"> </w:t>
      </w:r>
      <w:proofErr w:type="spellStart"/>
      <w:r w:rsidR="00652406" w:rsidRPr="00652406">
        <w:t>хууль</w:t>
      </w:r>
      <w:proofErr w:type="spellEnd"/>
      <w:r w:rsidR="00652406" w:rsidRPr="00652406">
        <w:t xml:space="preserve"> </w:t>
      </w:r>
      <w:proofErr w:type="spellStart"/>
      <w:r w:rsidR="00652406" w:rsidRPr="00652406">
        <w:t>тогтоомж</w:t>
      </w:r>
      <w:proofErr w:type="spellEnd"/>
      <w:r w:rsidR="00652406" w:rsidRPr="00652406">
        <w:t xml:space="preserve">, </w:t>
      </w:r>
      <w:proofErr w:type="spellStart"/>
      <w:r w:rsidR="00652406" w:rsidRPr="00652406">
        <w:t>соёлын</w:t>
      </w:r>
      <w:proofErr w:type="spellEnd"/>
      <w:r w:rsidR="00652406" w:rsidRPr="00652406">
        <w:t xml:space="preserve"> </w:t>
      </w:r>
      <w:proofErr w:type="spellStart"/>
      <w:r w:rsidR="00652406" w:rsidRPr="00652406">
        <w:t>хэм</w:t>
      </w:r>
      <w:proofErr w:type="spellEnd"/>
      <w:r w:rsidR="00652406" w:rsidRPr="00652406">
        <w:t xml:space="preserve"> </w:t>
      </w:r>
      <w:proofErr w:type="spellStart"/>
      <w:r w:rsidR="00652406" w:rsidRPr="00652406">
        <w:t>хэмжээг</w:t>
      </w:r>
      <w:proofErr w:type="spellEnd"/>
      <w:r w:rsidR="00652406" w:rsidRPr="00652406">
        <w:t xml:space="preserve"> </w:t>
      </w:r>
      <w:proofErr w:type="spellStart"/>
      <w:r w:rsidR="00652406" w:rsidRPr="00652406">
        <w:t>дагаж</w:t>
      </w:r>
      <w:proofErr w:type="spellEnd"/>
      <w:r w:rsidR="00652406" w:rsidRPr="00652406">
        <w:t xml:space="preserve"> </w:t>
      </w:r>
      <w:proofErr w:type="spellStart"/>
      <w:r w:rsidR="00652406" w:rsidRPr="00652406">
        <w:t>мөрдө</w:t>
      </w:r>
      <w:proofErr w:type="spellEnd"/>
      <w:r w:rsidR="00904C09">
        <w:rPr>
          <w:lang w:val="mn-MN"/>
        </w:rPr>
        <w:t>х үүрэгтэй</w:t>
      </w:r>
      <w:r w:rsidR="00652406" w:rsidRPr="00652406">
        <w:t xml:space="preserve">. </w:t>
      </w:r>
      <w:proofErr w:type="spellStart"/>
      <w:r w:rsidR="00652406" w:rsidRPr="00652406">
        <w:t>Хууль</w:t>
      </w:r>
      <w:proofErr w:type="spellEnd"/>
      <w:r w:rsidR="00652406" w:rsidRPr="00652406">
        <w:t xml:space="preserve"> </w:t>
      </w:r>
      <w:proofErr w:type="spellStart"/>
      <w:r w:rsidR="00652406" w:rsidRPr="00652406">
        <w:t>тогтоомж</w:t>
      </w:r>
      <w:proofErr w:type="spellEnd"/>
      <w:r w:rsidR="00652406" w:rsidRPr="00652406">
        <w:t xml:space="preserve"> </w:t>
      </w:r>
      <w:proofErr w:type="spellStart"/>
      <w:r w:rsidR="00652406" w:rsidRPr="00652406">
        <w:t>ба</w:t>
      </w:r>
      <w:proofErr w:type="spellEnd"/>
      <w:r w:rsidR="00652406" w:rsidRPr="00652406">
        <w:t xml:space="preserve"> </w:t>
      </w:r>
      <w:proofErr w:type="spellStart"/>
      <w:r w:rsidR="00652406" w:rsidRPr="00652406">
        <w:t>соёлын</w:t>
      </w:r>
      <w:proofErr w:type="spellEnd"/>
      <w:r w:rsidR="00652406" w:rsidRPr="00652406">
        <w:t xml:space="preserve"> </w:t>
      </w:r>
      <w:proofErr w:type="spellStart"/>
      <w:r w:rsidR="00652406" w:rsidRPr="00652406">
        <w:t>хэм</w:t>
      </w:r>
      <w:proofErr w:type="spellEnd"/>
      <w:r w:rsidR="00652406" w:rsidRPr="00652406">
        <w:t xml:space="preserve"> </w:t>
      </w:r>
      <w:proofErr w:type="spellStart"/>
      <w:r w:rsidR="00652406" w:rsidRPr="00652406">
        <w:t>хэмжээ</w:t>
      </w:r>
      <w:proofErr w:type="spellEnd"/>
      <w:r w:rsidR="00652406" w:rsidRPr="00652406">
        <w:t xml:space="preserve"> </w:t>
      </w:r>
      <w:proofErr w:type="spellStart"/>
      <w:r w:rsidR="00652406" w:rsidRPr="00652406">
        <w:t>нь</w:t>
      </w:r>
      <w:proofErr w:type="spellEnd"/>
      <w:r w:rsidR="00652406" w:rsidRPr="00652406">
        <w:t xml:space="preserve"> </w:t>
      </w:r>
      <w:proofErr w:type="spellStart"/>
      <w:r w:rsidR="00652406" w:rsidRPr="00652406">
        <w:t>хүний</w:t>
      </w:r>
      <w:proofErr w:type="spellEnd"/>
      <w:r w:rsidR="00652406" w:rsidRPr="00652406">
        <w:t xml:space="preserve"> </w:t>
      </w:r>
      <w:proofErr w:type="spellStart"/>
      <w:r w:rsidR="00652406" w:rsidRPr="00652406">
        <w:t>үндсэн</w:t>
      </w:r>
      <w:proofErr w:type="spellEnd"/>
      <w:r w:rsidR="00652406" w:rsidRPr="00652406">
        <w:t xml:space="preserve"> </w:t>
      </w:r>
      <w:proofErr w:type="spellStart"/>
      <w:r w:rsidR="00652406" w:rsidRPr="00652406">
        <w:t>эрх</w:t>
      </w:r>
      <w:proofErr w:type="spellEnd"/>
      <w:r w:rsidR="003544F5">
        <w:rPr>
          <w:lang w:val="mn-MN"/>
        </w:rPr>
        <w:t xml:space="preserve"> болон энэхүү</w:t>
      </w:r>
      <w:r w:rsidR="00652406" w:rsidRPr="00652406">
        <w:t xml:space="preserve"> </w:t>
      </w:r>
      <w:proofErr w:type="spellStart"/>
      <w:r w:rsidR="00652406" w:rsidRPr="00652406">
        <w:t>дүрмийн</w:t>
      </w:r>
      <w:proofErr w:type="spellEnd"/>
      <w:r w:rsidR="00652406" w:rsidRPr="00652406">
        <w:t xml:space="preserve"> </w:t>
      </w:r>
      <w:r w:rsidR="00C11F60">
        <w:rPr>
          <w:lang w:val="mn-MN"/>
        </w:rPr>
        <w:t>хэм хэмжээ</w:t>
      </w:r>
      <w:r w:rsidR="00652406" w:rsidRPr="00652406">
        <w:t xml:space="preserve">, </w:t>
      </w:r>
      <w:proofErr w:type="spellStart"/>
      <w:r w:rsidR="00652406" w:rsidRPr="00652406">
        <w:t>зарчмуудтай</w:t>
      </w:r>
      <w:proofErr w:type="spellEnd"/>
      <w:r w:rsidR="00652406" w:rsidRPr="00652406">
        <w:t xml:space="preserve"> </w:t>
      </w:r>
      <w:proofErr w:type="spellStart"/>
      <w:r w:rsidR="00652406" w:rsidRPr="00652406">
        <w:t>зөрчилдө</w:t>
      </w:r>
      <w:proofErr w:type="spellEnd"/>
      <w:r w:rsidR="003544F5">
        <w:rPr>
          <w:lang w:val="mn-MN"/>
        </w:rPr>
        <w:t>ж</w:t>
      </w:r>
      <w:r w:rsidR="000D21C5">
        <w:rPr>
          <w:lang w:val="mn-MN"/>
        </w:rPr>
        <w:t>, эсвэл зөрчиж</w:t>
      </w:r>
      <w:r w:rsidR="003544F5">
        <w:rPr>
          <w:lang w:val="mn-MN"/>
        </w:rPr>
        <w:t xml:space="preserve"> </w:t>
      </w:r>
      <w:proofErr w:type="spellStart"/>
      <w:r w:rsidR="00652406" w:rsidRPr="00652406">
        <w:t>байгаа</w:t>
      </w:r>
      <w:proofErr w:type="spellEnd"/>
      <w:r w:rsidR="00652406" w:rsidRPr="00652406">
        <w:t xml:space="preserve"> </w:t>
      </w:r>
      <w:proofErr w:type="spellStart"/>
      <w:r w:rsidR="00652406" w:rsidRPr="00652406">
        <w:t>тохиолдолд</w:t>
      </w:r>
      <w:proofErr w:type="spellEnd"/>
      <w:r w:rsidR="00652406" w:rsidRPr="00652406">
        <w:t xml:space="preserve"> </w:t>
      </w:r>
      <w:r w:rsidR="000D21C5">
        <w:rPr>
          <w:lang w:val="mn-MN"/>
        </w:rPr>
        <w:t xml:space="preserve">энэ талаар </w:t>
      </w:r>
      <w:proofErr w:type="spellStart"/>
      <w:r w:rsidR="00652406" w:rsidRPr="00652406">
        <w:t>удирдлагад</w:t>
      </w:r>
      <w:proofErr w:type="spellEnd"/>
      <w:r w:rsidR="00652406" w:rsidRPr="00652406">
        <w:t xml:space="preserve"> </w:t>
      </w:r>
      <w:proofErr w:type="spellStart"/>
      <w:r w:rsidR="00652406" w:rsidRPr="00652406">
        <w:t>мэдээ</w:t>
      </w:r>
      <w:proofErr w:type="spellEnd"/>
      <w:r w:rsidR="0043757B">
        <w:rPr>
          <w:lang w:val="mn-MN"/>
        </w:rPr>
        <w:t>лэх</w:t>
      </w:r>
      <w:r w:rsidR="000D21C5">
        <w:rPr>
          <w:lang w:val="mn-MN"/>
        </w:rPr>
        <w:t>ийг хүсье</w:t>
      </w:r>
      <w:r w:rsidR="0043757B">
        <w:rPr>
          <w:lang w:val="mn-MN"/>
        </w:rPr>
        <w:t>.</w:t>
      </w:r>
      <w:r w:rsidR="00652406" w:rsidRPr="00652406">
        <w:t xml:space="preserve"> </w:t>
      </w:r>
      <w:r w:rsidRPr="00A5564D">
        <w:rPr>
          <w:highlight w:val="yellow"/>
        </w:rPr>
        <w:t>*</w:t>
      </w:r>
      <w:proofErr w:type="spellStart"/>
      <w:r w:rsidR="00652406" w:rsidRPr="004B3467">
        <w:rPr>
          <w:highlight w:val="yellow"/>
        </w:rPr>
        <w:t>мөн</w:t>
      </w:r>
      <w:proofErr w:type="spellEnd"/>
      <w:r w:rsidR="00652406" w:rsidRPr="004B3467">
        <w:rPr>
          <w:highlight w:val="yellow"/>
        </w:rPr>
        <w:t xml:space="preserve"> </w:t>
      </w:r>
      <w:proofErr w:type="spellStart"/>
      <w:r w:rsidR="00652406" w:rsidRPr="004B3467">
        <w:rPr>
          <w:highlight w:val="yellow"/>
        </w:rPr>
        <w:t>энд</w:t>
      </w:r>
      <w:proofErr w:type="spellEnd"/>
      <w:r w:rsidR="00850B3A">
        <w:rPr>
          <w:highlight w:val="yellow"/>
        </w:rPr>
        <w:t xml:space="preserve"> </w:t>
      </w:r>
      <w:r w:rsidR="00850B3A">
        <w:rPr>
          <w:highlight w:val="yellow"/>
          <w:lang w:val="mn-MN"/>
        </w:rPr>
        <w:t>удирдлаг</w:t>
      </w:r>
      <w:r w:rsidR="0074385A">
        <w:rPr>
          <w:highlight w:val="yellow"/>
          <w:lang w:val="mn-MN"/>
        </w:rPr>
        <w:t xml:space="preserve">ын </w:t>
      </w:r>
      <w:r w:rsidR="00850B3A">
        <w:rPr>
          <w:highlight w:val="yellow"/>
          <w:lang w:val="mn-MN"/>
        </w:rPr>
        <w:t>оронд</w:t>
      </w:r>
      <w:r w:rsidR="00652406" w:rsidRPr="004B3467">
        <w:rPr>
          <w:highlight w:val="yellow"/>
        </w:rPr>
        <w:t xml:space="preserve"> </w:t>
      </w:r>
      <w:r w:rsidR="00A00808">
        <w:rPr>
          <w:highlight w:val="yellow"/>
          <w:lang w:val="mn-MN"/>
        </w:rPr>
        <w:t>танай байгууллагад ийм</w:t>
      </w:r>
      <w:r w:rsidR="00D42DD5">
        <w:rPr>
          <w:highlight w:val="yellow"/>
          <w:lang w:val="mn-MN"/>
        </w:rPr>
        <w:t xml:space="preserve"> асууд</w:t>
      </w:r>
      <w:r w:rsidR="00A00808">
        <w:rPr>
          <w:highlight w:val="yellow"/>
          <w:lang w:val="mn-MN"/>
        </w:rPr>
        <w:t>ал</w:t>
      </w:r>
      <w:r w:rsidR="00D42DD5">
        <w:rPr>
          <w:highlight w:val="yellow"/>
          <w:lang w:val="mn-MN"/>
        </w:rPr>
        <w:t xml:space="preserve"> хариуц</w:t>
      </w:r>
      <w:r w:rsidR="00A00808">
        <w:rPr>
          <w:highlight w:val="yellow"/>
          <w:lang w:val="mn-MN"/>
        </w:rPr>
        <w:t>сан</w:t>
      </w:r>
      <w:r w:rsidR="00D42DD5">
        <w:rPr>
          <w:highlight w:val="yellow"/>
          <w:lang w:val="mn-MN"/>
        </w:rPr>
        <w:t xml:space="preserve"> шийдвэр гаргах </w:t>
      </w:r>
      <w:r w:rsidR="00D42DD5">
        <w:rPr>
          <w:highlight w:val="yellow"/>
          <w:lang w:val="mn-MN"/>
        </w:rPr>
        <w:lastRenderedPageBreak/>
        <w:t xml:space="preserve">албан тушаалтан байдаг бол </w:t>
      </w:r>
      <w:r w:rsidR="00850B3A">
        <w:rPr>
          <w:highlight w:val="yellow"/>
          <w:lang w:val="mn-MN"/>
        </w:rPr>
        <w:t>бичиж</w:t>
      </w:r>
      <w:r w:rsidR="00652406" w:rsidRPr="004B3467">
        <w:rPr>
          <w:highlight w:val="yellow"/>
        </w:rPr>
        <w:t xml:space="preserve"> </w:t>
      </w:r>
      <w:proofErr w:type="spellStart"/>
      <w:r w:rsidR="00652406" w:rsidRPr="004B3467">
        <w:rPr>
          <w:highlight w:val="yellow"/>
        </w:rPr>
        <w:t>болно</w:t>
      </w:r>
      <w:proofErr w:type="spellEnd"/>
      <w:r w:rsidR="00652406" w:rsidRPr="004B3467">
        <w:rPr>
          <w:highlight w:val="yellow"/>
        </w:rPr>
        <w:t xml:space="preserve">. </w:t>
      </w:r>
      <w:r w:rsidR="00D42DD5">
        <w:rPr>
          <w:highlight w:val="yellow"/>
          <w:lang w:val="mn-MN"/>
        </w:rPr>
        <w:t>Ж</w:t>
      </w:r>
      <w:proofErr w:type="spellStart"/>
      <w:r w:rsidR="009C6989">
        <w:rPr>
          <w:highlight w:val="yellow"/>
        </w:rPr>
        <w:t>ишээ</w:t>
      </w:r>
      <w:proofErr w:type="spellEnd"/>
      <w:r w:rsidR="009C6989">
        <w:rPr>
          <w:highlight w:val="yellow"/>
        </w:rPr>
        <w:t xml:space="preserve"> </w:t>
      </w:r>
      <w:proofErr w:type="spellStart"/>
      <w:r w:rsidR="009C6989">
        <w:rPr>
          <w:highlight w:val="yellow"/>
        </w:rPr>
        <w:t>нь</w:t>
      </w:r>
      <w:proofErr w:type="spellEnd"/>
      <w:r w:rsidR="009C6989">
        <w:rPr>
          <w:highlight w:val="yellow"/>
        </w:rPr>
        <w:t xml:space="preserve">. </w:t>
      </w:r>
      <w:proofErr w:type="spellStart"/>
      <w:r w:rsidR="009C6989">
        <w:rPr>
          <w:highlight w:val="yellow"/>
        </w:rPr>
        <w:t>Хүний</w:t>
      </w:r>
      <w:proofErr w:type="spellEnd"/>
      <w:r w:rsidR="009C6989">
        <w:rPr>
          <w:highlight w:val="yellow"/>
        </w:rPr>
        <w:t xml:space="preserve"> </w:t>
      </w:r>
      <w:proofErr w:type="spellStart"/>
      <w:r w:rsidR="009C6989">
        <w:rPr>
          <w:highlight w:val="yellow"/>
        </w:rPr>
        <w:t>нөөцийн</w:t>
      </w:r>
      <w:proofErr w:type="spellEnd"/>
      <w:r w:rsidR="009C6989">
        <w:rPr>
          <w:highlight w:val="yellow"/>
        </w:rPr>
        <w:t xml:space="preserve"> </w:t>
      </w:r>
      <w:proofErr w:type="spellStart"/>
      <w:r w:rsidR="00652406" w:rsidRPr="004B3467">
        <w:rPr>
          <w:highlight w:val="yellow"/>
        </w:rPr>
        <w:t>менежер</w:t>
      </w:r>
      <w:proofErr w:type="spellEnd"/>
      <w:r w:rsidR="00D42DD5">
        <w:rPr>
          <w:highlight w:val="yellow"/>
          <w:lang w:val="mn-MN"/>
        </w:rPr>
        <w:t xml:space="preserve">, </w:t>
      </w:r>
      <w:r w:rsidR="00A00808">
        <w:rPr>
          <w:highlight w:val="yellow"/>
          <w:lang w:val="mn-MN"/>
        </w:rPr>
        <w:t>Аю</w:t>
      </w:r>
      <w:r w:rsidR="00D42DD5">
        <w:rPr>
          <w:highlight w:val="yellow"/>
          <w:lang w:val="mn-MN"/>
        </w:rPr>
        <w:t>улгүй байдлын зохицуулагч гэх мэт</w:t>
      </w:r>
      <w:r w:rsidR="00652406" w:rsidRPr="004B3467">
        <w:rPr>
          <w:highlight w:val="yellow"/>
        </w:rPr>
        <w:t xml:space="preserve">. </w:t>
      </w:r>
      <w:r w:rsidR="00DF7A2B">
        <w:rPr>
          <w:highlight w:val="yellow"/>
          <w:lang w:val="mn-MN"/>
        </w:rPr>
        <w:t>Дараа нь</w:t>
      </w:r>
      <w:r w:rsidR="00652406" w:rsidRPr="004B3467">
        <w:rPr>
          <w:highlight w:val="yellow"/>
        </w:rPr>
        <w:t xml:space="preserve"> </w:t>
      </w:r>
      <w:proofErr w:type="spellStart"/>
      <w:r w:rsidR="00652406" w:rsidRPr="004B3467">
        <w:rPr>
          <w:highlight w:val="yellow"/>
        </w:rPr>
        <w:t>зааврын</w:t>
      </w:r>
      <w:proofErr w:type="spellEnd"/>
      <w:r w:rsidR="00652406" w:rsidRPr="004B3467">
        <w:rPr>
          <w:highlight w:val="yellow"/>
        </w:rPr>
        <w:t xml:space="preserve"> </w:t>
      </w:r>
      <w:proofErr w:type="spellStart"/>
      <w:r w:rsidR="00652406" w:rsidRPr="004B3467">
        <w:rPr>
          <w:highlight w:val="yellow"/>
        </w:rPr>
        <w:t>текстийг</w:t>
      </w:r>
      <w:proofErr w:type="spellEnd"/>
      <w:r w:rsidR="00652406" w:rsidRPr="004B3467">
        <w:rPr>
          <w:highlight w:val="yellow"/>
        </w:rPr>
        <w:t xml:space="preserve"> </w:t>
      </w:r>
      <w:proofErr w:type="spellStart"/>
      <w:r w:rsidR="00652406" w:rsidRPr="004B3467">
        <w:rPr>
          <w:highlight w:val="yellow"/>
        </w:rPr>
        <w:t>устгана</w:t>
      </w:r>
      <w:proofErr w:type="spellEnd"/>
      <w:r w:rsidR="00652406" w:rsidRPr="004B3467">
        <w:rPr>
          <w:highlight w:val="yellow"/>
        </w:rPr>
        <w:t xml:space="preserve"> </w:t>
      </w:r>
      <w:proofErr w:type="spellStart"/>
      <w:r w:rsidR="00652406" w:rsidRPr="004B3467">
        <w:rPr>
          <w:highlight w:val="yellow"/>
        </w:rPr>
        <w:t>уу</w:t>
      </w:r>
      <w:proofErr w:type="spellEnd"/>
      <w:r w:rsidRPr="004B3467">
        <w:rPr>
          <w:highlight w:val="yellow"/>
        </w:rPr>
        <w:t>*</w:t>
      </w:r>
    </w:p>
    <w:p w14:paraId="3D132041" w14:textId="49824C5F" w:rsidR="00652406" w:rsidRDefault="00D55865" w:rsidP="00F21DAF">
      <w:pPr>
        <w:spacing w:before="240"/>
        <w:rPr>
          <w:lang w:val="mn-MN"/>
        </w:rPr>
      </w:pPr>
      <w:r>
        <w:rPr>
          <w:lang w:val="mn-MN"/>
        </w:rPr>
        <w:t>А</w:t>
      </w:r>
      <w:r w:rsidR="00625881">
        <w:rPr>
          <w:lang w:val="mn-MN"/>
        </w:rPr>
        <w:t xml:space="preserve">жилтнууд </w:t>
      </w:r>
      <w:r w:rsidR="00583B26">
        <w:rPr>
          <w:lang w:val="mn-MN"/>
        </w:rPr>
        <w:t xml:space="preserve">улс төр, арьс өнгө, гарал үүсэл, шашин шүтлэг, үзэл бодлын шинж чанартай </w:t>
      </w:r>
      <w:r w:rsidR="00E6055C">
        <w:rPr>
          <w:lang w:val="mn-MN"/>
        </w:rPr>
        <w:t>маргаанд оролцох</w:t>
      </w:r>
      <w:r w:rsidR="00583B26">
        <w:rPr>
          <w:lang w:val="mn-MN"/>
        </w:rPr>
        <w:t xml:space="preserve"> ёс</w:t>
      </w:r>
      <w:r w:rsidR="00D9694A">
        <w:rPr>
          <w:lang w:val="mn-MN"/>
        </w:rPr>
        <w:t xml:space="preserve">гүй. </w:t>
      </w:r>
      <w:proofErr w:type="spellStart"/>
      <w:r w:rsidR="00652406" w:rsidRPr="00652406">
        <w:t>Манай</w:t>
      </w:r>
      <w:proofErr w:type="spellEnd"/>
      <w:r w:rsidR="00652406" w:rsidRPr="00652406">
        <w:t xml:space="preserve"> </w:t>
      </w:r>
      <w:proofErr w:type="spellStart"/>
      <w:r w:rsidR="00652406" w:rsidRPr="00652406">
        <w:t>байгууллага</w:t>
      </w:r>
      <w:proofErr w:type="spellEnd"/>
      <w:r w:rsidR="00652406" w:rsidRPr="00652406">
        <w:t xml:space="preserve"> </w:t>
      </w:r>
      <w:proofErr w:type="spellStart"/>
      <w:r w:rsidR="00652406" w:rsidRPr="00652406">
        <w:t>тусламж</w:t>
      </w:r>
      <w:proofErr w:type="spellEnd"/>
      <w:r w:rsidR="00652406" w:rsidRPr="00652406">
        <w:t xml:space="preserve"> </w:t>
      </w:r>
      <w:r w:rsidR="00057FC2">
        <w:rPr>
          <w:lang w:val="mn-MN"/>
        </w:rPr>
        <w:t xml:space="preserve">үзүүлэхдээ </w:t>
      </w:r>
      <w:proofErr w:type="spellStart"/>
      <w:r w:rsidR="00652406" w:rsidRPr="00652406">
        <w:t>улс</w:t>
      </w:r>
      <w:proofErr w:type="spellEnd"/>
      <w:r w:rsidR="00652406" w:rsidRPr="00652406">
        <w:t xml:space="preserve"> </w:t>
      </w:r>
      <w:proofErr w:type="spellStart"/>
      <w:r w:rsidR="00652406" w:rsidRPr="00652406">
        <w:t>төрийн</w:t>
      </w:r>
      <w:proofErr w:type="spellEnd"/>
      <w:r w:rsidR="00652406" w:rsidRPr="00652406">
        <w:t xml:space="preserve"> </w:t>
      </w:r>
      <w:proofErr w:type="spellStart"/>
      <w:r w:rsidR="00652406" w:rsidRPr="00652406">
        <w:t>болон</w:t>
      </w:r>
      <w:proofErr w:type="spellEnd"/>
      <w:r w:rsidR="00652406" w:rsidRPr="00652406">
        <w:t xml:space="preserve"> </w:t>
      </w:r>
      <w:proofErr w:type="spellStart"/>
      <w:r w:rsidR="00652406" w:rsidRPr="00652406">
        <w:t>шашны</w:t>
      </w:r>
      <w:proofErr w:type="spellEnd"/>
      <w:r w:rsidR="00652406" w:rsidRPr="00652406">
        <w:t xml:space="preserve"> </w:t>
      </w:r>
      <w:proofErr w:type="spellStart"/>
      <w:r w:rsidR="00652406" w:rsidRPr="00652406">
        <w:t>тодорхой</w:t>
      </w:r>
      <w:proofErr w:type="spellEnd"/>
      <w:r w:rsidR="00652406" w:rsidRPr="00652406">
        <w:t xml:space="preserve"> </w:t>
      </w:r>
      <w:proofErr w:type="spellStart"/>
      <w:r w:rsidR="00652406" w:rsidRPr="00652406">
        <w:t>үзэл</w:t>
      </w:r>
      <w:proofErr w:type="spellEnd"/>
      <w:r w:rsidR="00652406" w:rsidRPr="00652406">
        <w:t xml:space="preserve"> </w:t>
      </w:r>
      <w:proofErr w:type="spellStart"/>
      <w:r w:rsidR="00652406" w:rsidRPr="00652406">
        <w:t>баримтлал</w:t>
      </w:r>
      <w:proofErr w:type="spellEnd"/>
      <w:r w:rsidR="000613ED">
        <w:rPr>
          <w:lang w:val="mn-MN"/>
        </w:rPr>
        <w:t>аас ангид байна</w:t>
      </w:r>
      <w:r w:rsidR="00652406" w:rsidRPr="00652406">
        <w:t>.</w:t>
      </w:r>
      <w:r w:rsidR="00652406">
        <w:rPr>
          <w:lang w:val="mn-MN"/>
        </w:rPr>
        <w:t xml:space="preserve"> </w:t>
      </w:r>
    </w:p>
    <w:p w14:paraId="782E168E" w14:textId="77777777" w:rsidR="00D9694A" w:rsidRDefault="00D9694A" w:rsidP="004E4494">
      <w:pPr>
        <w:rPr>
          <w:lang w:val="mn-MN"/>
        </w:rPr>
      </w:pPr>
    </w:p>
    <w:p w14:paraId="249D2F44" w14:textId="292E61A7" w:rsidR="00AF1100" w:rsidRPr="00C93198" w:rsidRDefault="00AF1100" w:rsidP="006F4C06">
      <w:r>
        <w:rPr>
          <w:lang w:val="mn-MN"/>
        </w:rPr>
        <w:t>А</w:t>
      </w:r>
      <w:proofErr w:type="spellStart"/>
      <w:r w:rsidRPr="00C93198">
        <w:t>жилтнууд</w:t>
      </w:r>
      <w:proofErr w:type="spellEnd"/>
      <w:r w:rsidRPr="00C93198">
        <w:t xml:space="preserve"> </w:t>
      </w:r>
      <w:proofErr w:type="spellStart"/>
      <w:r w:rsidRPr="00C93198">
        <w:t>үргэлж</w:t>
      </w:r>
      <w:proofErr w:type="spellEnd"/>
      <w:r w:rsidRPr="00C93198">
        <w:t xml:space="preserve"> </w:t>
      </w:r>
      <w:r w:rsidR="002021F2">
        <w:rPr>
          <w:lang w:val="mn-MN"/>
        </w:rPr>
        <w:t xml:space="preserve">оновчтой </w:t>
      </w:r>
      <w:proofErr w:type="spellStart"/>
      <w:r w:rsidR="002021F2" w:rsidRPr="00C93198">
        <w:t>үг</w:t>
      </w:r>
      <w:proofErr w:type="spellEnd"/>
      <w:r w:rsidR="002021F2" w:rsidRPr="00C93198">
        <w:t xml:space="preserve"> </w:t>
      </w:r>
      <w:proofErr w:type="spellStart"/>
      <w:r w:rsidR="002021F2" w:rsidRPr="00C93198">
        <w:t>хэллэг</w:t>
      </w:r>
      <w:proofErr w:type="spellEnd"/>
      <w:r w:rsidR="002021F2" w:rsidRPr="00C93198">
        <w:t xml:space="preserve"> </w:t>
      </w:r>
      <w:r w:rsidR="002021F2">
        <w:rPr>
          <w:lang w:val="mn-MN"/>
        </w:rPr>
        <w:t>х</w:t>
      </w:r>
      <w:proofErr w:type="spellStart"/>
      <w:r w:rsidR="002021F2" w:rsidRPr="00C93198">
        <w:t>эрэглэ</w:t>
      </w:r>
      <w:proofErr w:type="spellEnd"/>
      <w:r w:rsidR="002021F2">
        <w:rPr>
          <w:lang w:val="mn-MN"/>
        </w:rPr>
        <w:t>н,</w:t>
      </w:r>
      <w:r w:rsidR="002021F2" w:rsidRPr="00C93198">
        <w:t xml:space="preserve"> </w:t>
      </w:r>
      <w:proofErr w:type="spellStart"/>
      <w:r w:rsidRPr="00C93198">
        <w:t>өөрсдийн</w:t>
      </w:r>
      <w:proofErr w:type="spellEnd"/>
      <w:r w:rsidRPr="00C93198">
        <w:t xml:space="preserve"> </w:t>
      </w:r>
      <w:proofErr w:type="spellStart"/>
      <w:r w:rsidRPr="00C93198">
        <w:t>байр</w:t>
      </w:r>
      <w:proofErr w:type="spellEnd"/>
      <w:r w:rsidRPr="00C93198">
        <w:t xml:space="preserve"> </w:t>
      </w:r>
      <w:proofErr w:type="spellStart"/>
      <w:r w:rsidRPr="00C93198">
        <w:t>суур</w:t>
      </w:r>
      <w:proofErr w:type="spellEnd"/>
      <w:r>
        <w:rPr>
          <w:lang w:val="mn-MN"/>
        </w:rPr>
        <w:t xml:space="preserve">ь болон нөхцөл байдалд тохируулан хувцаслаж, </w:t>
      </w:r>
      <w:proofErr w:type="spellStart"/>
      <w:r w:rsidRPr="00C93198">
        <w:t>байгууллагынхаа</w:t>
      </w:r>
      <w:proofErr w:type="spellEnd"/>
      <w:r w:rsidRPr="00C93198">
        <w:t xml:space="preserve"> </w:t>
      </w:r>
      <w:proofErr w:type="spellStart"/>
      <w:r w:rsidRPr="00C93198">
        <w:t>талаар</w:t>
      </w:r>
      <w:proofErr w:type="spellEnd"/>
      <w:r w:rsidRPr="00C93198">
        <w:t xml:space="preserve"> </w:t>
      </w:r>
      <w:proofErr w:type="spellStart"/>
      <w:r w:rsidRPr="00C93198">
        <w:t>эерэг</w:t>
      </w:r>
      <w:proofErr w:type="spellEnd"/>
      <w:r w:rsidRPr="00C93198">
        <w:t xml:space="preserve"> </w:t>
      </w:r>
      <w:proofErr w:type="spellStart"/>
      <w:r w:rsidRPr="00C93198">
        <w:t>ойлголт</w:t>
      </w:r>
      <w:proofErr w:type="spellEnd"/>
      <w:r w:rsidR="002D020C">
        <w:rPr>
          <w:lang w:val="mn-MN"/>
        </w:rPr>
        <w:t xml:space="preserve"> бий болгох</w:t>
      </w:r>
      <w:r w:rsidRPr="00C93198">
        <w:t xml:space="preserve"> </w:t>
      </w:r>
      <w:proofErr w:type="spellStart"/>
      <w:r w:rsidRPr="00C93198">
        <w:t>ёстой</w:t>
      </w:r>
      <w:proofErr w:type="spellEnd"/>
      <w:r w:rsidRPr="00C93198">
        <w:t>.</w:t>
      </w:r>
    </w:p>
    <w:p w14:paraId="6C236316" w14:textId="77777777" w:rsidR="00AF1100" w:rsidRPr="00C93198" w:rsidRDefault="00AF1100" w:rsidP="004E4494"/>
    <w:p w14:paraId="0ABCAEF6" w14:textId="738D371D" w:rsidR="00652406" w:rsidRDefault="00A51F53" w:rsidP="004E4494">
      <w:proofErr w:type="spellStart"/>
      <w:r w:rsidRPr="00C93198">
        <w:t>Ажлын</w:t>
      </w:r>
      <w:proofErr w:type="spellEnd"/>
      <w:r w:rsidRPr="00C93198">
        <w:t xml:space="preserve"> </w:t>
      </w:r>
      <w:proofErr w:type="spellStart"/>
      <w:r w:rsidRPr="00C93198">
        <w:t>байранд</w:t>
      </w:r>
      <w:proofErr w:type="spellEnd"/>
      <w:r w:rsidR="0058710D">
        <w:rPr>
          <w:lang w:val="mn-MN"/>
        </w:rPr>
        <w:t xml:space="preserve"> болон</w:t>
      </w:r>
      <w:r w:rsidRPr="00C93198">
        <w:t xml:space="preserve"> </w:t>
      </w:r>
      <w:proofErr w:type="spellStart"/>
      <w:r w:rsidRPr="00C93198">
        <w:t>байгууллагын</w:t>
      </w:r>
      <w:proofErr w:type="spellEnd"/>
      <w:r w:rsidRPr="00C93198">
        <w:t xml:space="preserve"> </w:t>
      </w:r>
      <w:proofErr w:type="spellStart"/>
      <w:r w:rsidRPr="00C93198">
        <w:t>машинд</w:t>
      </w:r>
      <w:proofErr w:type="spellEnd"/>
      <w:r w:rsidR="00C7257D">
        <w:rPr>
          <w:lang w:val="mn-MN"/>
        </w:rPr>
        <w:t xml:space="preserve"> мөн</w:t>
      </w:r>
      <w:r w:rsidR="00B26262">
        <w:rPr>
          <w:lang w:val="mn-MN"/>
        </w:rPr>
        <w:t xml:space="preserve"> </w:t>
      </w:r>
      <w:proofErr w:type="spellStart"/>
      <w:r w:rsidRPr="00C93198">
        <w:t>ажил</w:t>
      </w:r>
      <w:proofErr w:type="spellEnd"/>
      <w:r w:rsidRPr="00C93198">
        <w:t xml:space="preserve"> </w:t>
      </w:r>
      <w:proofErr w:type="spellStart"/>
      <w:r w:rsidRPr="00C93198">
        <w:t>үүргээ</w:t>
      </w:r>
      <w:proofErr w:type="spellEnd"/>
      <w:r w:rsidRPr="00C93198">
        <w:t xml:space="preserve"> </w:t>
      </w:r>
      <w:proofErr w:type="spellStart"/>
      <w:r w:rsidRPr="00C93198">
        <w:t>гүйцэтгэж</w:t>
      </w:r>
      <w:proofErr w:type="spellEnd"/>
      <w:r w:rsidRPr="00C93198">
        <w:t xml:space="preserve"> </w:t>
      </w:r>
      <w:proofErr w:type="spellStart"/>
      <w:r w:rsidRPr="00C93198">
        <w:t>байх</w:t>
      </w:r>
      <w:proofErr w:type="spellEnd"/>
      <w:r w:rsidR="007C4779">
        <w:rPr>
          <w:lang w:val="mn-MN"/>
        </w:rPr>
        <w:t xml:space="preserve"> үед</w:t>
      </w:r>
      <w:r w:rsidRPr="00C93198">
        <w:t xml:space="preserve"> </w:t>
      </w:r>
      <w:proofErr w:type="spellStart"/>
      <w:r w:rsidRPr="00C93198">
        <w:t>хууль</w:t>
      </w:r>
      <w:proofErr w:type="spellEnd"/>
      <w:r w:rsidRPr="00C93198">
        <w:t xml:space="preserve"> </w:t>
      </w:r>
      <w:proofErr w:type="spellStart"/>
      <w:r w:rsidRPr="00C93198">
        <w:t>бус</w:t>
      </w:r>
      <w:proofErr w:type="spellEnd"/>
      <w:r w:rsidRPr="00C93198">
        <w:t xml:space="preserve"> </w:t>
      </w:r>
      <w:proofErr w:type="spellStart"/>
      <w:r w:rsidRPr="00C93198">
        <w:t>бодис</w:t>
      </w:r>
      <w:proofErr w:type="spellEnd"/>
      <w:r w:rsidRPr="00C93198">
        <w:t xml:space="preserve"> </w:t>
      </w:r>
      <w:proofErr w:type="spellStart"/>
      <w:r w:rsidRPr="00C93198">
        <w:t>хадгалах</w:t>
      </w:r>
      <w:proofErr w:type="spellEnd"/>
      <w:r w:rsidRPr="00C93198">
        <w:t xml:space="preserve">, </w:t>
      </w:r>
      <w:proofErr w:type="spellStart"/>
      <w:r w:rsidRPr="00C93198">
        <w:t>түгээх</w:t>
      </w:r>
      <w:proofErr w:type="spellEnd"/>
      <w:r w:rsidRPr="00C93198">
        <w:t xml:space="preserve">, </w:t>
      </w:r>
      <w:proofErr w:type="spellStart"/>
      <w:r w:rsidRPr="00C93198">
        <w:t>хэрэглэхийг</w:t>
      </w:r>
      <w:proofErr w:type="spellEnd"/>
      <w:r w:rsidRPr="00C93198">
        <w:t xml:space="preserve"> </w:t>
      </w:r>
      <w:proofErr w:type="spellStart"/>
      <w:r w:rsidRPr="00C93198">
        <w:t>хатуу</w:t>
      </w:r>
      <w:proofErr w:type="spellEnd"/>
      <w:r w:rsidRPr="00C93198">
        <w:t xml:space="preserve"> </w:t>
      </w:r>
      <w:proofErr w:type="spellStart"/>
      <w:r w:rsidRPr="00C93198">
        <w:t>хориглоно</w:t>
      </w:r>
      <w:proofErr w:type="spellEnd"/>
      <w:r w:rsidRPr="00C93198">
        <w:t xml:space="preserve">. </w:t>
      </w:r>
      <w:proofErr w:type="spellStart"/>
      <w:r w:rsidRPr="00C93198">
        <w:t>Согтууруулах</w:t>
      </w:r>
      <w:proofErr w:type="spellEnd"/>
      <w:r w:rsidRPr="00C93198">
        <w:t xml:space="preserve"> </w:t>
      </w:r>
      <w:proofErr w:type="spellStart"/>
      <w:r w:rsidRPr="00C93198">
        <w:t>ундаа</w:t>
      </w:r>
      <w:proofErr w:type="spellEnd"/>
      <w:r w:rsidR="00C7257D">
        <w:rPr>
          <w:lang w:val="mn-MN"/>
        </w:rPr>
        <w:t xml:space="preserve"> хэрэглэсэн</w:t>
      </w:r>
      <w:r w:rsidR="003B112E">
        <w:rPr>
          <w:lang w:val="mn-MN"/>
        </w:rPr>
        <w:t>,</w:t>
      </w:r>
      <w:r w:rsidR="00C7257D">
        <w:rPr>
          <w:lang w:val="mn-MN"/>
        </w:rPr>
        <w:t xml:space="preserve"> эс</w:t>
      </w:r>
      <w:r w:rsidR="00BD7A50">
        <w:rPr>
          <w:lang w:val="mn-MN"/>
        </w:rPr>
        <w:t>в</w:t>
      </w:r>
      <w:r w:rsidR="00C7257D">
        <w:rPr>
          <w:lang w:val="mn-MN"/>
        </w:rPr>
        <w:t xml:space="preserve">эл </w:t>
      </w:r>
      <w:proofErr w:type="spellStart"/>
      <w:r w:rsidRPr="00C93198">
        <w:t>аливаа</w:t>
      </w:r>
      <w:proofErr w:type="spellEnd"/>
      <w:r w:rsidRPr="00C93198">
        <w:t xml:space="preserve"> </w:t>
      </w:r>
      <w:proofErr w:type="spellStart"/>
      <w:r w:rsidRPr="00C93198">
        <w:t>хууль</w:t>
      </w:r>
      <w:proofErr w:type="spellEnd"/>
      <w:r w:rsidRPr="00C93198">
        <w:t xml:space="preserve"> </w:t>
      </w:r>
      <w:proofErr w:type="spellStart"/>
      <w:r w:rsidRPr="00C93198">
        <w:t>бус</w:t>
      </w:r>
      <w:proofErr w:type="spellEnd"/>
      <w:r w:rsidRPr="00C93198">
        <w:t xml:space="preserve"> </w:t>
      </w:r>
      <w:proofErr w:type="spellStart"/>
      <w:r w:rsidRPr="00C93198">
        <w:t>бодисын</w:t>
      </w:r>
      <w:proofErr w:type="spellEnd"/>
      <w:r w:rsidRPr="00C93198">
        <w:t xml:space="preserve"> </w:t>
      </w:r>
      <w:proofErr w:type="spellStart"/>
      <w:r w:rsidRPr="00C93198">
        <w:t>нөлөөн</w:t>
      </w:r>
      <w:proofErr w:type="spellEnd"/>
      <w:r w:rsidRPr="00C93198">
        <w:t xml:space="preserve"> </w:t>
      </w:r>
      <w:proofErr w:type="spellStart"/>
      <w:r w:rsidRPr="00C93198">
        <w:t>дор</w:t>
      </w:r>
      <w:proofErr w:type="spellEnd"/>
      <w:r w:rsidRPr="00C93198">
        <w:t xml:space="preserve"> </w:t>
      </w:r>
      <w:proofErr w:type="spellStart"/>
      <w:r w:rsidRPr="00C93198">
        <w:t>ажил</w:t>
      </w:r>
      <w:proofErr w:type="spellEnd"/>
      <w:r w:rsidR="0058710D">
        <w:rPr>
          <w:lang w:val="mn-MN"/>
        </w:rPr>
        <w:t>лах хориотой</w:t>
      </w:r>
      <w:r w:rsidRPr="00C93198">
        <w:t>.</w:t>
      </w:r>
    </w:p>
    <w:p w14:paraId="7AFE449E" w14:textId="77777777" w:rsidR="00D71FCF" w:rsidRDefault="00D71FCF" w:rsidP="004E4494"/>
    <w:p w14:paraId="0723D7D4" w14:textId="145BA9BD" w:rsidR="00DD543D" w:rsidRDefault="009D5A3D" w:rsidP="000D1F58">
      <w:pPr>
        <w:pStyle w:val="Heading2"/>
        <w:keepNext w:val="0"/>
        <w:keepLines w:val="0"/>
        <w:numPr>
          <w:ilvl w:val="0"/>
          <w:numId w:val="2"/>
        </w:numPr>
        <w:spacing w:before="200" w:after="240" w:line="276" w:lineRule="auto"/>
        <w:rPr>
          <w:color w:val="auto"/>
          <w:sz w:val="24"/>
          <w:szCs w:val="24"/>
        </w:rPr>
      </w:pPr>
      <w:proofErr w:type="spellStart"/>
      <w:r w:rsidRPr="003309A6">
        <w:rPr>
          <w:color w:val="auto"/>
          <w:sz w:val="24"/>
          <w:szCs w:val="24"/>
        </w:rPr>
        <w:t>Хууль</w:t>
      </w:r>
      <w:proofErr w:type="spellEnd"/>
      <w:r w:rsidRPr="003309A6">
        <w:rPr>
          <w:color w:val="auto"/>
          <w:sz w:val="24"/>
          <w:szCs w:val="24"/>
        </w:rPr>
        <w:t xml:space="preserve"> </w:t>
      </w:r>
      <w:proofErr w:type="spellStart"/>
      <w:r w:rsidRPr="003309A6">
        <w:rPr>
          <w:color w:val="auto"/>
          <w:sz w:val="24"/>
          <w:szCs w:val="24"/>
        </w:rPr>
        <w:t>бус</w:t>
      </w:r>
      <w:proofErr w:type="spellEnd"/>
      <w:r w:rsidR="009D0641">
        <w:rPr>
          <w:color w:val="auto"/>
          <w:sz w:val="24"/>
          <w:szCs w:val="24"/>
          <w:lang w:val="mn-MN"/>
        </w:rPr>
        <w:t xml:space="preserve"> үйл ажиллагаа</w:t>
      </w:r>
      <w:r w:rsidR="00D71FCF">
        <w:rPr>
          <w:color w:val="auto"/>
          <w:sz w:val="24"/>
          <w:szCs w:val="24"/>
          <w:lang w:val="mn-MN"/>
        </w:rPr>
        <w:t>,</w:t>
      </w:r>
      <w:r w:rsidRPr="003309A6">
        <w:rPr>
          <w:color w:val="auto"/>
          <w:sz w:val="24"/>
          <w:szCs w:val="24"/>
        </w:rPr>
        <w:t xml:space="preserve"> </w:t>
      </w:r>
      <w:proofErr w:type="spellStart"/>
      <w:r w:rsidRPr="003309A6">
        <w:rPr>
          <w:color w:val="auto"/>
          <w:sz w:val="24"/>
          <w:szCs w:val="24"/>
        </w:rPr>
        <w:t>эсвэл</w:t>
      </w:r>
      <w:proofErr w:type="spellEnd"/>
      <w:r w:rsidRPr="003309A6">
        <w:rPr>
          <w:color w:val="auto"/>
          <w:sz w:val="24"/>
          <w:szCs w:val="24"/>
        </w:rPr>
        <w:t xml:space="preserve"> [</w:t>
      </w:r>
      <w:r w:rsidRPr="003309A6">
        <w:rPr>
          <w:color w:val="auto"/>
          <w:sz w:val="24"/>
          <w:szCs w:val="24"/>
          <w:lang w:val="mn-MN"/>
        </w:rPr>
        <w:t>Байгууллага</w:t>
      </w:r>
      <w:r w:rsidRPr="003309A6">
        <w:rPr>
          <w:color w:val="auto"/>
          <w:sz w:val="24"/>
          <w:szCs w:val="24"/>
        </w:rPr>
        <w:t>]</w:t>
      </w:r>
      <w:r w:rsidR="003309A6" w:rsidRPr="00A5564D">
        <w:rPr>
          <w:color w:val="auto"/>
          <w:sz w:val="24"/>
          <w:szCs w:val="24"/>
        </w:rPr>
        <w:t>-</w:t>
      </w:r>
      <w:r w:rsidR="00BD7A50">
        <w:rPr>
          <w:color w:val="auto"/>
          <w:sz w:val="24"/>
          <w:szCs w:val="24"/>
          <w:lang w:val="mn-MN"/>
        </w:rPr>
        <w:t>ы</w:t>
      </w:r>
      <w:r w:rsidRPr="003309A6">
        <w:rPr>
          <w:color w:val="auto"/>
          <w:sz w:val="24"/>
          <w:szCs w:val="24"/>
        </w:rPr>
        <w:t xml:space="preserve">н </w:t>
      </w:r>
      <w:proofErr w:type="spellStart"/>
      <w:r w:rsidRPr="003309A6">
        <w:rPr>
          <w:color w:val="auto"/>
          <w:sz w:val="24"/>
          <w:szCs w:val="24"/>
        </w:rPr>
        <w:t>аж</w:t>
      </w:r>
      <w:proofErr w:type="spellEnd"/>
      <w:r w:rsidR="00D71FCF">
        <w:rPr>
          <w:color w:val="auto"/>
          <w:sz w:val="24"/>
          <w:szCs w:val="24"/>
          <w:lang w:val="mn-MN"/>
        </w:rPr>
        <w:t>и</w:t>
      </w:r>
      <w:r w:rsidRPr="003309A6">
        <w:rPr>
          <w:color w:val="auto"/>
          <w:sz w:val="24"/>
          <w:szCs w:val="24"/>
        </w:rPr>
        <w:t>л</w:t>
      </w:r>
      <w:r w:rsidR="00D71FCF">
        <w:rPr>
          <w:color w:val="auto"/>
          <w:sz w:val="24"/>
          <w:szCs w:val="24"/>
          <w:lang w:val="mn-MN"/>
        </w:rPr>
        <w:t xml:space="preserve">д саад учруулж болзошгүй </w:t>
      </w:r>
      <w:proofErr w:type="spellStart"/>
      <w:r w:rsidRPr="003309A6">
        <w:rPr>
          <w:color w:val="auto"/>
          <w:sz w:val="24"/>
          <w:szCs w:val="24"/>
        </w:rPr>
        <w:t>үйл</w:t>
      </w:r>
      <w:proofErr w:type="spellEnd"/>
      <w:r w:rsidRPr="003309A6">
        <w:rPr>
          <w:color w:val="auto"/>
          <w:sz w:val="24"/>
          <w:szCs w:val="24"/>
        </w:rPr>
        <w:t xml:space="preserve"> </w:t>
      </w:r>
      <w:proofErr w:type="spellStart"/>
      <w:r w:rsidRPr="003309A6">
        <w:rPr>
          <w:color w:val="auto"/>
          <w:sz w:val="24"/>
          <w:szCs w:val="24"/>
        </w:rPr>
        <w:t>ажиллагаанд</w:t>
      </w:r>
      <w:proofErr w:type="spellEnd"/>
      <w:r w:rsidRPr="003309A6">
        <w:rPr>
          <w:color w:val="auto"/>
          <w:sz w:val="24"/>
          <w:szCs w:val="24"/>
        </w:rPr>
        <w:t xml:space="preserve"> </w:t>
      </w:r>
      <w:proofErr w:type="spellStart"/>
      <w:r w:rsidRPr="003309A6">
        <w:rPr>
          <w:color w:val="auto"/>
          <w:sz w:val="24"/>
          <w:szCs w:val="24"/>
        </w:rPr>
        <w:t>оролцохгүй</w:t>
      </w:r>
      <w:proofErr w:type="spellEnd"/>
      <w:r w:rsidRPr="003309A6">
        <w:rPr>
          <w:color w:val="auto"/>
          <w:sz w:val="24"/>
          <w:szCs w:val="24"/>
        </w:rPr>
        <w:t xml:space="preserve"> </w:t>
      </w:r>
      <w:r w:rsidR="00A81524" w:rsidRPr="003309A6">
        <w:rPr>
          <w:color w:val="auto"/>
          <w:sz w:val="24"/>
          <w:szCs w:val="24"/>
        </w:rPr>
        <w:t xml:space="preserve"> </w:t>
      </w:r>
    </w:p>
    <w:p w14:paraId="693461C0" w14:textId="14AF1F2F" w:rsidR="00532E31" w:rsidRDefault="009D5A3D" w:rsidP="003D3BA0">
      <w:proofErr w:type="spellStart"/>
      <w:r w:rsidRPr="00C93198">
        <w:t>Аливаа</w:t>
      </w:r>
      <w:proofErr w:type="spellEnd"/>
      <w:r w:rsidRPr="00C93198">
        <w:t xml:space="preserve"> </w:t>
      </w:r>
      <w:proofErr w:type="spellStart"/>
      <w:r w:rsidRPr="00C93198">
        <w:t>хууль</w:t>
      </w:r>
      <w:proofErr w:type="spellEnd"/>
      <w:r w:rsidRPr="00C93198">
        <w:t xml:space="preserve"> </w:t>
      </w:r>
      <w:proofErr w:type="spellStart"/>
      <w:r w:rsidRPr="00C93198">
        <w:t>бус</w:t>
      </w:r>
      <w:proofErr w:type="spellEnd"/>
      <w:r w:rsidR="007F63D1">
        <w:rPr>
          <w:lang w:val="mn-MN"/>
        </w:rPr>
        <w:t xml:space="preserve"> </w:t>
      </w:r>
      <w:proofErr w:type="spellStart"/>
      <w:r w:rsidR="0058710D">
        <w:t>үйл</w:t>
      </w:r>
      <w:proofErr w:type="spellEnd"/>
      <w:r w:rsidR="0058710D">
        <w:t xml:space="preserve"> </w:t>
      </w:r>
      <w:proofErr w:type="spellStart"/>
      <w:r w:rsidR="0058710D">
        <w:t>ажиллагаа</w:t>
      </w:r>
      <w:proofErr w:type="spellEnd"/>
      <w:r w:rsidR="0058710D">
        <w:rPr>
          <w:lang w:val="mn-MN"/>
        </w:rPr>
        <w:t xml:space="preserve">, </w:t>
      </w:r>
      <w:r w:rsidR="007F63D1">
        <w:rPr>
          <w:lang w:val="mn-MN"/>
        </w:rPr>
        <w:t xml:space="preserve">эсвэл </w:t>
      </w:r>
      <w:proofErr w:type="spellStart"/>
      <w:r w:rsidRPr="00C93198">
        <w:t>гэмт</w:t>
      </w:r>
      <w:proofErr w:type="spellEnd"/>
      <w:r w:rsidRPr="00C93198">
        <w:t xml:space="preserve"> </w:t>
      </w:r>
      <w:proofErr w:type="spellStart"/>
      <w:r w:rsidRPr="00C93198">
        <w:t>хэр</w:t>
      </w:r>
      <w:proofErr w:type="spellEnd"/>
      <w:r w:rsidR="0058710D">
        <w:rPr>
          <w:lang w:val="mn-MN"/>
        </w:rPr>
        <w:t>э</w:t>
      </w:r>
      <w:r w:rsidRPr="00C93198">
        <w:t>г</w:t>
      </w:r>
      <w:r w:rsidR="0058710D">
        <w:rPr>
          <w:lang w:val="mn-MN"/>
        </w:rPr>
        <w:t>т</w:t>
      </w:r>
      <w:r w:rsidR="0078271C">
        <w:rPr>
          <w:lang w:val="mn-MN"/>
        </w:rPr>
        <w:t xml:space="preserve"> </w:t>
      </w:r>
      <w:proofErr w:type="spellStart"/>
      <w:r w:rsidRPr="00C93198">
        <w:t>оролцох</w:t>
      </w:r>
      <w:proofErr w:type="spellEnd"/>
      <w:r w:rsidR="0078271C">
        <w:rPr>
          <w:lang w:val="mn-MN"/>
        </w:rPr>
        <w:t>,</w:t>
      </w:r>
      <w:r w:rsidR="003B112E">
        <w:rPr>
          <w:lang w:val="mn-MN"/>
        </w:rPr>
        <w:t xml:space="preserve"> </w:t>
      </w:r>
      <w:proofErr w:type="spellStart"/>
      <w:r w:rsidRPr="00C93198">
        <w:t>дэмж</w:t>
      </w:r>
      <w:proofErr w:type="spellEnd"/>
      <w:r w:rsidR="007F63D1">
        <w:rPr>
          <w:lang w:val="mn-MN"/>
        </w:rPr>
        <w:t>лэг үзүүлэхийг хүлээн зөвшөөрөхгүй</w:t>
      </w:r>
      <w:r w:rsidRPr="00C93198">
        <w:t>.</w:t>
      </w:r>
      <w:r w:rsidR="00B707C3">
        <w:rPr>
          <w:lang w:val="mn-MN"/>
        </w:rPr>
        <w:t xml:space="preserve"> </w:t>
      </w:r>
      <w:proofErr w:type="spellStart"/>
      <w:r w:rsidR="00532E31">
        <w:t>Х</w:t>
      </w:r>
      <w:r w:rsidR="0058710D" w:rsidRPr="00C93198">
        <w:t>үүхэд</w:t>
      </w:r>
      <w:proofErr w:type="spellEnd"/>
      <w:r w:rsidR="00532E31">
        <w:rPr>
          <w:lang w:val="mn-MN"/>
        </w:rPr>
        <w:t>,</w:t>
      </w:r>
      <w:r w:rsidR="0058710D">
        <w:rPr>
          <w:lang w:val="mn-MN"/>
        </w:rPr>
        <w:t xml:space="preserve"> эсвэл </w:t>
      </w:r>
      <w:proofErr w:type="spellStart"/>
      <w:r w:rsidR="0058710D" w:rsidRPr="00C93198">
        <w:t>насанд</w:t>
      </w:r>
      <w:proofErr w:type="spellEnd"/>
      <w:r w:rsidR="0058710D" w:rsidRPr="00C93198">
        <w:t xml:space="preserve"> </w:t>
      </w:r>
      <w:proofErr w:type="spellStart"/>
      <w:r w:rsidR="0058710D" w:rsidRPr="00C93198">
        <w:t>хүрэгчдий</w:t>
      </w:r>
      <w:proofErr w:type="spellEnd"/>
      <w:r w:rsidR="00532E31">
        <w:rPr>
          <w:lang w:val="mn-MN"/>
        </w:rPr>
        <w:t>н</w:t>
      </w:r>
      <w:r w:rsidR="0058710D" w:rsidRPr="0058710D">
        <w:t xml:space="preserve"> </w:t>
      </w:r>
      <w:proofErr w:type="spellStart"/>
      <w:r w:rsidR="00532E31">
        <w:t>х</w:t>
      </w:r>
      <w:r w:rsidR="00532E31" w:rsidRPr="00C93198">
        <w:t>үчирхийлэ</w:t>
      </w:r>
      <w:proofErr w:type="spellEnd"/>
      <w:r w:rsidR="00532E31">
        <w:rPr>
          <w:lang w:val="mn-MN"/>
        </w:rPr>
        <w:t xml:space="preserve">л, </w:t>
      </w:r>
      <w:proofErr w:type="spellStart"/>
      <w:r w:rsidR="0058710D" w:rsidRPr="00C93198">
        <w:t>аливаа</w:t>
      </w:r>
      <w:proofErr w:type="spellEnd"/>
      <w:r w:rsidR="0058710D" w:rsidRPr="00C93198">
        <w:t xml:space="preserve"> </w:t>
      </w:r>
      <w:proofErr w:type="spellStart"/>
      <w:r w:rsidR="0058710D" w:rsidRPr="00C93198">
        <w:t>хэлбэр</w:t>
      </w:r>
      <w:proofErr w:type="spellEnd"/>
      <w:r w:rsidR="00532E31">
        <w:rPr>
          <w:lang w:val="mn-MN"/>
        </w:rPr>
        <w:t>ийн</w:t>
      </w:r>
      <w:r w:rsidR="0058710D" w:rsidRPr="00C93198">
        <w:t xml:space="preserve"> </w:t>
      </w:r>
      <w:proofErr w:type="spellStart"/>
      <w:r w:rsidR="0058710D" w:rsidRPr="00C93198">
        <w:t>мөлжл</w:t>
      </w:r>
      <w:proofErr w:type="spellEnd"/>
      <w:r w:rsidR="0058710D">
        <w:rPr>
          <w:lang w:val="mn-MN"/>
        </w:rPr>
        <w:t xml:space="preserve">өг </w:t>
      </w:r>
      <w:r w:rsidR="001B1254">
        <w:rPr>
          <w:lang w:val="mn-MN"/>
        </w:rPr>
        <w:t>болон</w:t>
      </w:r>
      <w:r w:rsidRPr="00C93198">
        <w:t xml:space="preserve"> </w:t>
      </w:r>
      <w:proofErr w:type="spellStart"/>
      <w:r w:rsidRPr="00C93198">
        <w:t>хүний</w:t>
      </w:r>
      <w:proofErr w:type="spellEnd"/>
      <w:r w:rsidRPr="00C93198">
        <w:t xml:space="preserve"> </w:t>
      </w:r>
      <w:proofErr w:type="spellStart"/>
      <w:r w:rsidRPr="00C93198">
        <w:t>үндсэн</w:t>
      </w:r>
      <w:proofErr w:type="spellEnd"/>
      <w:r w:rsidRPr="00C93198">
        <w:t xml:space="preserve"> </w:t>
      </w:r>
      <w:proofErr w:type="spellStart"/>
      <w:r w:rsidRPr="00C93198">
        <w:t>эрхийг</w:t>
      </w:r>
      <w:proofErr w:type="spellEnd"/>
      <w:r w:rsidRPr="00C93198">
        <w:t xml:space="preserve"> </w:t>
      </w:r>
      <w:proofErr w:type="spellStart"/>
      <w:r w:rsidRPr="00C93198">
        <w:t>зөрчсөн</w:t>
      </w:r>
      <w:proofErr w:type="spellEnd"/>
      <w:r w:rsidRPr="00C93198">
        <w:t xml:space="preserve"> </w:t>
      </w:r>
      <w:r w:rsidR="00532E31">
        <w:rPr>
          <w:lang w:val="mn-MN"/>
        </w:rPr>
        <w:t xml:space="preserve">ямар ч </w:t>
      </w:r>
      <w:proofErr w:type="spellStart"/>
      <w:r w:rsidRPr="00C93198">
        <w:t>үйл</w:t>
      </w:r>
      <w:proofErr w:type="spellEnd"/>
      <w:r w:rsidRPr="00C93198">
        <w:t xml:space="preserve"> </w:t>
      </w:r>
      <w:proofErr w:type="spellStart"/>
      <w:r w:rsidRPr="00C93198">
        <w:t>ажиллагааг</w:t>
      </w:r>
      <w:proofErr w:type="spellEnd"/>
      <w:r w:rsidRPr="00C93198">
        <w:t xml:space="preserve"> </w:t>
      </w:r>
      <w:proofErr w:type="spellStart"/>
      <w:r w:rsidRPr="00C93198">
        <w:t>хориглоно</w:t>
      </w:r>
      <w:proofErr w:type="spellEnd"/>
      <w:r w:rsidRPr="00C93198">
        <w:t xml:space="preserve">. </w:t>
      </w:r>
    </w:p>
    <w:p w14:paraId="73682265" w14:textId="4E4D6A0E" w:rsidR="009D5A3D" w:rsidRDefault="001B1254" w:rsidP="003D3BA0">
      <w:r>
        <w:rPr>
          <w:lang w:val="mn-MN"/>
        </w:rPr>
        <w:t>Б</w:t>
      </w:r>
      <w:proofErr w:type="spellStart"/>
      <w:r w:rsidR="009D5A3D" w:rsidRPr="00C93198">
        <w:t>айгууллагын</w:t>
      </w:r>
      <w:proofErr w:type="spellEnd"/>
      <w:r w:rsidR="009D5A3D" w:rsidRPr="00C93198">
        <w:t xml:space="preserve"> </w:t>
      </w:r>
      <w:proofErr w:type="spellStart"/>
      <w:r w:rsidR="009D5A3D" w:rsidRPr="00C93198">
        <w:t>нэр</w:t>
      </w:r>
      <w:proofErr w:type="spellEnd"/>
      <w:r w:rsidR="009D5A3D" w:rsidRPr="00C93198">
        <w:t xml:space="preserve"> </w:t>
      </w:r>
      <w:proofErr w:type="spellStart"/>
      <w:r w:rsidR="009D5A3D" w:rsidRPr="00C93198">
        <w:t>хүндэд</w:t>
      </w:r>
      <w:proofErr w:type="spellEnd"/>
      <w:r w:rsidR="009D5A3D" w:rsidRPr="00C93198">
        <w:t xml:space="preserve"> </w:t>
      </w:r>
      <w:proofErr w:type="spellStart"/>
      <w:r w:rsidR="009D5A3D" w:rsidRPr="00C93198">
        <w:t>сөргөөр</w:t>
      </w:r>
      <w:proofErr w:type="spellEnd"/>
      <w:r w:rsidR="009D5A3D" w:rsidRPr="00C93198">
        <w:t xml:space="preserve"> </w:t>
      </w:r>
      <w:proofErr w:type="spellStart"/>
      <w:r w:rsidR="009D5A3D" w:rsidRPr="00C93198">
        <w:t>нөлөөлж</w:t>
      </w:r>
      <w:proofErr w:type="spellEnd"/>
      <w:r w:rsidR="009D5A3D" w:rsidRPr="00C93198">
        <w:t xml:space="preserve"> </w:t>
      </w:r>
      <w:proofErr w:type="spellStart"/>
      <w:r w:rsidR="009D5A3D" w:rsidRPr="00C93198">
        <w:t>болзошгүй</w:t>
      </w:r>
      <w:proofErr w:type="spellEnd"/>
      <w:r w:rsidR="009D5A3D" w:rsidRPr="00C93198">
        <w:t xml:space="preserve"> </w:t>
      </w:r>
      <w:r w:rsidR="004E683C">
        <w:rPr>
          <w:lang w:val="mn-MN"/>
        </w:rPr>
        <w:t xml:space="preserve">аливаа </w:t>
      </w:r>
      <w:proofErr w:type="spellStart"/>
      <w:r w:rsidR="009D5A3D" w:rsidRPr="00C93198">
        <w:t>зохисгүй</w:t>
      </w:r>
      <w:proofErr w:type="spellEnd"/>
      <w:r w:rsidR="009D5A3D" w:rsidRPr="00C93198">
        <w:t xml:space="preserve"> </w:t>
      </w:r>
      <w:r w:rsidR="004E683C">
        <w:rPr>
          <w:lang w:val="mn-MN"/>
        </w:rPr>
        <w:t>байдал, үйлдлээс</w:t>
      </w:r>
      <w:r w:rsidR="009D5A3D" w:rsidRPr="00C93198">
        <w:t xml:space="preserve"> </w:t>
      </w:r>
      <w:proofErr w:type="spellStart"/>
      <w:r w:rsidR="009D5A3D" w:rsidRPr="00C93198">
        <w:t>зайлсхийх</w:t>
      </w:r>
      <w:proofErr w:type="spellEnd"/>
      <w:r w:rsidR="009D5A3D" w:rsidRPr="00C93198">
        <w:t xml:space="preserve"> </w:t>
      </w:r>
      <w:r w:rsidR="004E36CD">
        <w:rPr>
          <w:lang w:val="mn-MN"/>
        </w:rPr>
        <w:t>ёстой</w:t>
      </w:r>
      <w:r w:rsidR="009D5A3D" w:rsidRPr="00C93198">
        <w:t>.</w:t>
      </w:r>
    </w:p>
    <w:p w14:paraId="3B2A5E5A" w14:textId="71B1FEF5" w:rsidR="00DD543D" w:rsidRPr="00C04257" w:rsidRDefault="00775A5E" w:rsidP="000D1F58">
      <w:pPr>
        <w:pStyle w:val="Heading2"/>
        <w:keepNext w:val="0"/>
        <w:keepLines w:val="0"/>
        <w:numPr>
          <w:ilvl w:val="0"/>
          <w:numId w:val="2"/>
        </w:numPr>
        <w:spacing w:before="200" w:after="240" w:line="276" w:lineRule="auto"/>
        <w:rPr>
          <w:color w:val="auto"/>
          <w:sz w:val="24"/>
          <w:szCs w:val="22"/>
        </w:rPr>
      </w:pPr>
      <w:r w:rsidRPr="003309A6">
        <w:rPr>
          <w:color w:val="auto"/>
          <w:sz w:val="24"/>
          <w:szCs w:val="24"/>
        </w:rPr>
        <w:t>[</w:t>
      </w:r>
      <w:r w:rsidRPr="0077352A">
        <w:rPr>
          <w:color w:val="auto"/>
          <w:sz w:val="24"/>
          <w:szCs w:val="24"/>
          <w:lang w:val="mn-MN"/>
        </w:rPr>
        <w:t>Байгууллага</w:t>
      </w:r>
      <w:r w:rsidRPr="0077352A">
        <w:rPr>
          <w:color w:val="auto"/>
          <w:sz w:val="24"/>
          <w:szCs w:val="24"/>
        </w:rPr>
        <w:t>]-</w:t>
      </w:r>
      <w:r w:rsidRPr="0077352A">
        <w:rPr>
          <w:color w:val="auto"/>
          <w:sz w:val="24"/>
          <w:szCs w:val="24"/>
          <w:lang w:val="mn-MN"/>
        </w:rPr>
        <w:t>ы</w:t>
      </w:r>
      <w:r w:rsidRPr="0077352A">
        <w:rPr>
          <w:color w:val="auto"/>
          <w:sz w:val="24"/>
          <w:szCs w:val="24"/>
        </w:rPr>
        <w:t xml:space="preserve">н </w:t>
      </w:r>
      <w:r w:rsidRPr="0077352A">
        <w:rPr>
          <w:color w:val="auto"/>
          <w:sz w:val="24"/>
          <w:szCs w:val="24"/>
          <w:lang w:val="mn-MN"/>
        </w:rPr>
        <w:t>ажил, нэр хүндтэй холбоотой</w:t>
      </w:r>
      <w:r>
        <w:rPr>
          <w:color w:val="auto"/>
          <w:sz w:val="24"/>
          <w:szCs w:val="24"/>
          <w:lang w:val="mn-MN"/>
        </w:rPr>
        <w:t xml:space="preserve"> а</w:t>
      </w:r>
      <w:proofErr w:type="spellStart"/>
      <w:r w:rsidR="00C93198" w:rsidRPr="00C04257">
        <w:rPr>
          <w:color w:val="auto"/>
          <w:sz w:val="24"/>
          <w:szCs w:val="24"/>
        </w:rPr>
        <w:t>шиг</w:t>
      </w:r>
      <w:proofErr w:type="spellEnd"/>
      <w:r w:rsidR="00C93198" w:rsidRPr="00C04257">
        <w:rPr>
          <w:color w:val="auto"/>
          <w:sz w:val="24"/>
          <w:szCs w:val="24"/>
        </w:rPr>
        <w:t xml:space="preserve"> </w:t>
      </w:r>
      <w:proofErr w:type="spellStart"/>
      <w:r w:rsidR="00C93198" w:rsidRPr="00C04257">
        <w:rPr>
          <w:color w:val="auto"/>
          <w:sz w:val="24"/>
          <w:szCs w:val="24"/>
        </w:rPr>
        <w:t>сонирхлын</w:t>
      </w:r>
      <w:proofErr w:type="spellEnd"/>
      <w:r w:rsidR="00C93198" w:rsidRPr="00C04257">
        <w:rPr>
          <w:color w:val="auto"/>
          <w:sz w:val="24"/>
          <w:szCs w:val="24"/>
        </w:rPr>
        <w:t xml:space="preserve"> </w:t>
      </w:r>
      <w:proofErr w:type="spellStart"/>
      <w:r w:rsidR="00C93198" w:rsidRPr="00C04257">
        <w:rPr>
          <w:color w:val="auto"/>
          <w:sz w:val="24"/>
          <w:szCs w:val="24"/>
        </w:rPr>
        <w:t>зөрчил</w:t>
      </w:r>
      <w:proofErr w:type="spellEnd"/>
      <w:r w:rsidR="00C93198" w:rsidRPr="00C04257">
        <w:rPr>
          <w:color w:val="auto"/>
          <w:sz w:val="24"/>
          <w:szCs w:val="24"/>
        </w:rPr>
        <w:t xml:space="preserve"> б</w:t>
      </w:r>
      <w:r w:rsidR="00C93198" w:rsidRPr="00C04257">
        <w:rPr>
          <w:color w:val="auto"/>
          <w:sz w:val="24"/>
          <w:szCs w:val="24"/>
          <w:lang w:val="mn-MN"/>
        </w:rPr>
        <w:t>олон</w:t>
      </w:r>
      <w:r w:rsidR="00C93198" w:rsidRPr="00C04257">
        <w:rPr>
          <w:color w:val="auto"/>
          <w:sz w:val="24"/>
          <w:szCs w:val="24"/>
        </w:rPr>
        <w:t xml:space="preserve"> </w:t>
      </w:r>
      <w:proofErr w:type="spellStart"/>
      <w:r w:rsidR="00C93198" w:rsidRPr="00C04257">
        <w:rPr>
          <w:color w:val="auto"/>
          <w:sz w:val="24"/>
          <w:szCs w:val="24"/>
        </w:rPr>
        <w:t>авл</w:t>
      </w:r>
      <w:proofErr w:type="spellEnd"/>
      <w:r w:rsidR="00BD7A50">
        <w:rPr>
          <w:color w:val="auto"/>
          <w:sz w:val="24"/>
          <w:szCs w:val="24"/>
          <w:lang w:val="mn-MN"/>
        </w:rPr>
        <w:t>и</w:t>
      </w:r>
      <w:proofErr w:type="spellStart"/>
      <w:r w:rsidR="00C93198" w:rsidRPr="00C04257">
        <w:rPr>
          <w:color w:val="auto"/>
          <w:sz w:val="24"/>
          <w:szCs w:val="24"/>
        </w:rPr>
        <w:t>га</w:t>
      </w:r>
      <w:proofErr w:type="spellEnd"/>
      <w:r w:rsidR="00744184">
        <w:rPr>
          <w:color w:val="auto"/>
          <w:sz w:val="24"/>
          <w:szCs w:val="24"/>
          <w:lang w:val="mn-MN"/>
        </w:rPr>
        <w:t>ас ангид байх</w:t>
      </w:r>
    </w:p>
    <w:p w14:paraId="5794FB6A" w14:textId="38C5E895" w:rsidR="00586A71" w:rsidRPr="00C93198" w:rsidRDefault="00C93198" w:rsidP="000A339A">
      <w:proofErr w:type="spellStart"/>
      <w:r>
        <w:t>Аливаа</w:t>
      </w:r>
      <w:proofErr w:type="spellEnd"/>
      <w:r>
        <w:t xml:space="preserve"> </w:t>
      </w:r>
      <w:proofErr w:type="spellStart"/>
      <w:r>
        <w:t>авлига</w:t>
      </w:r>
      <w:proofErr w:type="spellEnd"/>
      <w:r>
        <w:t xml:space="preserve">, </w:t>
      </w:r>
      <w:proofErr w:type="spellStart"/>
      <w:r>
        <w:t>залилан</w:t>
      </w:r>
      <w:proofErr w:type="spellEnd"/>
      <w:r>
        <w:t xml:space="preserve"> </w:t>
      </w:r>
      <w:proofErr w:type="spellStart"/>
      <w:r>
        <w:t>мэхлэх</w:t>
      </w:r>
      <w:proofErr w:type="spellEnd"/>
      <w:r>
        <w:t xml:space="preserve"> </w:t>
      </w:r>
      <w:proofErr w:type="spellStart"/>
      <w:r>
        <w:t>үйлдлийг</w:t>
      </w:r>
      <w:proofErr w:type="spellEnd"/>
      <w:r>
        <w:t xml:space="preserve"> </w:t>
      </w:r>
      <w:proofErr w:type="spellStart"/>
      <w:r>
        <w:t>хүлээн</w:t>
      </w:r>
      <w:proofErr w:type="spellEnd"/>
      <w:r>
        <w:t xml:space="preserve"> </w:t>
      </w:r>
      <w:proofErr w:type="spellStart"/>
      <w:r>
        <w:t>зөвшөөрөхгүй</w:t>
      </w:r>
      <w:proofErr w:type="spellEnd"/>
      <w:r>
        <w:rPr>
          <w:lang w:val="mn-MN"/>
        </w:rPr>
        <w:t>.</w:t>
      </w:r>
    </w:p>
    <w:p w14:paraId="39544EA0" w14:textId="2F5B4CC1" w:rsidR="00DD543D" w:rsidRDefault="009D0641" w:rsidP="003D3BA0">
      <w:r>
        <w:rPr>
          <w:lang w:val="mn-MN"/>
        </w:rPr>
        <w:t>А</w:t>
      </w:r>
      <w:proofErr w:type="spellStart"/>
      <w:r w:rsidR="00C93198">
        <w:t>жилт</w:t>
      </w:r>
      <w:proofErr w:type="spellEnd"/>
      <w:r w:rsidR="00BA0A9D">
        <w:rPr>
          <w:lang w:val="mn-MN"/>
        </w:rPr>
        <w:t>а</w:t>
      </w:r>
      <w:r w:rsidR="00C93198">
        <w:t xml:space="preserve">н </w:t>
      </w:r>
      <w:proofErr w:type="spellStart"/>
      <w:r w:rsidR="00C93198">
        <w:t>хувийн</w:t>
      </w:r>
      <w:proofErr w:type="spellEnd"/>
      <w:r w:rsidR="00C93198">
        <w:t xml:space="preserve"> </w:t>
      </w:r>
      <w:proofErr w:type="spellStart"/>
      <w:r w:rsidR="00C93198">
        <w:t>ашиг</w:t>
      </w:r>
      <w:proofErr w:type="spellEnd"/>
      <w:r w:rsidR="00C93198">
        <w:t xml:space="preserve"> </w:t>
      </w:r>
      <w:proofErr w:type="spellStart"/>
      <w:r w:rsidR="00C93198">
        <w:t>орлого</w:t>
      </w:r>
      <w:proofErr w:type="spellEnd"/>
      <w:r w:rsidR="00C93198">
        <w:t xml:space="preserve"> </w:t>
      </w:r>
      <w:proofErr w:type="spellStart"/>
      <w:r w:rsidR="00C93198">
        <w:t>олохын</w:t>
      </w:r>
      <w:proofErr w:type="spellEnd"/>
      <w:r w:rsidR="00C93198">
        <w:t xml:space="preserve"> </w:t>
      </w:r>
      <w:proofErr w:type="spellStart"/>
      <w:r w:rsidR="00C93198">
        <w:t>тулд</w:t>
      </w:r>
      <w:proofErr w:type="spellEnd"/>
      <w:r w:rsidR="00C93198">
        <w:t xml:space="preserve"> а</w:t>
      </w:r>
      <w:r w:rsidR="003C5560">
        <w:rPr>
          <w:lang w:val="mn-MN"/>
        </w:rPr>
        <w:t>лбан тушаалаа урвуулан</w:t>
      </w:r>
      <w:r w:rsidR="00C93198">
        <w:t xml:space="preserve"> </w:t>
      </w:r>
      <w:proofErr w:type="spellStart"/>
      <w:r w:rsidR="00C93198">
        <w:t>ашиглаж</w:t>
      </w:r>
      <w:proofErr w:type="spellEnd"/>
      <w:r w:rsidR="00C93198">
        <w:t xml:space="preserve"> </w:t>
      </w:r>
      <w:proofErr w:type="spellStart"/>
      <w:r w:rsidR="00C93198">
        <w:t>болох</w:t>
      </w:r>
      <w:r w:rsidR="0074385A">
        <w:t>гүй</w:t>
      </w:r>
      <w:proofErr w:type="spellEnd"/>
      <w:r w:rsidR="0074385A">
        <w:t xml:space="preserve"> </w:t>
      </w:r>
      <w:proofErr w:type="spellStart"/>
      <w:r w:rsidR="0074385A">
        <w:t>бөгөөд</w:t>
      </w:r>
      <w:proofErr w:type="spellEnd"/>
      <w:r w:rsidR="0074385A">
        <w:t xml:space="preserve"> </w:t>
      </w:r>
      <w:proofErr w:type="spellStart"/>
      <w:r w:rsidR="0074385A">
        <w:t>хувийн</w:t>
      </w:r>
      <w:proofErr w:type="spellEnd"/>
      <w:r w:rsidR="0074385A">
        <w:t xml:space="preserve"> </w:t>
      </w:r>
      <w:proofErr w:type="spellStart"/>
      <w:r w:rsidR="0074385A">
        <w:t>ашиг</w:t>
      </w:r>
      <w:proofErr w:type="spellEnd"/>
      <w:r w:rsidR="0074385A">
        <w:t xml:space="preserve"> </w:t>
      </w:r>
      <w:proofErr w:type="spellStart"/>
      <w:r w:rsidR="0074385A">
        <w:t>сонирхол</w:t>
      </w:r>
      <w:proofErr w:type="spellEnd"/>
      <w:r w:rsidR="0074385A">
        <w:t xml:space="preserve"> </w:t>
      </w:r>
      <w:proofErr w:type="spellStart"/>
      <w:r w:rsidR="00C93198">
        <w:t>нь</w:t>
      </w:r>
      <w:proofErr w:type="spellEnd"/>
      <w:r w:rsidR="00C93198">
        <w:t xml:space="preserve"> </w:t>
      </w:r>
      <w:r w:rsidR="00C93198">
        <w:rPr>
          <w:lang w:val="mn-MN"/>
        </w:rPr>
        <w:t xml:space="preserve">байгууллагын </w:t>
      </w:r>
      <w:r w:rsidR="0074385A">
        <w:rPr>
          <w:lang w:val="mn-MN"/>
        </w:rPr>
        <w:t xml:space="preserve">эрх </w:t>
      </w:r>
      <w:proofErr w:type="spellStart"/>
      <w:r w:rsidR="00C93198">
        <w:t>ашиг</w:t>
      </w:r>
      <w:proofErr w:type="spellEnd"/>
      <w:r w:rsidR="0074385A">
        <w:rPr>
          <w:lang w:val="mn-MN"/>
        </w:rPr>
        <w:t>тай</w:t>
      </w:r>
      <w:r w:rsidR="00C93198">
        <w:t xml:space="preserve"> </w:t>
      </w:r>
      <w:proofErr w:type="spellStart"/>
      <w:r w:rsidR="00C93198">
        <w:t>зөрчилдө</w:t>
      </w:r>
      <w:proofErr w:type="spellEnd"/>
      <w:r w:rsidR="003C5560">
        <w:rPr>
          <w:lang w:val="mn-MN"/>
        </w:rPr>
        <w:t>х</w:t>
      </w:r>
      <w:r w:rsidR="00C93198">
        <w:t xml:space="preserve"> </w:t>
      </w:r>
      <w:proofErr w:type="spellStart"/>
      <w:r w:rsidR="00C93198">
        <w:t>нөхцөл</w:t>
      </w:r>
      <w:proofErr w:type="spellEnd"/>
      <w:r w:rsidR="00C93198">
        <w:t xml:space="preserve"> </w:t>
      </w:r>
      <w:proofErr w:type="spellStart"/>
      <w:r w:rsidR="00C93198">
        <w:t>байдлаас</w:t>
      </w:r>
      <w:proofErr w:type="spellEnd"/>
      <w:r w:rsidR="00C93198">
        <w:t xml:space="preserve"> </w:t>
      </w:r>
      <w:proofErr w:type="spellStart"/>
      <w:r w:rsidR="00C93198">
        <w:t>зайлсхийх</w:t>
      </w:r>
      <w:proofErr w:type="spellEnd"/>
      <w:r w:rsidR="00C93198">
        <w:t xml:space="preserve"> </w:t>
      </w:r>
      <w:proofErr w:type="spellStart"/>
      <w:r w:rsidR="00C93198">
        <w:t>ёстой</w:t>
      </w:r>
      <w:proofErr w:type="spellEnd"/>
      <w:r w:rsidR="00C93198">
        <w:t xml:space="preserve">. </w:t>
      </w:r>
    </w:p>
    <w:p w14:paraId="3670A64B" w14:textId="02096B45" w:rsidR="00586A71" w:rsidRDefault="00757B44" w:rsidP="000D1F58">
      <w:pPr>
        <w:spacing w:before="240"/>
      </w:pPr>
      <w:r w:rsidRPr="00A5564D">
        <w:rPr>
          <w:highlight w:val="yellow"/>
        </w:rPr>
        <w:t>*</w:t>
      </w:r>
      <w:r w:rsidR="00BA0A9D">
        <w:rPr>
          <w:highlight w:val="yellow"/>
          <w:lang w:val="mn-MN"/>
        </w:rPr>
        <w:t>Д</w:t>
      </w:r>
      <w:r w:rsidR="00C93198" w:rsidRPr="00757B44">
        <w:rPr>
          <w:highlight w:val="yellow"/>
          <w:lang w:val="mn-MN"/>
        </w:rPr>
        <w:t>элгэрэнгүй мэдээллийг Авл</w:t>
      </w:r>
      <w:r w:rsidR="00BD7A50">
        <w:rPr>
          <w:highlight w:val="yellow"/>
          <w:lang w:val="mn-MN"/>
        </w:rPr>
        <w:t>и</w:t>
      </w:r>
      <w:r w:rsidR="00C93198" w:rsidRPr="00757B44">
        <w:rPr>
          <w:highlight w:val="yellow"/>
          <w:lang w:val="mn-MN"/>
        </w:rPr>
        <w:t>гатай тэмцэх</w:t>
      </w:r>
      <w:r w:rsidR="00BA0A9D">
        <w:rPr>
          <w:highlight w:val="yellow"/>
          <w:lang w:val="mn-MN"/>
        </w:rPr>
        <w:t xml:space="preserve"> бодлого,</w:t>
      </w:r>
      <w:r w:rsidR="00C93198" w:rsidRPr="00757B44">
        <w:rPr>
          <w:highlight w:val="yellow"/>
          <w:lang w:val="mn-MN"/>
        </w:rPr>
        <w:t xml:space="preserve"> Ашиг </w:t>
      </w:r>
      <w:r w:rsidR="00BA0A9D">
        <w:rPr>
          <w:highlight w:val="yellow"/>
          <w:lang w:val="mn-MN"/>
        </w:rPr>
        <w:t>сонирх</w:t>
      </w:r>
      <w:r w:rsidR="00C93198" w:rsidRPr="00757B44">
        <w:rPr>
          <w:highlight w:val="yellow"/>
          <w:lang w:val="mn-MN"/>
        </w:rPr>
        <w:t xml:space="preserve">лын </w:t>
      </w:r>
      <w:r w:rsidR="00BA0A9D">
        <w:rPr>
          <w:highlight w:val="yellow"/>
          <w:lang w:val="mn-MN"/>
        </w:rPr>
        <w:t>зөрчлийн</w:t>
      </w:r>
      <w:r w:rsidR="00C93198" w:rsidRPr="00757B44">
        <w:rPr>
          <w:highlight w:val="yellow"/>
          <w:lang w:val="mn-MN"/>
        </w:rPr>
        <w:t xml:space="preserve"> бодлогоос ав</w:t>
      </w:r>
      <w:r>
        <w:rPr>
          <w:highlight w:val="yellow"/>
          <w:lang w:val="mn-MN"/>
        </w:rPr>
        <w:t>на уу</w:t>
      </w:r>
      <w:r w:rsidRPr="00A5564D">
        <w:rPr>
          <w:highlight w:val="yellow"/>
        </w:rPr>
        <w:t>*</w:t>
      </w:r>
    </w:p>
    <w:p w14:paraId="5F7573E1" w14:textId="204C04E7" w:rsidR="00DD543D" w:rsidRPr="00A5564D" w:rsidRDefault="00B6654D" w:rsidP="000D1F58">
      <w:pPr>
        <w:pStyle w:val="Heading2"/>
        <w:keepNext w:val="0"/>
        <w:keepLines w:val="0"/>
        <w:numPr>
          <w:ilvl w:val="0"/>
          <w:numId w:val="2"/>
        </w:numPr>
        <w:spacing w:before="200" w:after="240" w:line="276" w:lineRule="auto"/>
        <w:rPr>
          <w:color w:val="auto"/>
          <w:sz w:val="24"/>
          <w:szCs w:val="24"/>
        </w:rPr>
      </w:pPr>
      <w:proofErr w:type="spellStart"/>
      <w:r w:rsidRPr="003723D2">
        <w:rPr>
          <w:color w:val="auto"/>
          <w:sz w:val="24"/>
          <w:szCs w:val="24"/>
        </w:rPr>
        <w:t>Аливаа</w:t>
      </w:r>
      <w:proofErr w:type="spellEnd"/>
      <w:r w:rsidRPr="003723D2">
        <w:rPr>
          <w:color w:val="auto"/>
          <w:sz w:val="24"/>
          <w:szCs w:val="24"/>
        </w:rPr>
        <w:t xml:space="preserve"> </w:t>
      </w:r>
      <w:proofErr w:type="spellStart"/>
      <w:r w:rsidRPr="003723D2">
        <w:rPr>
          <w:color w:val="auto"/>
          <w:sz w:val="24"/>
          <w:szCs w:val="24"/>
        </w:rPr>
        <w:t>бэлгийн</w:t>
      </w:r>
      <w:proofErr w:type="spellEnd"/>
      <w:r w:rsidRPr="003723D2">
        <w:rPr>
          <w:color w:val="auto"/>
          <w:sz w:val="24"/>
          <w:szCs w:val="24"/>
        </w:rPr>
        <w:t xml:space="preserve"> </w:t>
      </w:r>
      <w:proofErr w:type="spellStart"/>
      <w:r w:rsidRPr="003723D2">
        <w:rPr>
          <w:color w:val="auto"/>
          <w:sz w:val="24"/>
          <w:szCs w:val="24"/>
        </w:rPr>
        <w:t>мөлжлөг</w:t>
      </w:r>
      <w:proofErr w:type="spellEnd"/>
      <w:r w:rsidR="00FD60CD">
        <w:rPr>
          <w:color w:val="auto"/>
          <w:sz w:val="24"/>
          <w:szCs w:val="24"/>
          <w:lang w:val="mn-MN"/>
        </w:rPr>
        <w:t xml:space="preserve">, </w:t>
      </w:r>
      <w:proofErr w:type="spellStart"/>
      <w:r w:rsidRPr="003723D2">
        <w:rPr>
          <w:color w:val="auto"/>
          <w:sz w:val="24"/>
          <w:szCs w:val="24"/>
        </w:rPr>
        <w:t>хүчирхийллээс</w:t>
      </w:r>
      <w:proofErr w:type="spellEnd"/>
      <w:r w:rsidRPr="003723D2">
        <w:rPr>
          <w:color w:val="auto"/>
          <w:sz w:val="24"/>
          <w:szCs w:val="24"/>
        </w:rPr>
        <w:t xml:space="preserve"> </w:t>
      </w:r>
      <w:proofErr w:type="spellStart"/>
      <w:r w:rsidRPr="003723D2">
        <w:rPr>
          <w:color w:val="auto"/>
          <w:sz w:val="24"/>
          <w:szCs w:val="24"/>
        </w:rPr>
        <w:t>ангид</w:t>
      </w:r>
      <w:proofErr w:type="spellEnd"/>
      <w:r w:rsidRPr="003723D2">
        <w:rPr>
          <w:color w:val="auto"/>
          <w:sz w:val="24"/>
          <w:szCs w:val="24"/>
        </w:rPr>
        <w:t xml:space="preserve"> </w:t>
      </w:r>
      <w:proofErr w:type="spellStart"/>
      <w:r w:rsidRPr="003723D2">
        <w:rPr>
          <w:color w:val="auto"/>
          <w:sz w:val="24"/>
          <w:szCs w:val="24"/>
        </w:rPr>
        <w:t>байх</w:t>
      </w:r>
      <w:proofErr w:type="spellEnd"/>
      <w:r w:rsidRPr="003723D2">
        <w:rPr>
          <w:color w:val="auto"/>
          <w:sz w:val="24"/>
          <w:szCs w:val="24"/>
        </w:rPr>
        <w:t xml:space="preserve"> </w:t>
      </w:r>
    </w:p>
    <w:p w14:paraId="37EB5E6C" w14:textId="588E70B6" w:rsidR="00DD543D" w:rsidRPr="00A5564D" w:rsidRDefault="00B6654D" w:rsidP="003D3BA0">
      <w:r>
        <w:rPr>
          <w:lang w:val="mn-MN"/>
        </w:rPr>
        <w:t>А</w:t>
      </w:r>
      <w:proofErr w:type="spellStart"/>
      <w:r>
        <w:t>жилтан</w:t>
      </w:r>
      <w:proofErr w:type="spellEnd"/>
      <w:r>
        <w:t xml:space="preserve"> </w:t>
      </w:r>
      <w:proofErr w:type="spellStart"/>
      <w:r>
        <w:t>ба</w:t>
      </w:r>
      <w:proofErr w:type="spellEnd"/>
      <w:r>
        <w:t xml:space="preserve"> </w:t>
      </w:r>
      <w:r w:rsidR="00113496">
        <w:rPr>
          <w:lang w:val="mn-MN"/>
        </w:rPr>
        <w:t xml:space="preserve">дэмжлэг авагч </w:t>
      </w:r>
      <w:r w:rsidR="0078702F">
        <w:rPr>
          <w:lang w:val="mn-MN"/>
        </w:rPr>
        <w:t xml:space="preserve">/төслийн </w:t>
      </w:r>
      <w:r w:rsidR="00113496">
        <w:rPr>
          <w:lang w:val="mn-MN"/>
        </w:rPr>
        <w:t>оролцогч</w:t>
      </w:r>
      <w:r w:rsidR="0078702F">
        <w:rPr>
          <w:lang w:val="mn-MN"/>
        </w:rPr>
        <w:t>/</w:t>
      </w:r>
      <w:r w:rsidR="00132754">
        <w:rPr>
          <w:lang w:val="mn-MN"/>
        </w:rPr>
        <w:t xml:space="preserve"> </w:t>
      </w:r>
      <w:r w:rsidR="003B112E">
        <w:rPr>
          <w:lang w:val="mn-MN"/>
        </w:rPr>
        <w:t>нарын</w:t>
      </w:r>
      <w:r>
        <w:t xml:space="preserve"> </w:t>
      </w:r>
      <w:proofErr w:type="spellStart"/>
      <w:r>
        <w:t>хооронд</w:t>
      </w:r>
      <w:proofErr w:type="spellEnd"/>
      <w:r>
        <w:t xml:space="preserve"> </w:t>
      </w:r>
      <w:proofErr w:type="spellStart"/>
      <w:r>
        <w:t>бэлгийн</w:t>
      </w:r>
      <w:proofErr w:type="spellEnd"/>
      <w:r>
        <w:t xml:space="preserve"> </w:t>
      </w:r>
      <w:proofErr w:type="spellStart"/>
      <w:r>
        <w:t>хар</w:t>
      </w:r>
      <w:proofErr w:type="spellEnd"/>
      <w:r w:rsidR="00D12D55">
        <w:rPr>
          <w:lang w:val="mn-MN"/>
        </w:rPr>
        <w:t>ил</w:t>
      </w:r>
      <w:proofErr w:type="spellStart"/>
      <w:r>
        <w:t>цаа</w:t>
      </w:r>
      <w:proofErr w:type="spellEnd"/>
      <w:r>
        <w:rPr>
          <w:lang w:val="mn-MN"/>
        </w:rPr>
        <w:t xml:space="preserve"> </w:t>
      </w:r>
      <w:r w:rsidR="000E18E4">
        <w:rPr>
          <w:lang w:val="mn-MN"/>
        </w:rPr>
        <w:t xml:space="preserve">үүсэх </w:t>
      </w:r>
      <w:r>
        <w:rPr>
          <w:lang w:val="mn-MN"/>
        </w:rPr>
        <w:t xml:space="preserve">нь байгууллагын </w:t>
      </w:r>
      <w:proofErr w:type="spellStart"/>
      <w:r>
        <w:t>үйл</w:t>
      </w:r>
      <w:proofErr w:type="spellEnd"/>
      <w:r>
        <w:t xml:space="preserve"> </w:t>
      </w:r>
      <w:proofErr w:type="spellStart"/>
      <w:r>
        <w:t>ажиллагаанд</w:t>
      </w:r>
      <w:proofErr w:type="spellEnd"/>
      <w:r>
        <w:t xml:space="preserve"> </w:t>
      </w:r>
      <w:proofErr w:type="spellStart"/>
      <w:r>
        <w:t>итгэх</w:t>
      </w:r>
      <w:proofErr w:type="spellEnd"/>
      <w:r>
        <w:t xml:space="preserve"> </w:t>
      </w:r>
      <w:proofErr w:type="spellStart"/>
      <w:r>
        <w:t>итгэлийг</w:t>
      </w:r>
      <w:proofErr w:type="spellEnd"/>
      <w:r>
        <w:t xml:space="preserve"> </w:t>
      </w:r>
      <w:r w:rsidR="00C616CB">
        <w:rPr>
          <w:lang w:val="mn-MN"/>
        </w:rPr>
        <w:t>хөсөрдүү</w:t>
      </w:r>
      <w:proofErr w:type="spellStart"/>
      <w:r>
        <w:t>лж</w:t>
      </w:r>
      <w:proofErr w:type="spellEnd"/>
      <w:r>
        <w:t xml:space="preserve"> </w:t>
      </w:r>
      <w:proofErr w:type="spellStart"/>
      <w:r>
        <w:t>болзошгүй</w:t>
      </w:r>
      <w:proofErr w:type="spellEnd"/>
      <w:r>
        <w:t xml:space="preserve"> </w:t>
      </w:r>
      <w:r w:rsidR="00D12D55">
        <w:rPr>
          <w:lang w:val="mn-MN"/>
        </w:rPr>
        <w:t xml:space="preserve">тул </w:t>
      </w:r>
      <w:r w:rsidR="003B112E">
        <w:rPr>
          <w:lang w:val="mn-MN"/>
        </w:rPr>
        <w:t>ийм харилцааг</w:t>
      </w:r>
      <w:r>
        <w:t xml:space="preserve"> </w:t>
      </w:r>
      <w:proofErr w:type="spellStart"/>
      <w:r>
        <w:t>хүлээн</w:t>
      </w:r>
      <w:proofErr w:type="spellEnd"/>
      <w:r>
        <w:t xml:space="preserve"> </w:t>
      </w:r>
      <w:proofErr w:type="spellStart"/>
      <w:r>
        <w:t>зөвшөөрөхгүй</w:t>
      </w:r>
      <w:proofErr w:type="spellEnd"/>
      <w:r>
        <w:t xml:space="preserve">. </w:t>
      </w:r>
    </w:p>
    <w:p w14:paraId="11E2A08D" w14:textId="25A72FB2" w:rsidR="00DD543D" w:rsidRDefault="00B6654D" w:rsidP="000D1F58">
      <w:pPr>
        <w:autoSpaceDE w:val="0"/>
        <w:autoSpaceDN w:val="0"/>
        <w:adjustRightInd w:val="0"/>
        <w:spacing w:before="240" w:line="240" w:lineRule="auto"/>
        <w:rPr>
          <w:lang w:val="mn-MN"/>
        </w:rPr>
      </w:pPr>
      <w:proofErr w:type="spellStart"/>
      <w:r>
        <w:t>Бэлгийн</w:t>
      </w:r>
      <w:proofErr w:type="spellEnd"/>
      <w:r>
        <w:t xml:space="preserve"> </w:t>
      </w:r>
      <w:proofErr w:type="spellStart"/>
      <w:r>
        <w:t>харьцаанд</w:t>
      </w:r>
      <w:proofErr w:type="spellEnd"/>
      <w:r>
        <w:t xml:space="preserve"> </w:t>
      </w:r>
      <w:proofErr w:type="spellStart"/>
      <w:r>
        <w:t>орохыг</w:t>
      </w:r>
      <w:proofErr w:type="spellEnd"/>
      <w:r>
        <w:t xml:space="preserve"> </w:t>
      </w:r>
      <w:proofErr w:type="spellStart"/>
      <w:r>
        <w:t>зөвшөөрөх</w:t>
      </w:r>
      <w:proofErr w:type="spellEnd"/>
      <w:r>
        <w:t xml:space="preserve"> </w:t>
      </w:r>
      <w:proofErr w:type="spellStart"/>
      <w:r>
        <w:t>насыг</w:t>
      </w:r>
      <w:proofErr w:type="spellEnd"/>
      <w:r>
        <w:t xml:space="preserve"> </w:t>
      </w:r>
      <w:proofErr w:type="spellStart"/>
      <w:r>
        <w:t>ихэвчлэн</w:t>
      </w:r>
      <w:proofErr w:type="spellEnd"/>
      <w:r>
        <w:t xml:space="preserve"> </w:t>
      </w:r>
      <w:proofErr w:type="spellStart"/>
      <w:r>
        <w:t>тухайн</w:t>
      </w:r>
      <w:proofErr w:type="spellEnd"/>
      <w:r>
        <w:t xml:space="preserve"> </w:t>
      </w:r>
      <w:proofErr w:type="spellStart"/>
      <w:r>
        <w:t>улсын</w:t>
      </w:r>
      <w:proofErr w:type="spellEnd"/>
      <w:r>
        <w:t xml:space="preserve"> </w:t>
      </w:r>
      <w:proofErr w:type="spellStart"/>
      <w:r>
        <w:t>хуулиар</w:t>
      </w:r>
      <w:proofErr w:type="spellEnd"/>
      <w:r>
        <w:t xml:space="preserve"> </w:t>
      </w:r>
      <w:proofErr w:type="spellStart"/>
      <w:r>
        <w:t>тогтоодог</w:t>
      </w:r>
      <w:proofErr w:type="spellEnd"/>
      <w:r>
        <w:t xml:space="preserve">. </w:t>
      </w:r>
      <w:proofErr w:type="spellStart"/>
      <w:r>
        <w:t>Бусад</w:t>
      </w:r>
      <w:proofErr w:type="spellEnd"/>
      <w:r>
        <w:t xml:space="preserve"> </w:t>
      </w:r>
      <w:proofErr w:type="spellStart"/>
      <w:r>
        <w:t>бүх</w:t>
      </w:r>
      <w:proofErr w:type="spellEnd"/>
      <w:r>
        <w:t xml:space="preserve"> </w:t>
      </w:r>
      <w:proofErr w:type="spellStart"/>
      <w:r>
        <w:t>тохиолдолд</w:t>
      </w:r>
      <w:proofErr w:type="spellEnd"/>
      <w:r>
        <w:t xml:space="preserve"> (</w:t>
      </w:r>
      <w:proofErr w:type="spellStart"/>
      <w:r>
        <w:t>хэрэв</w:t>
      </w:r>
      <w:proofErr w:type="spellEnd"/>
      <w:r>
        <w:t xml:space="preserve"> </w:t>
      </w:r>
      <w:proofErr w:type="spellStart"/>
      <w:r>
        <w:t>зөвшөөрөгдсөн</w:t>
      </w:r>
      <w:proofErr w:type="spellEnd"/>
      <w:r>
        <w:t xml:space="preserve"> </w:t>
      </w:r>
      <w:proofErr w:type="spellStart"/>
      <w:r>
        <w:t>нас</w:t>
      </w:r>
      <w:proofErr w:type="spellEnd"/>
      <w:r>
        <w:t xml:space="preserve">, </w:t>
      </w:r>
      <w:proofErr w:type="spellStart"/>
      <w:r>
        <w:t>гадаадад</w:t>
      </w:r>
      <w:proofErr w:type="spellEnd"/>
      <w:r>
        <w:t xml:space="preserve"> </w:t>
      </w:r>
      <w:proofErr w:type="spellStart"/>
      <w:r>
        <w:t>байгаа</w:t>
      </w:r>
      <w:proofErr w:type="spellEnd"/>
      <w:r>
        <w:t xml:space="preserve"> </w:t>
      </w:r>
      <w:proofErr w:type="spellStart"/>
      <w:r>
        <w:t>хүмүүсийн</w:t>
      </w:r>
      <w:proofErr w:type="spellEnd"/>
      <w:r>
        <w:t xml:space="preserve"> </w:t>
      </w:r>
      <w:proofErr w:type="spellStart"/>
      <w:r>
        <w:t>хувьд</w:t>
      </w:r>
      <w:proofErr w:type="spellEnd"/>
      <w:r>
        <w:t xml:space="preserve"> </w:t>
      </w:r>
      <w:proofErr w:type="spellStart"/>
      <w:r>
        <w:t>тодорхойгүй</w:t>
      </w:r>
      <w:proofErr w:type="spellEnd"/>
      <w:r>
        <w:t xml:space="preserve"> </w:t>
      </w:r>
      <w:proofErr w:type="spellStart"/>
      <w:r>
        <w:t>бол</w:t>
      </w:r>
      <w:proofErr w:type="spellEnd"/>
      <w:r>
        <w:t xml:space="preserve">) 18-аас </w:t>
      </w:r>
      <w:proofErr w:type="spellStart"/>
      <w:r>
        <w:t>доош</w:t>
      </w:r>
      <w:proofErr w:type="spellEnd"/>
      <w:r>
        <w:t xml:space="preserve"> </w:t>
      </w:r>
      <w:proofErr w:type="spellStart"/>
      <w:r>
        <w:t>насны</w:t>
      </w:r>
      <w:proofErr w:type="spellEnd"/>
      <w:r>
        <w:t xml:space="preserve"> </w:t>
      </w:r>
      <w:proofErr w:type="spellStart"/>
      <w:r>
        <w:t>хүнтэй</w:t>
      </w:r>
      <w:proofErr w:type="spellEnd"/>
      <w:r>
        <w:t xml:space="preserve"> </w:t>
      </w:r>
      <w:proofErr w:type="spellStart"/>
      <w:r>
        <w:t>бэлгийн</w:t>
      </w:r>
      <w:proofErr w:type="spellEnd"/>
      <w:r>
        <w:t xml:space="preserve"> </w:t>
      </w:r>
      <w:proofErr w:type="spellStart"/>
      <w:r>
        <w:t>харьцаанд</w:t>
      </w:r>
      <w:proofErr w:type="spellEnd"/>
      <w:r>
        <w:t xml:space="preserve"> </w:t>
      </w:r>
      <w:proofErr w:type="spellStart"/>
      <w:r>
        <w:t>орохыг</w:t>
      </w:r>
      <w:proofErr w:type="spellEnd"/>
      <w:r>
        <w:t xml:space="preserve"> </w:t>
      </w:r>
      <w:proofErr w:type="spellStart"/>
      <w:r>
        <w:t>хүлээн</w:t>
      </w:r>
      <w:proofErr w:type="spellEnd"/>
      <w:r>
        <w:t xml:space="preserve"> </w:t>
      </w:r>
      <w:proofErr w:type="spellStart"/>
      <w:r>
        <w:t>зөвшөөрөхгүй</w:t>
      </w:r>
      <w:proofErr w:type="spellEnd"/>
      <w:r>
        <w:t xml:space="preserve">. </w:t>
      </w:r>
      <w:proofErr w:type="spellStart"/>
      <w:r>
        <w:t>Хүүхдийн</w:t>
      </w:r>
      <w:proofErr w:type="spellEnd"/>
      <w:r>
        <w:t xml:space="preserve"> </w:t>
      </w:r>
      <w:proofErr w:type="spellStart"/>
      <w:r>
        <w:t>насыг</w:t>
      </w:r>
      <w:proofErr w:type="spellEnd"/>
      <w:r>
        <w:t xml:space="preserve"> </w:t>
      </w:r>
      <w:proofErr w:type="spellStart"/>
      <w:r>
        <w:t>буруу</w:t>
      </w:r>
      <w:proofErr w:type="spellEnd"/>
      <w:r>
        <w:t xml:space="preserve"> т</w:t>
      </w:r>
      <w:r w:rsidR="00DE39EE">
        <w:rPr>
          <w:lang w:val="mn-MN"/>
        </w:rPr>
        <w:t>аамагласан</w:t>
      </w:r>
      <w:r>
        <w:t xml:space="preserve"> </w:t>
      </w:r>
      <w:proofErr w:type="spellStart"/>
      <w:r>
        <w:t>гэх</w:t>
      </w:r>
      <w:proofErr w:type="spellEnd"/>
      <w:r>
        <w:t xml:space="preserve"> </w:t>
      </w:r>
      <w:proofErr w:type="spellStart"/>
      <w:r>
        <w:t>нь</w:t>
      </w:r>
      <w:proofErr w:type="spellEnd"/>
      <w:r>
        <w:t xml:space="preserve"> </w:t>
      </w:r>
      <w:r w:rsidR="00CE26F3">
        <w:rPr>
          <w:lang w:val="mn-MN"/>
        </w:rPr>
        <w:t xml:space="preserve">зөвтгөх шалтгаан </w:t>
      </w:r>
      <w:proofErr w:type="spellStart"/>
      <w:r>
        <w:t>биш</w:t>
      </w:r>
      <w:proofErr w:type="spellEnd"/>
      <w:r>
        <w:t xml:space="preserve"> </w:t>
      </w:r>
      <w:proofErr w:type="spellStart"/>
      <w:r>
        <w:t>юм</w:t>
      </w:r>
      <w:proofErr w:type="spellEnd"/>
      <w:r>
        <w:t xml:space="preserve">. </w:t>
      </w:r>
      <w:proofErr w:type="spellStart"/>
      <w:r>
        <w:t>Мөнгө</w:t>
      </w:r>
      <w:proofErr w:type="spellEnd"/>
      <w:r>
        <w:t xml:space="preserve">, </w:t>
      </w:r>
      <w:proofErr w:type="spellStart"/>
      <w:r>
        <w:t>бараа</w:t>
      </w:r>
      <w:proofErr w:type="spellEnd"/>
      <w:r>
        <w:t xml:space="preserve">, </w:t>
      </w:r>
      <w:proofErr w:type="spellStart"/>
      <w:r>
        <w:t>үйлчилгээ</w:t>
      </w:r>
      <w:proofErr w:type="spellEnd"/>
      <w:r w:rsidR="00DE39EE">
        <w:rPr>
          <w:lang w:val="mn-MN"/>
        </w:rPr>
        <w:t>гээр солилцоо хийн</w:t>
      </w:r>
      <w:r>
        <w:t xml:space="preserve"> </w:t>
      </w:r>
      <w:proofErr w:type="spellStart"/>
      <w:r>
        <w:t>бэлгийн</w:t>
      </w:r>
      <w:proofErr w:type="spellEnd"/>
      <w:r>
        <w:t xml:space="preserve"> </w:t>
      </w:r>
      <w:proofErr w:type="spellStart"/>
      <w:r>
        <w:t>хар</w:t>
      </w:r>
      <w:proofErr w:type="spellEnd"/>
      <w:r w:rsidR="00C71CFA">
        <w:rPr>
          <w:lang w:val="mn-MN"/>
        </w:rPr>
        <w:t>ил</w:t>
      </w:r>
      <w:proofErr w:type="spellStart"/>
      <w:r>
        <w:t>цаанд</w:t>
      </w:r>
      <w:proofErr w:type="spellEnd"/>
      <w:r>
        <w:t xml:space="preserve"> </w:t>
      </w:r>
      <w:r w:rsidR="00DE39EE">
        <w:rPr>
          <w:lang w:val="mn-MN"/>
        </w:rPr>
        <w:t>орохыг</w:t>
      </w:r>
      <w:r w:rsidR="00614DE4">
        <w:t xml:space="preserve"> </w:t>
      </w:r>
      <w:proofErr w:type="spellStart"/>
      <w:r w:rsidR="00614DE4">
        <w:t>хүлээн</w:t>
      </w:r>
      <w:proofErr w:type="spellEnd"/>
      <w:r w:rsidR="00614DE4">
        <w:t xml:space="preserve"> </w:t>
      </w:r>
      <w:proofErr w:type="spellStart"/>
      <w:r w:rsidR="00614DE4">
        <w:t>зөвшөөрөхгүй</w:t>
      </w:r>
      <w:proofErr w:type="spellEnd"/>
      <w:r>
        <w:rPr>
          <w:lang w:val="mn-MN"/>
        </w:rPr>
        <w:t>.</w:t>
      </w:r>
    </w:p>
    <w:p w14:paraId="38CFA4DB" w14:textId="0C9B398F" w:rsidR="000A339A" w:rsidRDefault="00F6446C" w:rsidP="000D1F58">
      <w:pPr>
        <w:pStyle w:val="CommentText"/>
        <w:spacing w:before="240"/>
        <w:rPr>
          <w:sz w:val="22"/>
          <w:szCs w:val="22"/>
          <w:lang w:val="mn-MN"/>
        </w:rPr>
      </w:pPr>
      <w:r w:rsidRPr="00A5564D">
        <w:rPr>
          <w:sz w:val="22"/>
          <w:szCs w:val="22"/>
          <w:highlight w:val="yellow"/>
          <w:lang w:val="mn-MN"/>
        </w:rPr>
        <w:t>*</w:t>
      </w:r>
      <w:r w:rsidR="00B6654D" w:rsidRPr="00744184">
        <w:rPr>
          <w:sz w:val="22"/>
          <w:szCs w:val="22"/>
          <w:highlight w:val="yellow"/>
          <w:lang w:val="mn-MN"/>
        </w:rPr>
        <w:t>Бэлгийн хүчирхийлэл, мөлжлөгөөс урьдчилан сэргийлэх бодлого болон Ашиг Сонирхлын зөрчлөөс урьдчилан сэргийлэх бодлогоос дэлгэрэнгүй мэдээлэл аваарай</w:t>
      </w:r>
      <w:r w:rsidRPr="00A5564D">
        <w:rPr>
          <w:sz w:val="22"/>
          <w:szCs w:val="22"/>
          <w:highlight w:val="yellow"/>
          <w:lang w:val="mn-MN"/>
        </w:rPr>
        <w:t>*</w:t>
      </w:r>
    </w:p>
    <w:p w14:paraId="6F30B8EC" w14:textId="77777777" w:rsidR="00BA0A9D" w:rsidRPr="00A5564D" w:rsidRDefault="00BA0A9D" w:rsidP="000D1F58">
      <w:pPr>
        <w:pStyle w:val="CommentText"/>
        <w:spacing w:before="240"/>
        <w:rPr>
          <w:sz w:val="22"/>
          <w:szCs w:val="22"/>
          <w:lang w:val="mn-MN"/>
        </w:rPr>
      </w:pPr>
    </w:p>
    <w:p w14:paraId="399CCA4F" w14:textId="602ABE4B" w:rsidR="00DD543D" w:rsidRDefault="00B6654D" w:rsidP="000D1F58">
      <w:pPr>
        <w:pStyle w:val="Heading2"/>
        <w:keepNext w:val="0"/>
        <w:keepLines w:val="0"/>
        <w:numPr>
          <w:ilvl w:val="0"/>
          <w:numId w:val="2"/>
        </w:numPr>
        <w:spacing w:before="200" w:after="240" w:line="276" w:lineRule="auto"/>
        <w:rPr>
          <w:color w:val="auto"/>
          <w:sz w:val="24"/>
          <w:szCs w:val="24"/>
          <w:lang w:val="mn-MN"/>
        </w:rPr>
      </w:pPr>
      <w:proofErr w:type="spellStart"/>
      <w:r w:rsidRPr="007A0E6C">
        <w:rPr>
          <w:color w:val="auto"/>
          <w:sz w:val="24"/>
          <w:szCs w:val="24"/>
        </w:rPr>
        <w:t>Бусдыг</w:t>
      </w:r>
      <w:proofErr w:type="spellEnd"/>
      <w:r w:rsidRPr="007A0E6C">
        <w:rPr>
          <w:color w:val="auto"/>
          <w:sz w:val="24"/>
          <w:szCs w:val="24"/>
        </w:rPr>
        <w:t xml:space="preserve"> </w:t>
      </w:r>
      <w:proofErr w:type="spellStart"/>
      <w:r w:rsidRPr="007A0E6C">
        <w:rPr>
          <w:color w:val="auto"/>
          <w:sz w:val="24"/>
          <w:szCs w:val="24"/>
        </w:rPr>
        <w:t>дээрэлхэх</w:t>
      </w:r>
      <w:proofErr w:type="spellEnd"/>
      <w:r w:rsidRPr="007A0E6C">
        <w:rPr>
          <w:color w:val="auto"/>
          <w:sz w:val="24"/>
          <w:szCs w:val="24"/>
        </w:rPr>
        <w:t xml:space="preserve">, </w:t>
      </w:r>
      <w:proofErr w:type="spellStart"/>
      <w:r w:rsidRPr="007A0E6C">
        <w:rPr>
          <w:color w:val="auto"/>
          <w:sz w:val="24"/>
          <w:szCs w:val="24"/>
        </w:rPr>
        <w:t>дарамтлах</w:t>
      </w:r>
      <w:proofErr w:type="spellEnd"/>
      <w:r w:rsidRPr="007A0E6C">
        <w:rPr>
          <w:color w:val="auto"/>
          <w:sz w:val="24"/>
          <w:szCs w:val="24"/>
        </w:rPr>
        <w:t xml:space="preserve">, </w:t>
      </w:r>
      <w:proofErr w:type="spellStart"/>
      <w:r w:rsidRPr="007A0E6C">
        <w:rPr>
          <w:color w:val="auto"/>
          <w:sz w:val="24"/>
          <w:szCs w:val="24"/>
        </w:rPr>
        <w:t>ялгаварлан</w:t>
      </w:r>
      <w:proofErr w:type="spellEnd"/>
      <w:r w:rsidRPr="007A0E6C">
        <w:rPr>
          <w:color w:val="auto"/>
          <w:sz w:val="24"/>
          <w:szCs w:val="24"/>
        </w:rPr>
        <w:t xml:space="preserve"> </w:t>
      </w:r>
      <w:proofErr w:type="spellStart"/>
      <w:r w:rsidRPr="007A0E6C">
        <w:rPr>
          <w:color w:val="auto"/>
          <w:sz w:val="24"/>
          <w:szCs w:val="24"/>
        </w:rPr>
        <w:t>гадуурхах</w:t>
      </w:r>
      <w:proofErr w:type="spellEnd"/>
      <w:r w:rsidRPr="007A0E6C">
        <w:rPr>
          <w:color w:val="auto"/>
          <w:sz w:val="24"/>
          <w:szCs w:val="24"/>
        </w:rPr>
        <w:t xml:space="preserve">, </w:t>
      </w:r>
      <w:proofErr w:type="spellStart"/>
      <w:r w:rsidRPr="007A0E6C">
        <w:rPr>
          <w:color w:val="auto"/>
          <w:sz w:val="24"/>
          <w:szCs w:val="24"/>
        </w:rPr>
        <w:t>айлган</w:t>
      </w:r>
      <w:proofErr w:type="spellEnd"/>
      <w:r w:rsidRPr="007A0E6C">
        <w:rPr>
          <w:color w:val="auto"/>
          <w:sz w:val="24"/>
          <w:szCs w:val="24"/>
        </w:rPr>
        <w:t xml:space="preserve"> </w:t>
      </w:r>
      <w:proofErr w:type="spellStart"/>
      <w:r w:rsidRPr="007A0E6C">
        <w:rPr>
          <w:color w:val="auto"/>
          <w:sz w:val="24"/>
          <w:szCs w:val="24"/>
        </w:rPr>
        <w:t>сүрдүүлэх</w:t>
      </w:r>
      <w:proofErr w:type="spellEnd"/>
      <w:r w:rsidRPr="007A0E6C">
        <w:rPr>
          <w:color w:val="auto"/>
          <w:sz w:val="24"/>
          <w:szCs w:val="24"/>
        </w:rPr>
        <w:t xml:space="preserve">, </w:t>
      </w:r>
      <w:proofErr w:type="spellStart"/>
      <w:r w:rsidRPr="007A0E6C">
        <w:rPr>
          <w:color w:val="auto"/>
          <w:sz w:val="24"/>
          <w:szCs w:val="24"/>
        </w:rPr>
        <w:t>доромжлохыг</w:t>
      </w:r>
      <w:proofErr w:type="spellEnd"/>
      <w:r w:rsidRPr="007A0E6C">
        <w:rPr>
          <w:color w:val="auto"/>
          <w:sz w:val="24"/>
          <w:szCs w:val="24"/>
        </w:rPr>
        <w:t xml:space="preserve"> </w:t>
      </w:r>
      <w:proofErr w:type="spellStart"/>
      <w:r w:rsidRPr="007A0E6C">
        <w:rPr>
          <w:color w:val="auto"/>
          <w:sz w:val="24"/>
          <w:szCs w:val="24"/>
        </w:rPr>
        <w:t>хориглоно</w:t>
      </w:r>
      <w:proofErr w:type="spellEnd"/>
      <w:r w:rsidRPr="007A0E6C">
        <w:rPr>
          <w:color w:val="auto"/>
          <w:sz w:val="24"/>
          <w:szCs w:val="24"/>
          <w:lang w:val="mn-MN"/>
        </w:rPr>
        <w:t xml:space="preserve"> </w:t>
      </w:r>
    </w:p>
    <w:p w14:paraId="51948A94" w14:textId="31197017" w:rsidR="000A339A" w:rsidRDefault="00FA1F1E" w:rsidP="001F2F6A">
      <w:pPr>
        <w:rPr>
          <w:lang w:val="mn-MN"/>
        </w:rPr>
      </w:pPr>
      <w:r>
        <w:rPr>
          <w:lang w:val="mn-MN"/>
        </w:rPr>
        <w:t>Манай ажил</w:t>
      </w:r>
      <w:r w:rsidR="00455ED6">
        <w:rPr>
          <w:lang w:val="mn-MN"/>
        </w:rPr>
        <w:t>т</w:t>
      </w:r>
      <w:r>
        <w:rPr>
          <w:lang w:val="mn-MN"/>
        </w:rPr>
        <w:t>нуудын үйл ажиллагаа шударга</w:t>
      </w:r>
      <w:r w:rsidR="002A45E6">
        <w:rPr>
          <w:lang w:val="mn-MN"/>
        </w:rPr>
        <w:t xml:space="preserve">, </w:t>
      </w:r>
      <w:r>
        <w:rPr>
          <w:lang w:val="mn-MN"/>
        </w:rPr>
        <w:t xml:space="preserve">үнэн байх ёстой. </w:t>
      </w:r>
      <w:r w:rsidR="004F54AB" w:rsidRPr="004F54AB">
        <w:rPr>
          <w:lang w:val="mn-MN"/>
        </w:rPr>
        <w:t>Бүх хүмүүст</w:t>
      </w:r>
      <w:r w:rsidR="004F54AB">
        <w:rPr>
          <w:lang w:val="mn-MN"/>
        </w:rPr>
        <w:t xml:space="preserve"> </w:t>
      </w:r>
      <w:r w:rsidR="004F54AB" w:rsidRPr="004F54AB">
        <w:rPr>
          <w:lang w:val="mn-MN"/>
        </w:rPr>
        <w:t>хүндэтгэлтэй ханда</w:t>
      </w:r>
      <w:r w:rsidR="00BD7A50">
        <w:rPr>
          <w:lang w:val="mn-MN"/>
        </w:rPr>
        <w:t>ж</w:t>
      </w:r>
      <w:r w:rsidR="00177C61">
        <w:rPr>
          <w:lang w:val="mn-MN"/>
        </w:rPr>
        <w:t>,</w:t>
      </w:r>
      <w:r w:rsidR="004F54AB" w:rsidRPr="004F54AB">
        <w:rPr>
          <w:lang w:val="mn-MN"/>
        </w:rPr>
        <w:t xml:space="preserve"> гутаан доромжлох, мөлжлөгийн шинжтэй зан үйл гаргах</w:t>
      </w:r>
      <w:r w:rsidR="00BD7A50">
        <w:rPr>
          <w:lang w:val="mn-MN"/>
        </w:rPr>
        <w:t xml:space="preserve"> </w:t>
      </w:r>
      <w:r w:rsidR="001F2F6A">
        <w:rPr>
          <w:lang w:val="mn-MN"/>
        </w:rPr>
        <w:t>ёсгүй</w:t>
      </w:r>
      <w:r w:rsidR="00BD7A50">
        <w:rPr>
          <w:lang w:val="mn-MN"/>
        </w:rPr>
        <w:t>.</w:t>
      </w:r>
    </w:p>
    <w:p w14:paraId="0F250763" w14:textId="1559151E" w:rsidR="000A339A" w:rsidRDefault="00B6654D" w:rsidP="000D1F58">
      <w:pPr>
        <w:spacing w:before="240"/>
      </w:pPr>
      <w:proofErr w:type="spellStart"/>
      <w:r>
        <w:t>Бие</w:t>
      </w:r>
      <w:proofErr w:type="spellEnd"/>
      <w:r>
        <w:t xml:space="preserve"> </w:t>
      </w:r>
      <w:proofErr w:type="spellStart"/>
      <w:r>
        <w:t>махбод</w:t>
      </w:r>
      <w:proofErr w:type="spellEnd"/>
      <w:r w:rsidR="006F02DC">
        <w:rPr>
          <w:lang w:val="mn-MN"/>
        </w:rPr>
        <w:t>ы</w:t>
      </w:r>
      <w:r>
        <w:t xml:space="preserve">н </w:t>
      </w:r>
      <w:proofErr w:type="spellStart"/>
      <w:r>
        <w:t>хүчирхийллийн</w:t>
      </w:r>
      <w:proofErr w:type="spellEnd"/>
      <w:r>
        <w:t xml:space="preserve"> </w:t>
      </w:r>
      <w:proofErr w:type="spellStart"/>
      <w:r>
        <w:t>аль</w:t>
      </w:r>
      <w:proofErr w:type="spellEnd"/>
      <w:r>
        <w:t xml:space="preserve"> ч </w:t>
      </w:r>
      <w:proofErr w:type="spellStart"/>
      <w:r>
        <w:t>хэлбэр</w:t>
      </w:r>
      <w:proofErr w:type="spellEnd"/>
      <w:r w:rsidR="002D6884">
        <w:t xml:space="preserve">, </w:t>
      </w:r>
      <w:proofErr w:type="spellStart"/>
      <w:r>
        <w:t>ар</w:t>
      </w:r>
      <w:proofErr w:type="spellEnd"/>
      <w:r w:rsidR="00FE1CAE">
        <w:rPr>
          <w:lang w:val="mn-MN"/>
        </w:rPr>
        <w:t>га</w:t>
      </w:r>
      <w:proofErr w:type="spellStart"/>
      <w:r w:rsidR="002A45E6">
        <w:t>гүй</w:t>
      </w:r>
      <w:proofErr w:type="spellEnd"/>
      <w:r w:rsidR="002A45E6">
        <w:t xml:space="preserve"> </w:t>
      </w:r>
      <w:proofErr w:type="spellStart"/>
      <w:r w:rsidR="002A45E6">
        <w:t>хамгаалалт</w:t>
      </w:r>
      <w:r>
        <w:t>аас</w:t>
      </w:r>
      <w:proofErr w:type="spellEnd"/>
      <w:r>
        <w:t xml:space="preserve"> </w:t>
      </w:r>
      <w:proofErr w:type="spellStart"/>
      <w:r>
        <w:t>бусад</w:t>
      </w:r>
      <w:proofErr w:type="spellEnd"/>
      <w:r>
        <w:t xml:space="preserve"> </w:t>
      </w:r>
      <w:proofErr w:type="spellStart"/>
      <w:r>
        <w:t>тохиолдолд</w:t>
      </w:r>
      <w:proofErr w:type="spellEnd"/>
      <w:r>
        <w:t xml:space="preserve"> </w:t>
      </w:r>
      <w:proofErr w:type="spellStart"/>
      <w:r>
        <w:t>хүлээн</w:t>
      </w:r>
      <w:proofErr w:type="spellEnd"/>
      <w:r>
        <w:t xml:space="preserve"> </w:t>
      </w:r>
      <w:proofErr w:type="spellStart"/>
      <w:r>
        <w:t>зөвшөөрө</w:t>
      </w:r>
      <w:proofErr w:type="spellEnd"/>
      <w:r w:rsidR="002A45E6">
        <w:rPr>
          <w:lang w:val="mn-MN"/>
        </w:rPr>
        <w:t>гдө</w:t>
      </w:r>
      <w:proofErr w:type="spellStart"/>
      <w:r>
        <w:t>хгүй</w:t>
      </w:r>
      <w:proofErr w:type="spellEnd"/>
      <w:r>
        <w:t xml:space="preserve"> </w:t>
      </w:r>
      <w:r w:rsidR="002A45E6">
        <w:rPr>
          <w:lang w:val="mn-MN"/>
        </w:rPr>
        <w:t>бөгөөд</w:t>
      </w:r>
      <w:r>
        <w:t xml:space="preserve"> </w:t>
      </w:r>
      <w:proofErr w:type="spellStart"/>
      <w:r>
        <w:t>ажлаас</w:t>
      </w:r>
      <w:proofErr w:type="spellEnd"/>
      <w:r>
        <w:t xml:space="preserve"> </w:t>
      </w:r>
      <w:r w:rsidR="002A45E6">
        <w:rPr>
          <w:lang w:val="mn-MN"/>
        </w:rPr>
        <w:t>халах</w:t>
      </w:r>
      <w:r>
        <w:t xml:space="preserve"> </w:t>
      </w:r>
      <w:proofErr w:type="spellStart"/>
      <w:r>
        <w:t>арга</w:t>
      </w:r>
      <w:proofErr w:type="spellEnd"/>
      <w:r>
        <w:t xml:space="preserve"> </w:t>
      </w:r>
      <w:proofErr w:type="spellStart"/>
      <w:r>
        <w:t>хэмжээ</w:t>
      </w:r>
      <w:proofErr w:type="spellEnd"/>
      <w:r>
        <w:t xml:space="preserve"> </w:t>
      </w:r>
      <w:proofErr w:type="spellStart"/>
      <w:r>
        <w:t>авна</w:t>
      </w:r>
      <w:proofErr w:type="spellEnd"/>
      <w:r>
        <w:t xml:space="preserve">. </w:t>
      </w:r>
      <w:r w:rsidR="006B5669">
        <w:rPr>
          <w:lang w:val="mn-MN"/>
        </w:rPr>
        <w:t>Х</w:t>
      </w:r>
      <w:proofErr w:type="spellStart"/>
      <w:r>
        <w:t>үчирхийл</w:t>
      </w:r>
      <w:proofErr w:type="spellEnd"/>
      <w:r w:rsidR="00FE1CAE">
        <w:rPr>
          <w:lang w:val="mn-MN"/>
        </w:rPr>
        <w:t>лийн шинж чанартай</w:t>
      </w:r>
      <w:r>
        <w:t xml:space="preserve">, </w:t>
      </w:r>
      <w:proofErr w:type="spellStart"/>
      <w:r w:rsidR="006B5669">
        <w:t>зохисгүй</w:t>
      </w:r>
      <w:proofErr w:type="spellEnd"/>
      <w:r w:rsidR="006B5669">
        <w:t>,</w:t>
      </w:r>
      <w:r w:rsidR="006B5669">
        <w:rPr>
          <w:lang w:val="mn-MN"/>
        </w:rPr>
        <w:t xml:space="preserve"> </w:t>
      </w:r>
      <w:proofErr w:type="spellStart"/>
      <w:r>
        <w:t>доромжилсон</w:t>
      </w:r>
      <w:proofErr w:type="spellEnd"/>
      <w:r>
        <w:t xml:space="preserve"> </w:t>
      </w:r>
      <w:proofErr w:type="spellStart"/>
      <w:r>
        <w:t>үг</w:t>
      </w:r>
      <w:proofErr w:type="spellEnd"/>
      <w:r>
        <w:t xml:space="preserve"> </w:t>
      </w:r>
      <w:proofErr w:type="spellStart"/>
      <w:r>
        <w:t>хэллэг</w:t>
      </w:r>
      <w:proofErr w:type="spellEnd"/>
      <w:r>
        <w:t xml:space="preserve"> </w:t>
      </w:r>
      <w:proofErr w:type="spellStart"/>
      <w:r w:rsidR="006B5669">
        <w:t>амаар</w:t>
      </w:r>
      <w:proofErr w:type="spellEnd"/>
      <w:r w:rsidR="006B5669">
        <w:t xml:space="preserve"> </w:t>
      </w:r>
      <w:proofErr w:type="spellStart"/>
      <w:r w:rsidR="006B5669">
        <w:t>болон</w:t>
      </w:r>
      <w:proofErr w:type="spellEnd"/>
      <w:r w:rsidR="006B5669">
        <w:t xml:space="preserve"> </w:t>
      </w:r>
      <w:proofErr w:type="spellStart"/>
      <w:r w:rsidR="006B5669">
        <w:t>бичгээр</w:t>
      </w:r>
      <w:proofErr w:type="spellEnd"/>
      <w:r w:rsidR="006B5669">
        <w:t xml:space="preserve"> </w:t>
      </w:r>
      <w:r w:rsidR="006B5669">
        <w:rPr>
          <w:lang w:val="mn-MN"/>
        </w:rPr>
        <w:t>б</w:t>
      </w:r>
      <w:proofErr w:type="spellStart"/>
      <w:r w:rsidR="006B5669">
        <w:t>усд</w:t>
      </w:r>
      <w:proofErr w:type="spellEnd"/>
      <w:r w:rsidR="006B5669">
        <w:rPr>
          <w:lang w:val="mn-MN"/>
        </w:rPr>
        <w:t>ад</w:t>
      </w:r>
      <w:r w:rsidR="006B5669">
        <w:t xml:space="preserve"> </w:t>
      </w:r>
      <w:r w:rsidR="006B5669">
        <w:rPr>
          <w:lang w:val="mn-MN"/>
        </w:rPr>
        <w:t xml:space="preserve">хандан </w:t>
      </w:r>
      <w:proofErr w:type="spellStart"/>
      <w:r>
        <w:t>хэрэглэхийг</w:t>
      </w:r>
      <w:proofErr w:type="spellEnd"/>
      <w:r>
        <w:t xml:space="preserve"> </w:t>
      </w:r>
      <w:proofErr w:type="spellStart"/>
      <w:r>
        <w:t>хүлээн</w:t>
      </w:r>
      <w:proofErr w:type="spellEnd"/>
      <w:r>
        <w:t xml:space="preserve"> </w:t>
      </w:r>
      <w:proofErr w:type="spellStart"/>
      <w:r>
        <w:t>зөвшөөрөхгүй</w:t>
      </w:r>
      <w:proofErr w:type="spellEnd"/>
      <w:r w:rsidR="00DD543D" w:rsidRPr="00B6654D">
        <w:t xml:space="preserve">. </w:t>
      </w:r>
    </w:p>
    <w:p w14:paraId="7037384E" w14:textId="26B8A730" w:rsidR="00B6654D" w:rsidRPr="00B91D40" w:rsidRDefault="003D25E5" w:rsidP="000D1F58">
      <w:pPr>
        <w:pStyle w:val="Heading2"/>
        <w:keepNext w:val="0"/>
        <w:keepLines w:val="0"/>
        <w:numPr>
          <w:ilvl w:val="0"/>
          <w:numId w:val="2"/>
        </w:numPr>
        <w:spacing w:before="200" w:after="240" w:line="276" w:lineRule="auto"/>
        <w:rPr>
          <w:color w:val="auto"/>
          <w:sz w:val="24"/>
          <w:szCs w:val="24"/>
        </w:rPr>
      </w:pPr>
      <w:r w:rsidRPr="00B91D40">
        <w:rPr>
          <w:color w:val="auto"/>
          <w:sz w:val="24"/>
          <w:szCs w:val="24"/>
        </w:rPr>
        <w:t>[</w:t>
      </w:r>
      <w:r w:rsidRPr="00B91D40">
        <w:rPr>
          <w:color w:val="auto"/>
          <w:sz w:val="24"/>
          <w:szCs w:val="24"/>
          <w:lang w:val="mn-MN"/>
        </w:rPr>
        <w:t>Байгууллага</w:t>
      </w:r>
      <w:r w:rsidRPr="00B91D40">
        <w:rPr>
          <w:color w:val="auto"/>
          <w:sz w:val="24"/>
          <w:szCs w:val="24"/>
        </w:rPr>
        <w:t>]-</w:t>
      </w:r>
      <w:r w:rsidRPr="00B91D40">
        <w:rPr>
          <w:color w:val="auto"/>
          <w:sz w:val="24"/>
          <w:szCs w:val="24"/>
          <w:lang w:val="mn-MN"/>
        </w:rPr>
        <w:t>ы</w:t>
      </w:r>
      <w:r w:rsidRPr="00B91D40">
        <w:rPr>
          <w:color w:val="auto"/>
          <w:sz w:val="24"/>
          <w:szCs w:val="24"/>
        </w:rPr>
        <w:t xml:space="preserve">н </w:t>
      </w:r>
      <w:r w:rsidRPr="00B91D40">
        <w:rPr>
          <w:color w:val="auto"/>
          <w:sz w:val="24"/>
          <w:szCs w:val="24"/>
          <w:lang w:val="mn-MN"/>
        </w:rPr>
        <w:t>ө</w:t>
      </w:r>
      <w:r w:rsidR="00B846A3" w:rsidRPr="00B91D40">
        <w:rPr>
          <w:color w:val="auto"/>
          <w:sz w:val="24"/>
          <w:szCs w:val="24"/>
          <w:lang w:val="mn-MN"/>
        </w:rPr>
        <w:t>мч</w:t>
      </w:r>
      <w:r w:rsidR="00306B6B" w:rsidRPr="00B91D40">
        <w:rPr>
          <w:color w:val="auto"/>
          <w:sz w:val="24"/>
          <w:szCs w:val="24"/>
          <w:lang w:val="mn-MN"/>
        </w:rPr>
        <w:t xml:space="preserve"> </w:t>
      </w:r>
      <w:proofErr w:type="spellStart"/>
      <w:r w:rsidR="00D14301" w:rsidRPr="00B91D40">
        <w:rPr>
          <w:color w:val="auto"/>
          <w:sz w:val="24"/>
          <w:szCs w:val="24"/>
        </w:rPr>
        <w:t>хөрөнгө</w:t>
      </w:r>
      <w:proofErr w:type="spellEnd"/>
      <w:r w:rsidR="00417789" w:rsidRPr="00B91D40">
        <w:rPr>
          <w:color w:val="auto"/>
          <w:sz w:val="24"/>
          <w:szCs w:val="24"/>
        </w:rPr>
        <w:t>,</w:t>
      </w:r>
      <w:r w:rsidR="00D14301" w:rsidRPr="00B91D40">
        <w:rPr>
          <w:color w:val="auto"/>
          <w:sz w:val="24"/>
          <w:szCs w:val="24"/>
          <w:lang w:val="mn-MN"/>
        </w:rPr>
        <w:t xml:space="preserve"> </w:t>
      </w:r>
      <w:r w:rsidR="00417789" w:rsidRPr="00B91D40">
        <w:rPr>
          <w:color w:val="auto"/>
          <w:sz w:val="24"/>
          <w:szCs w:val="24"/>
          <w:lang w:val="mn-MN"/>
        </w:rPr>
        <w:t xml:space="preserve">нөөц </w:t>
      </w:r>
      <w:r w:rsidR="00D14301" w:rsidRPr="00B91D40">
        <w:rPr>
          <w:color w:val="auto"/>
          <w:sz w:val="24"/>
          <w:szCs w:val="24"/>
          <w:lang w:val="mn-MN"/>
        </w:rPr>
        <w:t>болон</w:t>
      </w:r>
      <w:r w:rsidR="00D14301" w:rsidRPr="00B91D40">
        <w:rPr>
          <w:color w:val="auto"/>
          <w:sz w:val="24"/>
          <w:szCs w:val="24"/>
        </w:rPr>
        <w:t xml:space="preserve"> </w:t>
      </w:r>
      <w:proofErr w:type="spellStart"/>
      <w:r w:rsidR="00D14301" w:rsidRPr="00B91D40">
        <w:rPr>
          <w:color w:val="auto"/>
          <w:sz w:val="24"/>
          <w:szCs w:val="24"/>
        </w:rPr>
        <w:t>мэдээллийн</w:t>
      </w:r>
      <w:proofErr w:type="spellEnd"/>
      <w:r w:rsidR="00D14301" w:rsidRPr="00B91D40">
        <w:rPr>
          <w:color w:val="auto"/>
          <w:sz w:val="24"/>
          <w:szCs w:val="24"/>
        </w:rPr>
        <w:t xml:space="preserve"> т</w:t>
      </w:r>
      <w:r w:rsidRPr="00B91D40">
        <w:rPr>
          <w:color w:val="auto"/>
          <w:sz w:val="24"/>
          <w:szCs w:val="24"/>
          <w:lang w:val="mn-MN"/>
        </w:rPr>
        <w:t>өлөө хүлээх</w:t>
      </w:r>
      <w:r w:rsidR="00D14301" w:rsidRPr="00B91D40">
        <w:rPr>
          <w:color w:val="auto"/>
          <w:sz w:val="24"/>
          <w:szCs w:val="24"/>
        </w:rPr>
        <w:t xml:space="preserve"> </w:t>
      </w:r>
      <w:proofErr w:type="spellStart"/>
      <w:r w:rsidR="00D14301" w:rsidRPr="00B91D40">
        <w:rPr>
          <w:color w:val="auto"/>
          <w:sz w:val="24"/>
          <w:szCs w:val="24"/>
        </w:rPr>
        <w:t>хариуцлага</w:t>
      </w:r>
      <w:proofErr w:type="spellEnd"/>
      <w:r w:rsidR="00D14301" w:rsidRPr="00B91D40">
        <w:rPr>
          <w:color w:val="auto"/>
          <w:sz w:val="24"/>
          <w:szCs w:val="24"/>
        </w:rPr>
        <w:t xml:space="preserve"> </w:t>
      </w:r>
    </w:p>
    <w:p w14:paraId="2D852985" w14:textId="606E6D0F" w:rsidR="00306B6B" w:rsidRDefault="00440DB1" w:rsidP="00DD543D">
      <w:pPr>
        <w:rPr>
          <w:lang w:val="mn-MN"/>
        </w:rPr>
      </w:pPr>
      <w:r>
        <w:rPr>
          <w:lang w:val="mn-MN"/>
        </w:rPr>
        <w:t>А</w:t>
      </w:r>
      <w:proofErr w:type="spellStart"/>
      <w:r w:rsidR="00D14301">
        <w:t>жилтнууд</w:t>
      </w:r>
      <w:proofErr w:type="spellEnd"/>
      <w:r w:rsidR="00D14301">
        <w:t xml:space="preserve"> </w:t>
      </w:r>
      <w:r w:rsidR="00D14301">
        <w:rPr>
          <w:lang w:val="mn-MN"/>
        </w:rPr>
        <w:t>байгууллаг</w:t>
      </w:r>
      <w:r w:rsidR="00DD7EA7">
        <w:rPr>
          <w:lang w:val="mn-MN"/>
        </w:rPr>
        <w:t>ын</w:t>
      </w:r>
      <w:r w:rsidR="00D14301">
        <w:t xml:space="preserve"> </w:t>
      </w:r>
      <w:r w:rsidR="00221ECC">
        <w:rPr>
          <w:lang w:val="mn-MN"/>
        </w:rPr>
        <w:t>холбогдох</w:t>
      </w:r>
      <w:r w:rsidR="00D14301">
        <w:t xml:space="preserve"> </w:t>
      </w:r>
      <w:proofErr w:type="spellStart"/>
      <w:r w:rsidR="00D14301">
        <w:t>бодлого</w:t>
      </w:r>
      <w:proofErr w:type="spellEnd"/>
      <w:r w:rsidR="00D14301">
        <w:t xml:space="preserve">, </w:t>
      </w:r>
      <w:proofErr w:type="spellStart"/>
      <w:r w:rsidR="00D14301">
        <w:t>журмы</w:t>
      </w:r>
      <w:proofErr w:type="spellEnd"/>
      <w:r w:rsidR="00221ECC">
        <w:rPr>
          <w:lang w:val="mn-MN"/>
        </w:rPr>
        <w:t>н</w:t>
      </w:r>
      <w:r w:rsidR="00D14301">
        <w:t xml:space="preserve"> </w:t>
      </w:r>
      <w:proofErr w:type="spellStart"/>
      <w:r w:rsidR="00D14301">
        <w:t>дагуу</w:t>
      </w:r>
      <w:proofErr w:type="spellEnd"/>
      <w:r w:rsidR="00D14301">
        <w:t xml:space="preserve"> </w:t>
      </w:r>
      <w:r w:rsidR="00D14301">
        <w:rPr>
          <w:lang w:val="mn-MN"/>
        </w:rPr>
        <w:t>байгууллагын</w:t>
      </w:r>
      <w:r w:rsidR="00D14301">
        <w:t xml:space="preserve"> </w:t>
      </w:r>
      <w:r w:rsidR="00F40DCC">
        <w:rPr>
          <w:lang w:val="mn-MN"/>
        </w:rPr>
        <w:t xml:space="preserve">өмч </w:t>
      </w:r>
      <w:proofErr w:type="spellStart"/>
      <w:r w:rsidR="00D14301">
        <w:t>хөрөнгө</w:t>
      </w:r>
      <w:proofErr w:type="spellEnd"/>
      <w:r w:rsidR="00D14301">
        <w:t xml:space="preserve">, </w:t>
      </w:r>
      <w:proofErr w:type="spellStart"/>
      <w:r w:rsidR="00D14301">
        <w:t>санхүүгийн</w:t>
      </w:r>
      <w:proofErr w:type="spellEnd"/>
      <w:r w:rsidR="00D14301">
        <w:t xml:space="preserve"> </w:t>
      </w:r>
      <w:proofErr w:type="spellStart"/>
      <w:r w:rsidR="00D14301">
        <w:t>болон</w:t>
      </w:r>
      <w:proofErr w:type="spellEnd"/>
      <w:r w:rsidR="00D14301">
        <w:t xml:space="preserve"> </w:t>
      </w:r>
      <w:proofErr w:type="spellStart"/>
      <w:r w:rsidR="00D14301">
        <w:t>бусад</w:t>
      </w:r>
      <w:proofErr w:type="spellEnd"/>
      <w:r w:rsidR="00D14301">
        <w:t xml:space="preserve"> </w:t>
      </w:r>
      <w:proofErr w:type="spellStart"/>
      <w:r w:rsidR="00D14301">
        <w:t>нөөц</w:t>
      </w:r>
      <w:proofErr w:type="spellEnd"/>
      <w:r w:rsidR="00172CFE">
        <w:rPr>
          <w:lang w:val="mn-MN"/>
        </w:rPr>
        <w:t>өд</w:t>
      </w:r>
      <w:r w:rsidR="00D14301">
        <w:t xml:space="preserve"> </w:t>
      </w:r>
      <w:proofErr w:type="spellStart"/>
      <w:r w:rsidR="00D14301">
        <w:t>хариуцлагатай</w:t>
      </w:r>
      <w:proofErr w:type="spellEnd"/>
      <w:r w:rsidR="008B5D3E">
        <w:rPr>
          <w:lang w:val="mn-MN"/>
        </w:rPr>
        <w:t>,</w:t>
      </w:r>
      <w:r w:rsidR="00D14301">
        <w:t xml:space="preserve"> </w:t>
      </w:r>
      <w:r w:rsidR="00221ECC">
        <w:rPr>
          <w:lang w:val="mn-MN"/>
        </w:rPr>
        <w:t xml:space="preserve">тооцоотой </w:t>
      </w:r>
      <w:r w:rsidR="00172CFE">
        <w:rPr>
          <w:lang w:val="mn-MN"/>
        </w:rPr>
        <w:t>хандан</w:t>
      </w:r>
      <w:r w:rsidR="00221ECC">
        <w:rPr>
          <w:lang w:val="mn-MN"/>
        </w:rPr>
        <w:t xml:space="preserve"> </w:t>
      </w:r>
      <w:proofErr w:type="spellStart"/>
      <w:r w:rsidR="00D14301">
        <w:t>ашиглах</w:t>
      </w:r>
      <w:proofErr w:type="spellEnd"/>
      <w:r w:rsidR="00D14301">
        <w:t xml:space="preserve"> </w:t>
      </w:r>
      <w:proofErr w:type="spellStart"/>
      <w:r w:rsidR="00D14301">
        <w:t>ёстой</w:t>
      </w:r>
      <w:proofErr w:type="spellEnd"/>
      <w:r w:rsidR="00D14301">
        <w:t>.</w:t>
      </w:r>
      <w:r w:rsidR="00D14301">
        <w:rPr>
          <w:lang w:val="mn-MN"/>
        </w:rPr>
        <w:t xml:space="preserve">  </w:t>
      </w:r>
    </w:p>
    <w:p w14:paraId="1F390D62" w14:textId="3E8004F5" w:rsidR="00DD543D" w:rsidRPr="00D14301" w:rsidRDefault="00D14301" w:rsidP="000D1F58">
      <w:pPr>
        <w:spacing w:before="240"/>
      </w:pPr>
      <w:r>
        <w:rPr>
          <w:lang w:val="mn-MN"/>
        </w:rPr>
        <w:t xml:space="preserve">Байгууллагын </w:t>
      </w:r>
      <w:proofErr w:type="spellStart"/>
      <w:r>
        <w:t>тоног</w:t>
      </w:r>
      <w:proofErr w:type="spellEnd"/>
      <w:r>
        <w:t xml:space="preserve"> </w:t>
      </w:r>
      <w:proofErr w:type="spellStart"/>
      <w:r>
        <w:t>төхөөрөмж</w:t>
      </w:r>
      <w:proofErr w:type="spellEnd"/>
      <w:r w:rsidR="00180C55">
        <w:rPr>
          <w:lang w:val="mn-MN"/>
        </w:rPr>
        <w:t>,</w:t>
      </w:r>
      <w:r>
        <w:t xml:space="preserve"> </w:t>
      </w:r>
      <w:proofErr w:type="spellStart"/>
      <w:r>
        <w:t>аливаа</w:t>
      </w:r>
      <w:proofErr w:type="spellEnd"/>
      <w:r>
        <w:t xml:space="preserve"> </w:t>
      </w:r>
      <w:proofErr w:type="spellStart"/>
      <w:r>
        <w:t>хууль</w:t>
      </w:r>
      <w:proofErr w:type="spellEnd"/>
      <w:r>
        <w:t xml:space="preserve"> </w:t>
      </w:r>
      <w:proofErr w:type="spellStart"/>
      <w:r>
        <w:t>бус</w:t>
      </w:r>
      <w:proofErr w:type="spellEnd"/>
      <w:r>
        <w:t xml:space="preserve"> </w:t>
      </w:r>
      <w:proofErr w:type="spellStart"/>
      <w:r>
        <w:t>үйл</w:t>
      </w:r>
      <w:proofErr w:type="spellEnd"/>
      <w:r>
        <w:t xml:space="preserve"> </w:t>
      </w:r>
      <w:proofErr w:type="spellStart"/>
      <w:r>
        <w:t>ажиллагаанд</w:t>
      </w:r>
      <w:proofErr w:type="spellEnd"/>
      <w:r>
        <w:t xml:space="preserve">, </w:t>
      </w:r>
      <w:proofErr w:type="spellStart"/>
      <w:r>
        <w:t>түүний</w:t>
      </w:r>
      <w:proofErr w:type="spellEnd"/>
      <w:r>
        <w:t xml:space="preserve"> </w:t>
      </w:r>
      <w:proofErr w:type="spellStart"/>
      <w:r>
        <w:t>дотор</w:t>
      </w:r>
      <w:proofErr w:type="spellEnd"/>
      <w:r>
        <w:t xml:space="preserve"> </w:t>
      </w:r>
      <w:proofErr w:type="spellStart"/>
      <w:r>
        <w:t>аливаа</w:t>
      </w:r>
      <w:proofErr w:type="spellEnd"/>
      <w:r>
        <w:t xml:space="preserve"> </w:t>
      </w:r>
      <w:proofErr w:type="spellStart"/>
      <w:r>
        <w:t>хэлбэрээр</w:t>
      </w:r>
      <w:proofErr w:type="spellEnd"/>
      <w:r>
        <w:t xml:space="preserve"> </w:t>
      </w:r>
      <w:proofErr w:type="spellStart"/>
      <w:r>
        <w:t>дарамт</w:t>
      </w:r>
      <w:proofErr w:type="spellEnd"/>
      <w:r>
        <w:t xml:space="preserve"> </w:t>
      </w:r>
      <w:proofErr w:type="spellStart"/>
      <w:r>
        <w:t>үзүүлэх</w:t>
      </w:r>
      <w:proofErr w:type="spellEnd"/>
      <w:r>
        <w:t xml:space="preserve">, </w:t>
      </w:r>
      <w:proofErr w:type="spellStart"/>
      <w:r>
        <w:t>айлган</w:t>
      </w:r>
      <w:proofErr w:type="spellEnd"/>
      <w:r>
        <w:t xml:space="preserve"> </w:t>
      </w:r>
      <w:proofErr w:type="spellStart"/>
      <w:r>
        <w:t>сүрдүүлэх</w:t>
      </w:r>
      <w:proofErr w:type="spellEnd"/>
      <w:r>
        <w:t xml:space="preserve">, </w:t>
      </w:r>
      <w:proofErr w:type="spellStart"/>
      <w:r>
        <w:t>доромж</w:t>
      </w:r>
      <w:proofErr w:type="spellEnd"/>
      <w:r w:rsidR="00B80EDF">
        <w:rPr>
          <w:lang w:val="mn-MN"/>
        </w:rPr>
        <w:t>илсон утга агуулгатай</w:t>
      </w:r>
      <w:r>
        <w:t xml:space="preserve"> </w:t>
      </w:r>
      <w:proofErr w:type="spellStart"/>
      <w:r>
        <w:t>үйл</w:t>
      </w:r>
      <w:proofErr w:type="spellEnd"/>
      <w:r>
        <w:t xml:space="preserve"> </w:t>
      </w:r>
      <w:proofErr w:type="spellStart"/>
      <w:r>
        <w:t>ажиллагаа</w:t>
      </w:r>
      <w:proofErr w:type="spellEnd"/>
      <w:r w:rsidR="00B80EDF">
        <w:rPr>
          <w:lang w:val="mn-MN"/>
        </w:rPr>
        <w:t xml:space="preserve"> болон</w:t>
      </w:r>
      <w:r w:rsidR="00121604">
        <w:t xml:space="preserve"> </w:t>
      </w:r>
      <w:proofErr w:type="spellStart"/>
      <w:r w:rsidR="00121604">
        <w:t>сэтгэгдэл</w:t>
      </w:r>
      <w:proofErr w:type="spellEnd"/>
      <w:r w:rsidR="00121604">
        <w:t xml:space="preserve"> </w:t>
      </w:r>
      <w:proofErr w:type="spellStart"/>
      <w:r w:rsidR="00121604">
        <w:t>бичихэд</w:t>
      </w:r>
      <w:proofErr w:type="spellEnd"/>
      <w:r w:rsidR="00121604">
        <w:t xml:space="preserve"> </w:t>
      </w:r>
      <w:proofErr w:type="spellStart"/>
      <w:r w:rsidR="00121604">
        <w:t>ашиглагдах</w:t>
      </w:r>
      <w:proofErr w:type="spellEnd"/>
      <w:r w:rsidR="00121604">
        <w:t xml:space="preserve"> </w:t>
      </w:r>
      <w:r w:rsidR="00121604">
        <w:rPr>
          <w:lang w:val="mn-MN"/>
        </w:rPr>
        <w:t>ёсгүй</w:t>
      </w:r>
      <w:r>
        <w:t>.</w:t>
      </w:r>
      <w:r>
        <w:rPr>
          <w:lang w:val="mn-MN"/>
        </w:rPr>
        <w:t xml:space="preserve"> </w:t>
      </w:r>
    </w:p>
    <w:p w14:paraId="6AC31C00" w14:textId="5FD19B50" w:rsidR="00DD543D" w:rsidRPr="00D14301" w:rsidRDefault="0036729C" w:rsidP="000D1F58">
      <w:pPr>
        <w:spacing w:before="240"/>
      </w:pPr>
      <w:proofErr w:type="spellStart"/>
      <w:r>
        <w:t>Аливаа</w:t>
      </w:r>
      <w:proofErr w:type="spellEnd"/>
      <w:r>
        <w:t xml:space="preserve"> </w:t>
      </w:r>
      <w:proofErr w:type="spellStart"/>
      <w:r>
        <w:t>хариуц</w:t>
      </w:r>
      <w:r w:rsidR="00D14301">
        <w:t>сан</w:t>
      </w:r>
      <w:proofErr w:type="spellEnd"/>
      <w:r w:rsidR="00D14301">
        <w:t xml:space="preserve"> </w:t>
      </w:r>
      <w:proofErr w:type="spellStart"/>
      <w:r w:rsidR="00D14301">
        <w:t>төслийн</w:t>
      </w:r>
      <w:proofErr w:type="spellEnd"/>
      <w:r w:rsidR="00D14301">
        <w:t xml:space="preserve"> </w:t>
      </w:r>
      <w:proofErr w:type="spellStart"/>
      <w:r w:rsidR="00D14301">
        <w:t>бараа</w:t>
      </w:r>
      <w:proofErr w:type="spellEnd"/>
      <w:r w:rsidR="00037F4D">
        <w:t>,</w:t>
      </w:r>
      <w:r w:rsidR="00037F4D">
        <w:rPr>
          <w:lang w:val="mn-MN"/>
        </w:rPr>
        <w:t xml:space="preserve"> бүтээгдэхүүн болон</w:t>
      </w:r>
      <w:r w:rsidR="00D14301">
        <w:t xml:space="preserve"> </w:t>
      </w:r>
      <w:proofErr w:type="spellStart"/>
      <w:r w:rsidR="00D14301">
        <w:t>үйлчилгээ</w:t>
      </w:r>
      <w:proofErr w:type="spellEnd"/>
      <w:r>
        <w:rPr>
          <w:lang w:val="mn-MN"/>
        </w:rPr>
        <w:t>г</w:t>
      </w:r>
      <w:r w:rsidR="00D14301">
        <w:t xml:space="preserve"> </w:t>
      </w:r>
      <w:proofErr w:type="spellStart"/>
      <w:r w:rsidR="00D14301">
        <w:t>зохих</w:t>
      </w:r>
      <w:proofErr w:type="spellEnd"/>
      <w:r w:rsidR="00D14301">
        <w:t xml:space="preserve"> </w:t>
      </w:r>
      <w:proofErr w:type="spellStart"/>
      <w:r w:rsidR="00D14301">
        <w:t>ёсоор</w:t>
      </w:r>
      <w:proofErr w:type="spellEnd"/>
      <w:r w:rsidR="00D14301">
        <w:t xml:space="preserve"> </w:t>
      </w:r>
      <w:proofErr w:type="spellStart"/>
      <w:r w:rsidR="00D14301">
        <w:t>ашигла</w:t>
      </w:r>
      <w:proofErr w:type="spellEnd"/>
      <w:r w:rsidR="00037F4D">
        <w:rPr>
          <w:lang w:val="mn-MN"/>
        </w:rPr>
        <w:t>гдах</w:t>
      </w:r>
      <w:r w:rsidR="00D14301">
        <w:t xml:space="preserve"> </w:t>
      </w:r>
      <w:proofErr w:type="spellStart"/>
      <w:r w:rsidR="00D14301">
        <w:t>ёстой</w:t>
      </w:r>
      <w:proofErr w:type="spellEnd"/>
      <w:r w:rsidR="00D14301">
        <w:t xml:space="preserve">. </w:t>
      </w:r>
      <w:r w:rsidR="00C55ECD" w:rsidRPr="00A5564D">
        <w:t>[</w:t>
      </w:r>
      <w:r w:rsidR="00C55ECD">
        <w:rPr>
          <w:lang w:val="mn-MN"/>
        </w:rPr>
        <w:t>Байгууллага</w:t>
      </w:r>
      <w:r w:rsidR="00C55ECD" w:rsidRPr="00A5564D">
        <w:t>]-</w:t>
      </w:r>
      <w:r w:rsidR="00C55ECD">
        <w:rPr>
          <w:lang w:val="mn-MN"/>
        </w:rPr>
        <w:t>ын</w:t>
      </w:r>
      <w:r w:rsidR="008C6EB7">
        <w:rPr>
          <w:lang w:val="mn-MN"/>
        </w:rPr>
        <w:t xml:space="preserve">, эсвэл </w:t>
      </w:r>
      <w:r w:rsidR="0067154E">
        <w:rPr>
          <w:lang w:val="mn-MN"/>
        </w:rPr>
        <w:t xml:space="preserve">түүний </w:t>
      </w:r>
      <w:proofErr w:type="spellStart"/>
      <w:r w:rsidR="00D14301">
        <w:t>ажилтай</w:t>
      </w:r>
      <w:proofErr w:type="spellEnd"/>
      <w:r w:rsidR="00D14301">
        <w:t xml:space="preserve"> </w:t>
      </w:r>
      <w:proofErr w:type="spellStart"/>
      <w:r w:rsidR="00D14301">
        <w:t>шууд</w:t>
      </w:r>
      <w:proofErr w:type="spellEnd"/>
      <w:r w:rsidR="00D14301">
        <w:t xml:space="preserve"> </w:t>
      </w:r>
      <w:proofErr w:type="spellStart"/>
      <w:r w:rsidR="00D14301">
        <w:t>холбо</w:t>
      </w:r>
      <w:proofErr w:type="spellEnd"/>
      <w:r w:rsidR="008C6EB7">
        <w:rPr>
          <w:lang w:val="mn-MN"/>
        </w:rPr>
        <w:t>отой</w:t>
      </w:r>
      <w:r w:rsidR="00D14301">
        <w:t xml:space="preserve"> </w:t>
      </w:r>
      <w:proofErr w:type="spellStart"/>
      <w:r w:rsidR="00D14301">
        <w:t>аливаа</w:t>
      </w:r>
      <w:proofErr w:type="spellEnd"/>
      <w:r w:rsidR="00D14301">
        <w:t xml:space="preserve"> </w:t>
      </w:r>
      <w:r w:rsidR="008C6EB7">
        <w:rPr>
          <w:lang w:val="mn-MN"/>
        </w:rPr>
        <w:t xml:space="preserve">өмч </w:t>
      </w:r>
      <w:proofErr w:type="spellStart"/>
      <w:r w:rsidR="00D14301">
        <w:t>хөрөнг</w:t>
      </w:r>
      <w:proofErr w:type="spellEnd"/>
      <w:r w:rsidR="008C6EB7">
        <w:rPr>
          <w:lang w:val="mn-MN"/>
        </w:rPr>
        <w:t>ө</w:t>
      </w:r>
      <w:r w:rsidR="00CA10C6">
        <w:rPr>
          <w:lang w:val="mn-MN"/>
        </w:rPr>
        <w:t>н</w:t>
      </w:r>
      <w:r w:rsidR="008C6EB7">
        <w:rPr>
          <w:lang w:val="mn-MN"/>
        </w:rPr>
        <w:t>д</w:t>
      </w:r>
      <w:r w:rsidR="00D14301">
        <w:t xml:space="preserve"> </w:t>
      </w:r>
      <w:proofErr w:type="spellStart"/>
      <w:r w:rsidR="00D14301">
        <w:t>санаатайгаар</w:t>
      </w:r>
      <w:proofErr w:type="spellEnd"/>
      <w:r w:rsidR="00D14301">
        <w:t xml:space="preserve"> </w:t>
      </w:r>
      <w:r w:rsidR="007C56C8">
        <w:rPr>
          <w:lang w:val="mn-MN"/>
        </w:rPr>
        <w:t>эсвэл</w:t>
      </w:r>
      <w:r w:rsidR="00D14301">
        <w:t xml:space="preserve"> </w:t>
      </w:r>
      <w:proofErr w:type="spellStart"/>
      <w:r w:rsidR="00D14301">
        <w:t>хайхрамжгүй</w:t>
      </w:r>
      <w:proofErr w:type="spellEnd"/>
      <w:r w:rsidR="00D14301">
        <w:t xml:space="preserve"> </w:t>
      </w:r>
      <w:proofErr w:type="spellStart"/>
      <w:r w:rsidR="00D14301">
        <w:t>хандсанаар</w:t>
      </w:r>
      <w:proofErr w:type="spellEnd"/>
      <w:r w:rsidR="00D14301">
        <w:t xml:space="preserve"> </w:t>
      </w:r>
      <w:r w:rsidR="00132754">
        <w:rPr>
          <w:lang w:val="mn-MN"/>
        </w:rPr>
        <w:t>учрах</w:t>
      </w:r>
      <w:r w:rsidR="00D14301">
        <w:t xml:space="preserve"> </w:t>
      </w:r>
      <w:proofErr w:type="spellStart"/>
      <w:r w:rsidR="00D14301">
        <w:t>хохирлыг</w:t>
      </w:r>
      <w:proofErr w:type="spellEnd"/>
      <w:r w:rsidR="00D14301">
        <w:t xml:space="preserve"> </w:t>
      </w:r>
      <w:proofErr w:type="spellStart"/>
      <w:r w:rsidR="00D14301">
        <w:t>хүлээн</w:t>
      </w:r>
      <w:proofErr w:type="spellEnd"/>
      <w:r w:rsidR="00D14301">
        <w:t xml:space="preserve"> </w:t>
      </w:r>
      <w:proofErr w:type="spellStart"/>
      <w:r w:rsidR="00D14301">
        <w:t>зөвшөөрөхгүй</w:t>
      </w:r>
      <w:proofErr w:type="spellEnd"/>
      <w:r w:rsidR="00DD543D" w:rsidRPr="00D14301">
        <w:t>.</w:t>
      </w:r>
    </w:p>
    <w:p w14:paraId="48C0D3D7" w14:textId="77777777" w:rsidR="003D3018" w:rsidRDefault="003D3018" w:rsidP="009350CD">
      <w:pPr>
        <w:rPr>
          <w:lang w:val="mn-MN"/>
        </w:rPr>
      </w:pPr>
    </w:p>
    <w:p w14:paraId="5A161D11" w14:textId="1B47C780" w:rsidR="00DD543D" w:rsidRPr="00D14301" w:rsidRDefault="00D14301" w:rsidP="009350CD">
      <w:r>
        <w:rPr>
          <w:lang w:val="mn-MN"/>
        </w:rPr>
        <w:t xml:space="preserve">Байгууллагын </w:t>
      </w:r>
      <w:proofErr w:type="spellStart"/>
      <w:r>
        <w:t>ажилтай</w:t>
      </w:r>
      <w:proofErr w:type="spellEnd"/>
      <w:r>
        <w:t xml:space="preserve"> </w:t>
      </w:r>
      <w:proofErr w:type="spellStart"/>
      <w:r>
        <w:t>холбоотой</w:t>
      </w:r>
      <w:proofErr w:type="spellEnd"/>
      <w:r w:rsidR="006845A2">
        <w:rPr>
          <w:lang w:val="mn-MN"/>
        </w:rPr>
        <w:t>,</w:t>
      </w:r>
      <w:r>
        <w:t xml:space="preserve"> </w:t>
      </w:r>
      <w:proofErr w:type="spellStart"/>
      <w:r>
        <w:t>аливаа</w:t>
      </w:r>
      <w:proofErr w:type="spellEnd"/>
      <w:r>
        <w:t xml:space="preserve"> </w:t>
      </w:r>
      <w:proofErr w:type="spellStart"/>
      <w:r>
        <w:t>хувийн</w:t>
      </w:r>
      <w:proofErr w:type="spellEnd"/>
      <w:r>
        <w:t xml:space="preserve"> </w:t>
      </w:r>
      <w:proofErr w:type="spellStart"/>
      <w:r>
        <w:t>болон</w:t>
      </w:r>
      <w:proofErr w:type="spellEnd"/>
      <w:r>
        <w:t xml:space="preserve"> </w:t>
      </w:r>
      <w:proofErr w:type="spellStart"/>
      <w:r>
        <w:t>нууц</w:t>
      </w:r>
      <w:proofErr w:type="spellEnd"/>
      <w:r>
        <w:t xml:space="preserve"> </w:t>
      </w:r>
      <w:proofErr w:type="spellStart"/>
      <w:r>
        <w:t>мэдээллийг</w:t>
      </w:r>
      <w:proofErr w:type="spellEnd"/>
      <w:r w:rsidR="00D94CDC">
        <w:rPr>
          <w:lang w:val="mn-MN"/>
        </w:rPr>
        <w:t xml:space="preserve"> </w:t>
      </w:r>
      <w:proofErr w:type="spellStart"/>
      <w:r w:rsidR="00D94CDC">
        <w:t>хуул</w:t>
      </w:r>
      <w:proofErr w:type="spellEnd"/>
      <w:r w:rsidR="00360A17">
        <w:rPr>
          <w:lang w:val="mn-MN"/>
        </w:rPr>
        <w:t>ь ёсны</w:t>
      </w:r>
      <w:r w:rsidR="00D94CDC">
        <w:t xml:space="preserve"> </w:t>
      </w:r>
      <w:proofErr w:type="spellStart"/>
      <w:r w:rsidR="00D94CDC">
        <w:t>дагуу</w:t>
      </w:r>
      <w:proofErr w:type="spellEnd"/>
      <w:r w:rsidR="00D94CDC">
        <w:t xml:space="preserve"> </w:t>
      </w:r>
      <w:r w:rsidR="00360A17">
        <w:rPr>
          <w:lang w:val="mn-MN"/>
        </w:rPr>
        <w:t>холбогдох аюулгүй байдлын журмы</w:t>
      </w:r>
      <w:r w:rsidR="00FF6994">
        <w:rPr>
          <w:lang w:val="mn-MN"/>
        </w:rPr>
        <w:t>г</w:t>
      </w:r>
      <w:r w:rsidR="00360A17">
        <w:rPr>
          <w:lang w:val="mn-MN"/>
        </w:rPr>
        <w:t xml:space="preserve"> </w:t>
      </w:r>
      <w:r w:rsidR="00FF6994">
        <w:rPr>
          <w:lang w:val="mn-MN"/>
        </w:rPr>
        <w:t>баримтлан</w:t>
      </w:r>
      <w:r w:rsidR="002C7627">
        <w:rPr>
          <w:lang w:val="mn-MN"/>
        </w:rPr>
        <w:t xml:space="preserve"> </w:t>
      </w:r>
      <w:proofErr w:type="spellStart"/>
      <w:r w:rsidR="002C7627">
        <w:t>шаарда</w:t>
      </w:r>
      <w:r w:rsidR="00D94CDC">
        <w:t>хаас</w:t>
      </w:r>
      <w:proofErr w:type="spellEnd"/>
      <w:r w:rsidR="00D94CDC">
        <w:rPr>
          <w:lang w:val="mn-MN"/>
        </w:rPr>
        <w:t xml:space="preserve"> бус</w:t>
      </w:r>
      <w:r w:rsidR="002C7627">
        <w:rPr>
          <w:lang w:val="mn-MN"/>
        </w:rPr>
        <w:t>а</w:t>
      </w:r>
      <w:r w:rsidR="00D94CDC">
        <w:rPr>
          <w:lang w:val="mn-MN"/>
        </w:rPr>
        <w:t>д</w:t>
      </w:r>
      <w:r w:rsidR="002C7627">
        <w:rPr>
          <w:lang w:val="mn-MN"/>
        </w:rPr>
        <w:t xml:space="preserve"> тохиолдолд </w:t>
      </w:r>
      <w:r>
        <w:t xml:space="preserve"> </w:t>
      </w:r>
      <w:proofErr w:type="spellStart"/>
      <w:r>
        <w:t>байгууллагаас</w:t>
      </w:r>
      <w:proofErr w:type="spellEnd"/>
      <w:r>
        <w:t xml:space="preserve"> </w:t>
      </w:r>
      <w:proofErr w:type="spellStart"/>
      <w:r>
        <w:t>гадуур</w:t>
      </w:r>
      <w:proofErr w:type="spellEnd"/>
      <w:r>
        <w:t xml:space="preserve"> </w:t>
      </w:r>
      <w:proofErr w:type="spellStart"/>
      <w:r>
        <w:t>ама</w:t>
      </w:r>
      <w:proofErr w:type="spellEnd"/>
      <w:r w:rsidR="00360A17">
        <w:rPr>
          <w:lang w:val="mn-MN"/>
        </w:rPr>
        <w:t>н</w:t>
      </w:r>
      <w:r w:rsidR="002C7627">
        <w:rPr>
          <w:lang w:val="mn-MN"/>
        </w:rPr>
        <w:t xml:space="preserve"> </w:t>
      </w:r>
      <w:r w:rsidR="00360A17">
        <w:rPr>
          <w:lang w:val="mn-MN"/>
        </w:rPr>
        <w:t>эсвэл</w:t>
      </w:r>
      <w:r>
        <w:t xml:space="preserve"> </w:t>
      </w:r>
      <w:proofErr w:type="spellStart"/>
      <w:r>
        <w:t>бичг</w:t>
      </w:r>
      <w:proofErr w:type="spellEnd"/>
      <w:r w:rsidR="00360A17">
        <w:rPr>
          <w:lang w:val="mn-MN"/>
        </w:rPr>
        <w:t>ийн хэлбэрээр</w:t>
      </w:r>
      <w:r>
        <w:t xml:space="preserve">, </w:t>
      </w:r>
      <w:proofErr w:type="spellStart"/>
      <w:r>
        <w:t>хэвлэл</w:t>
      </w:r>
      <w:proofErr w:type="spellEnd"/>
      <w:r>
        <w:t xml:space="preserve"> </w:t>
      </w:r>
      <w:proofErr w:type="spellStart"/>
      <w:r>
        <w:t>мэдээллийн</w:t>
      </w:r>
      <w:proofErr w:type="spellEnd"/>
      <w:r>
        <w:t xml:space="preserve"> </w:t>
      </w:r>
      <w:proofErr w:type="spellStart"/>
      <w:r>
        <w:t>хэрэгс</w:t>
      </w:r>
      <w:proofErr w:type="spellEnd"/>
      <w:r w:rsidR="00360A17">
        <w:rPr>
          <w:lang w:val="mn-MN"/>
        </w:rPr>
        <w:t>э</w:t>
      </w:r>
      <w:r>
        <w:t xml:space="preserve">л, </w:t>
      </w:r>
      <w:proofErr w:type="spellStart"/>
      <w:r>
        <w:t>нийгмийн</w:t>
      </w:r>
      <w:proofErr w:type="spellEnd"/>
      <w:r>
        <w:t xml:space="preserve"> </w:t>
      </w:r>
      <w:proofErr w:type="spellStart"/>
      <w:r>
        <w:t>сүлжээгээр</w:t>
      </w:r>
      <w:proofErr w:type="spellEnd"/>
      <w:r>
        <w:t xml:space="preserve"> </w:t>
      </w:r>
      <w:r w:rsidR="00FF6994">
        <w:rPr>
          <w:lang w:val="mn-MN"/>
        </w:rPr>
        <w:t xml:space="preserve">болон бусад хэлбэрээр </w:t>
      </w:r>
      <w:proofErr w:type="spellStart"/>
      <w:r>
        <w:t>дамжуулан</w:t>
      </w:r>
      <w:proofErr w:type="spellEnd"/>
      <w:r>
        <w:t xml:space="preserve"> </w:t>
      </w:r>
      <w:r w:rsidR="002C7627">
        <w:rPr>
          <w:lang w:val="mn-MN"/>
        </w:rPr>
        <w:t>түгээхгүй</w:t>
      </w:r>
      <w:r>
        <w:t>.</w:t>
      </w:r>
      <w:r w:rsidRPr="00D14301">
        <w:t xml:space="preserve"> </w:t>
      </w:r>
    </w:p>
    <w:p w14:paraId="6B1C17C9" w14:textId="11CEF690" w:rsidR="00DD543D" w:rsidRPr="00C6517F" w:rsidRDefault="001A7CF1" w:rsidP="000D1F58">
      <w:pPr>
        <w:pStyle w:val="Heading2"/>
        <w:keepNext w:val="0"/>
        <w:keepLines w:val="0"/>
        <w:numPr>
          <w:ilvl w:val="0"/>
          <w:numId w:val="2"/>
        </w:numPr>
        <w:spacing w:before="200" w:after="240" w:line="276" w:lineRule="auto"/>
        <w:rPr>
          <w:color w:val="auto"/>
          <w:sz w:val="24"/>
          <w:szCs w:val="24"/>
        </w:rPr>
      </w:pPr>
      <w:r>
        <w:rPr>
          <w:color w:val="auto"/>
          <w:sz w:val="24"/>
          <w:szCs w:val="24"/>
          <w:lang w:val="mn-MN"/>
        </w:rPr>
        <w:t>У</w:t>
      </w:r>
      <w:proofErr w:type="spellStart"/>
      <w:r>
        <w:rPr>
          <w:color w:val="auto"/>
          <w:sz w:val="24"/>
          <w:szCs w:val="24"/>
        </w:rPr>
        <w:t>дирд</w:t>
      </w:r>
      <w:r w:rsidR="00D14301" w:rsidRPr="00C6517F">
        <w:rPr>
          <w:color w:val="auto"/>
          <w:sz w:val="24"/>
          <w:szCs w:val="24"/>
        </w:rPr>
        <w:t>а</w:t>
      </w:r>
      <w:proofErr w:type="spellEnd"/>
      <w:r>
        <w:rPr>
          <w:color w:val="auto"/>
          <w:sz w:val="24"/>
          <w:szCs w:val="24"/>
          <w:lang w:val="mn-MN"/>
        </w:rPr>
        <w:t>н</w:t>
      </w:r>
      <w:r w:rsidR="00D14301" w:rsidRPr="00C6517F">
        <w:rPr>
          <w:color w:val="auto"/>
          <w:sz w:val="24"/>
          <w:szCs w:val="24"/>
        </w:rPr>
        <w:t xml:space="preserve"> </w:t>
      </w:r>
      <w:proofErr w:type="spellStart"/>
      <w:r w:rsidR="00D14301" w:rsidRPr="00C6517F">
        <w:rPr>
          <w:color w:val="auto"/>
          <w:sz w:val="24"/>
          <w:szCs w:val="24"/>
        </w:rPr>
        <w:t>ажилла</w:t>
      </w:r>
      <w:proofErr w:type="spellEnd"/>
      <w:r>
        <w:rPr>
          <w:color w:val="auto"/>
          <w:sz w:val="24"/>
          <w:szCs w:val="24"/>
          <w:lang w:val="mn-MN"/>
        </w:rPr>
        <w:t xml:space="preserve">гсдын </w:t>
      </w:r>
      <w:proofErr w:type="spellStart"/>
      <w:r w:rsidR="00D14301" w:rsidRPr="00C6517F">
        <w:rPr>
          <w:color w:val="auto"/>
          <w:sz w:val="24"/>
          <w:szCs w:val="24"/>
        </w:rPr>
        <w:t>эрүүл</w:t>
      </w:r>
      <w:proofErr w:type="spellEnd"/>
      <w:r w:rsidR="00D14301" w:rsidRPr="00C6517F">
        <w:rPr>
          <w:color w:val="auto"/>
          <w:sz w:val="24"/>
          <w:szCs w:val="24"/>
        </w:rPr>
        <w:t xml:space="preserve"> </w:t>
      </w:r>
      <w:proofErr w:type="spellStart"/>
      <w:r w:rsidR="00D14301" w:rsidRPr="00C6517F">
        <w:rPr>
          <w:color w:val="auto"/>
          <w:sz w:val="24"/>
          <w:szCs w:val="24"/>
        </w:rPr>
        <w:t>мэнд</w:t>
      </w:r>
      <w:proofErr w:type="spellEnd"/>
      <w:r w:rsidR="00D14301" w:rsidRPr="00C6517F">
        <w:rPr>
          <w:color w:val="auto"/>
          <w:sz w:val="24"/>
          <w:szCs w:val="24"/>
        </w:rPr>
        <w:t>,</w:t>
      </w:r>
      <w:r>
        <w:rPr>
          <w:color w:val="auto"/>
          <w:sz w:val="24"/>
          <w:szCs w:val="24"/>
          <w:lang w:val="mn-MN"/>
        </w:rPr>
        <w:t xml:space="preserve"> хамгаалал,</w:t>
      </w:r>
      <w:r w:rsidR="00D14301" w:rsidRPr="00C6517F">
        <w:rPr>
          <w:color w:val="auto"/>
          <w:sz w:val="24"/>
          <w:szCs w:val="24"/>
        </w:rPr>
        <w:t xml:space="preserve"> </w:t>
      </w:r>
      <w:proofErr w:type="spellStart"/>
      <w:r w:rsidR="00D14301" w:rsidRPr="00C6517F">
        <w:rPr>
          <w:color w:val="auto"/>
          <w:sz w:val="24"/>
          <w:szCs w:val="24"/>
        </w:rPr>
        <w:t>аюулгүй</w:t>
      </w:r>
      <w:proofErr w:type="spellEnd"/>
      <w:r w:rsidR="00D14301" w:rsidRPr="00C6517F">
        <w:rPr>
          <w:color w:val="auto"/>
          <w:sz w:val="24"/>
          <w:szCs w:val="24"/>
        </w:rPr>
        <w:t xml:space="preserve"> </w:t>
      </w:r>
      <w:proofErr w:type="spellStart"/>
      <w:r w:rsidR="00D14301" w:rsidRPr="00C6517F">
        <w:rPr>
          <w:color w:val="auto"/>
          <w:sz w:val="24"/>
          <w:szCs w:val="24"/>
        </w:rPr>
        <w:t>байд</w:t>
      </w:r>
      <w:proofErr w:type="spellEnd"/>
      <w:r w:rsidR="00207E2F">
        <w:rPr>
          <w:color w:val="auto"/>
          <w:sz w:val="24"/>
          <w:szCs w:val="24"/>
          <w:lang w:val="mn-MN"/>
        </w:rPr>
        <w:t>лын төлөө</w:t>
      </w:r>
      <w:r w:rsidR="00D14301" w:rsidRPr="00C6517F">
        <w:rPr>
          <w:color w:val="auto"/>
          <w:sz w:val="24"/>
          <w:szCs w:val="24"/>
        </w:rPr>
        <w:t xml:space="preserve"> </w:t>
      </w:r>
      <w:proofErr w:type="spellStart"/>
      <w:r w:rsidR="00D14301" w:rsidRPr="00C6517F">
        <w:rPr>
          <w:color w:val="auto"/>
          <w:sz w:val="24"/>
          <w:szCs w:val="24"/>
        </w:rPr>
        <w:t>хүлээх</w:t>
      </w:r>
      <w:proofErr w:type="spellEnd"/>
      <w:r w:rsidR="00D14301" w:rsidRPr="00C6517F">
        <w:rPr>
          <w:color w:val="auto"/>
          <w:sz w:val="24"/>
          <w:szCs w:val="24"/>
        </w:rPr>
        <w:t xml:space="preserve"> </w:t>
      </w:r>
      <w:proofErr w:type="spellStart"/>
      <w:r w:rsidR="00D14301" w:rsidRPr="00C6517F">
        <w:rPr>
          <w:color w:val="auto"/>
          <w:sz w:val="24"/>
          <w:szCs w:val="24"/>
        </w:rPr>
        <w:t>хариуцлага</w:t>
      </w:r>
      <w:proofErr w:type="spellEnd"/>
      <w:r w:rsidR="00D14301" w:rsidRPr="00C6517F">
        <w:rPr>
          <w:color w:val="auto"/>
          <w:sz w:val="24"/>
          <w:szCs w:val="24"/>
          <w:lang w:val="mn-MN"/>
        </w:rPr>
        <w:t xml:space="preserve"> </w:t>
      </w:r>
    </w:p>
    <w:p w14:paraId="32299689" w14:textId="2BF9240F" w:rsidR="00D14301" w:rsidRDefault="000606C6" w:rsidP="006B049E">
      <w:r>
        <w:rPr>
          <w:lang w:val="mn-MN"/>
        </w:rPr>
        <w:t>А</w:t>
      </w:r>
      <w:proofErr w:type="spellStart"/>
      <w:r w:rsidR="00D14301">
        <w:t>жилтнууд</w:t>
      </w:r>
      <w:proofErr w:type="spellEnd"/>
      <w:r w:rsidR="00D14301">
        <w:t xml:space="preserve"> </w:t>
      </w:r>
      <w:proofErr w:type="spellStart"/>
      <w:r w:rsidR="00D14301">
        <w:t>тухайн</w:t>
      </w:r>
      <w:proofErr w:type="spellEnd"/>
      <w:r w:rsidR="00D14301">
        <w:t xml:space="preserve"> </w:t>
      </w:r>
      <w:proofErr w:type="spellStart"/>
      <w:r w:rsidR="00D14301">
        <w:t>улс</w:t>
      </w:r>
      <w:proofErr w:type="spellEnd"/>
      <w:r w:rsidR="00D14301">
        <w:t xml:space="preserve"> </w:t>
      </w:r>
      <w:proofErr w:type="spellStart"/>
      <w:r w:rsidR="00D14301">
        <w:t>орон</w:t>
      </w:r>
      <w:proofErr w:type="spellEnd"/>
      <w:r w:rsidR="00D14301">
        <w:t xml:space="preserve"> </w:t>
      </w:r>
      <w:proofErr w:type="spellStart"/>
      <w:r w:rsidR="00D14301">
        <w:t>дахь</w:t>
      </w:r>
      <w:proofErr w:type="spellEnd"/>
      <w:r w:rsidR="00D14301">
        <w:t xml:space="preserve"> </w:t>
      </w:r>
      <w:proofErr w:type="spellStart"/>
      <w:r w:rsidR="00D14301">
        <w:t>аюулгүй</w:t>
      </w:r>
      <w:proofErr w:type="spellEnd"/>
      <w:r w:rsidR="00D14301">
        <w:t xml:space="preserve"> </w:t>
      </w:r>
      <w:proofErr w:type="spellStart"/>
      <w:r w:rsidR="00D14301">
        <w:t>байдлын</w:t>
      </w:r>
      <w:proofErr w:type="spellEnd"/>
      <w:r w:rsidR="00D14301">
        <w:t xml:space="preserve"> </w:t>
      </w:r>
      <w:proofErr w:type="spellStart"/>
      <w:r w:rsidR="00D14301">
        <w:t>удирдамжийг</w:t>
      </w:r>
      <w:proofErr w:type="spellEnd"/>
      <w:r w:rsidR="00D14301">
        <w:t xml:space="preserve"> </w:t>
      </w:r>
      <w:proofErr w:type="spellStart"/>
      <w:r w:rsidR="00D14301">
        <w:t>дагаж</w:t>
      </w:r>
      <w:proofErr w:type="spellEnd"/>
      <w:r w:rsidR="00D14301">
        <w:t xml:space="preserve"> </w:t>
      </w:r>
      <w:proofErr w:type="spellStart"/>
      <w:r w:rsidR="00D14301">
        <w:t>мөрдөх</w:t>
      </w:r>
      <w:proofErr w:type="spellEnd"/>
      <w:r w:rsidR="00D14301">
        <w:t xml:space="preserve"> </w:t>
      </w:r>
      <w:r w:rsidR="00D14301">
        <w:rPr>
          <w:lang w:val="mn-MN"/>
        </w:rPr>
        <w:t xml:space="preserve">ёстой. </w:t>
      </w:r>
    </w:p>
    <w:p w14:paraId="5DCD60C3" w14:textId="0346CACB" w:rsidR="00DD543D" w:rsidRPr="00E375AB" w:rsidRDefault="00690E26" w:rsidP="009350CD">
      <w:r>
        <w:rPr>
          <w:lang w:val="mn-MN"/>
        </w:rPr>
        <w:t>Ө</w:t>
      </w:r>
      <w:proofErr w:type="spellStart"/>
      <w:r w:rsidR="00D14301">
        <w:t>өрсдийн</w:t>
      </w:r>
      <w:proofErr w:type="spellEnd"/>
      <w:r w:rsidR="00D14301">
        <w:t xml:space="preserve"> </w:t>
      </w:r>
      <w:proofErr w:type="spellStart"/>
      <w:r w:rsidR="00D14301">
        <w:t>болон</w:t>
      </w:r>
      <w:proofErr w:type="spellEnd"/>
      <w:r w:rsidR="00D14301">
        <w:t xml:space="preserve"> </w:t>
      </w:r>
      <w:proofErr w:type="spellStart"/>
      <w:r w:rsidR="00D14301">
        <w:t>багийн</w:t>
      </w:r>
      <w:proofErr w:type="spellEnd"/>
      <w:r w:rsidR="00D14301">
        <w:t xml:space="preserve"> </w:t>
      </w:r>
      <w:proofErr w:type="spellStart"/>
      <w:r w:rsidR="00D14301">
        <w:t>гишүүд</w:t>
      </w:r>
      <w:proofErr w:type="spellEnd"/>
      <w:r w:rsidR="001721F8">
        <w:rPr>
          <w:lang w:val="mn-MN"/>
        </w:rPr>
        <w:t>ийн</w:t>
      </w:r>
      <w:r w:rsidR="001721F8">
        <w:t xml:space="preserve"> </w:t>
      </w:r>
      <w:proofErr w:type="spellStart"/>
      <w:r w:rsidR="00D14301">
        <w:t>эрүүл</w:t>
      </w:r>
      <w:proofErr w:type="spellEnd"/>
      <w:r w:rsidR="00D14301">
        <w:t xml:space="preserve"> </w:t>
      </w:r>
      <w:proofErr w:type="spellStart"/>
      <w:r w:rsidR="00D14301">
        <w:t>мэнд</w:t>
      </w:r>
      <w:proofErr w:type="spellEnd"/>
      <w:r w:rsidR="00D14301">
        <w:t xml:space="preserve">, </w:t>
      </w:r>
      <w:proofErr w:type="spellStart"/>
      <w:r w:rsidR="00D14301">
        <w:t>аюулгүй</w:t>
      </w:r>
      <w:proofErr w:type="spellEnd"/>
      <w:r w:rsidR="00D14301">
        <w:t xml:space="preserve"> </w:t>
      </w:r>
      <w:proofErr w:type="spellStart"/>
      <w:r w:rsidR="00D14301">
        <w:t>байдал</w:t>
      </w:r>
      <w:proofErr w:type="spellEnd"/>
      <w:r w:rsidR="000C23D2">
        <w:rPr>
          <w:lang w:val="mn-MN"/>
        </w:rPr>
        <w:t>д</w:t>
      </w:r>
      <w:r w:rsidR="00D14301">
        <w:t xml:space="preserve"> </w:t>
      </w:r>
      <w:proofErr w:type="spellStart"/>
      <w:r w:rsidR="00D14301">
        <w:t>учирч</w:t>
      </w:r>
      <w:proofErr w:type="spellEnd"/>
      <w:r w:rsidR="00D14301">
        <w:t xml:space="preserve"> </w:t>
      </w:r>
      <w:proofErr w:type="spellStart"/>
      <w:r w:rsidR="00D14301">
        <w:t>болзошгүй</w:t>
      </w:r>
      <w:proofErr w:type="spellEnd"/>
      <w:r w:rsidR="00D14301">
        <w:t xml:space="preserve"> </w:t>
      </w:r>
      <w:r w:rsidR="006D2A98">
        <w:rPr>
          <w:lang w:val="mn-MN"/>
        </w:rPr>
        <w:t xml:space="preserve">эрсдэлт </w:t>
      </w:r>
      <w:proofErr w:type="spellStart"/>
      <w:r w:rsidR="00D14301">
        <w:t>нөхцөл</w:t>
      </w:r>
      <w:proofErr w:type="spellEnd"/>
      <w:r w:rsidR="00D14301">
        <w:t xml:space="preserve"> </w:t>
      </w:r>
      <w:proofErr w:type="spellStart"/>
      <w:r w:rsidR="00D14301">
        <w:t>байдлаас</w:t>
      </w:r>
      <w:proofErr w:type="spellEnd"/>
      <w:r w:rsidR="00D14301">
        <w:t xml:space="preserve"> </w:t>
      </w:r>
      <w:proofErr w:type="spellStart"/>
      <w:r w:rsidR="00D14301">
        <w:t>урьдчилан</w:t>
      </w:r>
      <w:proofErr w:type="spellEnd"/>
      <w:r w:rsidR="00D14301">
        <w:t xml:space="preserve"> </w:t>
      </w:r>
      <w:proofErr w:type="spellStart"/>
      <w:r w:rsidR="00D14301">
        <w:t>сэргийлэхэд</w:t>
      </w:r>
      <w:proofErr w:type="spellEnd"/>
      <w:r w:rsidR="00D14301">
        <w:t xml:space="preserve"> </w:t>
      </w:r>
      <w:proofErr w:type="spellStart"/>
      <w:r w:rsidR="00D14301">
        <w:t>анхаарч</w:t>
      </w:r>
      <w:proofErr w:type="spellEnd"/>
      <w:r w:rsidR="00D14301">
        <w:t xml:space="preserve"> </w:t>
      </w:r>
      <w:proofErr w:type="spellStart"/>
      <w:r w:rsidR="00D14301">
        <w:t>ажиллах</w:t>
      </w:r>
      <w:proofErr w:type="spellEnd"/>
      <w:r w:rsidR="00D14301">
        <w:t xml:space="preserve"> </w:t>
      </w:r>
      <w:proofErr w:type="spellStart"/>
      <w:r w:rsidR="00D14301">
        <w:t>ёстой</w:t>
      </w:r>
      <w:proofErr w:type="spellEnd"/>
      <w:r w:rsidR="00D14301">
        <w:t xml:space="preserve">. </w:t>
      </w:r>
      <w:r w:rsidR="00505565">
        <w:rPr>
          <w:lang w:val="mn-MN"/>
        </w:rPr>
        <w:t>Т</w:t>
      </w:r>
      <w:proofErr w:type="spellStart"/>
      <w:r w:rsidR="00D14301">
        <w:t>үнш</w:t>
      </w:r>
      <w:proofErr w:type="spellEnd"/>
      <w:r w:rsidR="00D14301">
        <w:t xml:space="preserve"> </w:t>
      </w:r>
      <w:r w:rsidR="00505565">
        <w:rPr>
          <w:lang w:val="mn-MN"/>
        </w:rPr>
        <w:t>б</w:t>
      </w:r>
      <w:r w:rsidR="006A2D05">
        <w:rPr>
          <w:lang w:val="mn-MN"/>
        </w:rPr>
        <w:t>олон</w:t>
      </w:r>
      <w:r w:rsidR="00505565">
        <w:rPr>
          <w:lang w:val="mn-MN"/>
        </w:rPr>
        <w:t xml:space="preserve"> </w:t>
      </w:r>
      <w:r w:rsidR="00776CFA">
        <w:rPr>
          <w:lang w:val="mn-MN"/>
        </w:rPr>
        <w:t>дэмжлэг авагч</w:t>
      </w:r>
      <w:r w:rsidR="006A2D05">
        <w:rPr>
          <w:lang w:val="mn-MN"/>
        </w:rPr>
        <w:t xml:space="preserve"> </w:t>
      </w:r>
      <w:proofErr w:type="spellStart"/>
      <w:r w:rsidR="006A2D05">
        <w:t>байгууллагууд</w:t>
      </w:r>
      <w:proofErr w:type="spellEnd"/>
      <w:r w:rsidR="006A2D05">
        <w:t xml:space="preserve"> </w:t>
      </w:r>
      <w:r w:rsidR="006A2D05">
        <w:rPr>
          <w:lang w:val="mn-MN"/>
        </w:rPr>
        <w:t xml:space="preserve">мөн </w:t>
      </w:r>
      <w:proofErr w:type="spellStart"/>
      <w:r w:rsidR="00D14301">
        <w:t>ижил</w:t>
      </w:r>
      <w:proofErr w:type="spellEnd"/>
      <w:r w:rsidR="00D14301">
        <w:t xml:space="preserve"> </w:t>
      </w:r>
      <w:proofErr w:type="spellStart"/>
      <w:r w:rsidR="00D14301">
        <w:t>хандлаг</w:t>
      </w:r>
      <w:proofErr w:type="spellEnd"/>
      <w:r w:rsidR="006B263A">
        <w:rPr>
          <w:lang w:val="mn-MN"/>
        </w:rPr>
        <w:t xml:space="preserve">а </w:t>
      </w:r>
      <w:proofErr w:type="spellStart"/>
      <w:r w:rsidR="00D14301">
        <w:t>баримтлах</w:t>
      </w:r>
      <w:proofErr w:type="spellEnd"/>
      <w:r w:rsidR="00D14301">
        <w:t xml:space="preserve"> </w:t>
      </w:r>
      <w:proofErr w:type="spellStart"/>
      <w:r w:rsidR="00D14301">
        <w:t>ёстой</w:t>
      </w:r>
      <w:proofErr w:type="spellEnd"/>
      <w:r w:rsidR="00DD543D" w:rsidRPr="00E375AB">
        <w:t xml:space="preserve">. </w:t>
      </w:r>
    </w:p>
    <w:p w14:paraId="2118CDE8" w14:textId="26EE2EF4" w:rsidR="00DD543D" w:rsidRPr="00BD7A50" w:rsidRDefault="00B579E7" w:rsidP="000D1F58">
      <w:pPr>
        <w:pStyle w:val="Heading2"/>
        <w:keepNext w:val="0"/>
        <w:keepLines w:val="0"/>
        <w:numPr>
          <w:ilvl w:val="0"/>
          <w:numId w:val="2"/>
        </w:numPr>
        <w:spacing w:before="200" w:after="240" w:line="276" w:lineRule="auto"/>
        <w:rPr>
          <w:color w:val="auto"/>
          <w:sz w:val="24"/>
          <w:szCs w:val="24"/>
        </w:rPr>
      </w:pPr>
      <w:r w:rsidRPr="00A37143">
        <w:rPr>
          <w:color w:val="auto"/>
          <w:sz w:val="24"/>
          <w:szCs w:val="24"/>
          <w:lang w:val="mn-MN"/>
        </w:rPr>
        <w:t>Ё</w:t>
      </w:r>
      <w:r w:rsidRPr="00A37143">
        <w:rPr>
          <w:color w:val="auto"/>
          <w:sz w:val="24"/>
          <w:szCs w:val="24"/>
        </w:rPr>
        <w:t xml:space="preserve">с </w:t>
      </w:r>
      <w:proofErr w:type="spellStart"/>
      <w:r w:rsidRPr="00A37143">
        <w:rPr>
          <w:color w:val="auto"/>
          <w:sz w:val="24"/>
          <w:szCs w:val="24"/>
        </w:rPr>
        <w:t>зүйн</w:t>
      </w:r>
      <w:proofErr w:type="spellEnd"/>
      <w:r w:rsidRPr="00A37143">
        <w:rPr>
          <w:color w:val="auto"/>
          <w:sz w:val="24"/>
          <w:szCs w:val="24"/>
        </w:rPr>
        <w:t xml:space="preserve"> </w:t>
      </w:r>
      <w:proofErr w:type="spellStart"/>
      <w:r w:rsidRPr="00A37143">
        <w:rPr>
          <w:color w:val="auto"/>
          <w:sz w:val="24"/>
          <w:szCs w:val="24"/>
        </w:rPr>
        <w:t>дүрмийг</w:t>
      </w:r>
      <w:proofErr w:type="spellEnd"/>
      <w:r w:rsidRPr="00A37143">
        <w:rPr>
          <w:color w:val="auto"/>
          <w:sz w:val="24"/>
          <w:szCs w:val="24"/>
        </w:rPr>
        <w:t xml:space="preserve"> </w:t>
      </w:r>
      <w:proofErr w:type="spellStart"/>
      <w:r w:rsidRPr="00A37143">
        <w:rPr>
          <w:color w:val="auto"/>
          <w:sz w:val="24"/>
          <w:szCs w:val="24"/>
        </w:rPr>
        <w:t>зөрчсөн</w:t>
      </w:r>
      <w:proofErr w:type="spellEnd"/>
      <w:r w:rsidRPr="00A37143">
        <w:rPr>
          <w:color w:val="auto"/>
          <w:sz w:val="24"/>
          <w:szCs w:val="24"/>
        </w:rPr>
        <w:t xml:space="preserve"> </w:t>
      </w:r>
      <w:proofErr w:type="spellStart"/>
      <w:r w:rsidRPr="00A37143">
        <w:rPr>
          <w:color w:val="auto"/>
          <w:sz w:val="24"/>
          <w:szCs w:val="24"/>
        </w:rPr>
        <w:t>тохиолд</w:t>
      </w:r>
      <w:proofErr w:type="spellEnd"/>
      <w:r w:rsidR="004E6B73">
        <w:rPr>
          <w:color w:val="auto"/>
          <w:sz w:val="24"/>
          <w:szCs w:val="24"/>
          <w:lang w:val="mn-MN"/>
        </w:rPr>
        <w:t>ол</w:t>
      </w:r>
      <w:r w:rsidRPr="00A37143">
        <w:rPr>
          <w:color w:val="auto"/>
          <w:sz w:val="24"/>
          <w:szCs w:val="24"/>
        </w:rPr>
        <w:t xml:space="preserve"> </w:t>
      </w:r>
      <w:proofErr w:type="spellStart"/>
      <w:r w:rsidRPr="00A37143">
        <w:rPr>
          <w:color w:val="auto"/>
          <w:sz w:val="24"/>
          <w:szCs w:val="24"/>
        </w:rPr>
        <w:t>бүрий</w:t>
      </w:r>
      <w:proofErr w:type="spellEnd"/>
      <w:r w:rsidR="004E6B73">
        <w:rPr>
          <w:color w:val="auto"/>
          <w:sz w:val="24"/>
          <w:szCs w:val="24"/>
          <w:lang w:val="mn-MN"/>
        </w:rPr>
        <w:t>г</w:t>
      </w:r>
      <w:r w:rsidRPr="00A37143">
        <w:rPr>
          <w:color w:val="auto"/>
          <w:sz w:val="24"/>
          <w:szCs w:val="24"/>
        </w:rPr>
        <w:t xml:space="preserve"> </w:t>
      </w:r>
      <w:proofErr w:type="spellStart"/>
      <w:r w:rsidRPr="00A37143">
        <w:rPr>
          <w:color w:val="auto"/>
          <w:sz w:val="24"/>
          <w:szCs w:val="24"/>
        </w:rPr>
        <w:t>мэдээлэх</w:t>
      </w:r>
      <w:proofErr w:type="spellEnd"/>
      <w:r w:rsidRPr="00A37143">
        <w:rPr>
          <w:color w:val="auto"/>
          <w:sz w:val="24"/>
          <w:szCs w:val="24"/>
        </w:rPr>
        <w:t xml:space="preserve"> </w:t>
      </w:r>
      <w:proofErr w:type="spellStart"/>
      <w:r w:rsidRPr="00A37143">
        <w:rPr>
          <w:color w:val="auto"/>
          <w:sz w:val="24"/>
          <w:szCs w:val="24"/>
        </w:rPr>
        <w:t>үүрэг</w:t>
      </w:r>
      <w:proofErr w:type="spellEnd"/>
      <w:r w:rsidR="00DD543D" w:rsidRPr="00BD7A50">
        <w:rPr>
          <w:color w:val="auto"/>
          <w:sz w:val="24"/>
          <w:szCs w:val="24"/>
        </w:rPr>
        <w:t xml:space="preserve"> </w:t>
      </w:r>
    </w:p>
    <w:p w14:paraId="78B79631" w14:textId="1785FA2E" w:rsidR="009350CD" w:rsidRDefault="00A5437D" w:rsidP="00D34900">
      <w:r>
        <w:rPr>
          <w:lang w:val="mn-MN"/>
        </w:rPr>
        <w:t>Д</w:t>
      </w:r>
      <w:r w:rsidRPr="00A5437D">
        <w:rPr>
          <w:lang w:val="mn-MN"/>
        </w:rPr>
        <w:t xml:space="preserve">үрмийн аливаа зөрчилтэй холбоотой </w:t>
      </w:r>
      <w:r w:rsidR="0010641F">
        <w:rPr>
          <w:lang w:val="mn-MN"/>
        </w:rPr>
        <w:t xml:space="preserve">сэжигтэй болон батлагдсан </w:t>
      </w:r>
      <w:r w:rsidRPr="00A5437D">
        <w:rPr>
          <w:lang w:val="mn-MN"/>
        </w:rPr>
        <w:t>тохиолдлууд</w:t>
      </w:r>
      <w:r w:rsidR="0010641F">
        <w:rPr>
          <w:lang w:val="mn-MN"/>
        </w:rPr>
        <w:t>ыг</w:t>
      </w:r>
      <w:r w:rsidRPr="00A5437D">
        <w:rPr>
          <w:lang w:val="mn-MN"/>
        </w:rPr>
        <w:t xml:space="preserve"> </w:t>
      </w:r>
      <w:r w:rsidR="0010641F">
        <w:rPr>
          <w:lang w:val="mn-MN"/>
        </w:rPr>
        <w:t xml:space="preserve">Шүгэл үлээх бодлогын дагуу </w:t>
      </w:r>
      <w:r w:rsidR="00661BAF">
        <w:rPr>
          <w:lang w:val="mn-MN"/>
        </w:rPr>
        <w:t xml:space="preserve">холбогдох сувгаар </w:t>
      </w:r>
      <w:r w:rsidRPr="00A5437D">
        <w:rPr>
          <w:lang w:val="mn-MN"/>
        </w:rPr>
        <w:t>ахлах менежер</w:t>
      </w:r>
      <w:r w:rsidR="0010641F">
        <w:rPr>
          <w:lang w:val="mn-MN"/>
        </w:rPr>
        <w:t>т мэдээлэх үүрэгтэй</w:t>
      </w:r>
      <w:r w:rsidRPr="00A5437D">
        <w:rPr>
          <w:lang w:val="mn-MN"/>
        </w:rPr>
        <w:t>.</w:t>
      </w:r>
      <w:r w:rsidR="00B579E7">
        <w:t xml:space="preserve"> </w:t>
      </w:r>
    </w:p>
    <w:p w14:paraId="66E1BFDC" w14:textId="77777777" w:rsidR="00447196" w:rsidRDefault="00DD70BE" w:rsidP="0077422A">
      <w:pPr>
        <w:pStyle w:val="Heading3"/>
        <w:shd w:val="clear" w:color="auto" w:fill="FFFFFF"/>
        <w:spacing w:before="240" w:after="240"/>
        <w:rPr>
          <w:rFonts w:asciiTheme="minorHAnsi" w:eastAsiaTheme="minorHAnsi" w:hAnsiTheme="minorHAnsi" w:cstheme="minorBidi"/>
          <w:b/>
          <w:bCs/>
          <w:color w:val="auto"/>
          <w:sz w:val="22"/>
          <w:szCs w:val="22"/>
          <w:lang w:val="mn-MN"/>
        </w:rPr>
      </w:pPr>
      <w:proofErr w:type="spellStart"/>
      <w:r w:rsidRPr="00B01AF0">
        <w:rPr>
          <w:rFonts w:asciiTheme="minorHAnsi" w:eastAsiaTheme="minorHAnsi" w:hAnsiTheme="minorHAnsi" w:cstheme="minorBidi"/>
          <w:b/>
          <w:bCs/>
          <w:color w:val="auto"/>
          <w:sz w:val="22"/>
          <w:szCs w:val="22"/>
        </w:rPr>
        <w:lastRenderedPageBreak/>
        <w:t>Хэрэв</w:t>
      </w:r>
      <w:proofErr w:type="spellEnd"/>
      <w:r w:rsidRPr="00B01AF0">
        <w:rPr>
          <w:rFonts w:asciiTheme="minorHAnsi" w:eastAsiaTheme="minorHAnsi" w:hAnsiTheme="minorHAnsi" w:cstheme="minorBidi"/>
          <w:b/>
          <w:bCs/>
          <w:color w:val="auto"/>
          <w:sz w:val="22"/>
          <w:szCs w:val="22"/>
        </w:rPr>
        <w:t xml:space="preserve"> </w:t>
      </w:r>
      <w:proofErr w:type="spellStart"/>
      <w:r w:rsidRPr="00B01AF0">
        <w:rPr>
          <w:rFonts w:asciiTheme="minorHAnsi" w:eastAsiaTheme="minorHAnsi" w:hAnsiTheme="minorHAnsi" w:cstheme="minorBidi"/>
          <w:b/>
          <w:bCs/>
          <w:color w:val="auto"/>
          <w:sz w:val="22"/>
          <w:szCs w:val="22"/>
        </w:rPr>
        <w:t>таныг</w:t>
      </w:r>
      <w:proofErr w:type="spellEnd"/>
      <w:r w:rsidRPr="00B01AF0">
        <w:rPr>
          <w:rFonts w:asciiTheme="minorHAnsi" w:eastAsiaTheme="minorHAnsi" w:hAnsiTheme="minorHAnsi" w:cstheme="minorBidi"/>
          <w:b/>
          <w:bCs/>
          <w:color w:val="auto"/>
          <w:sz w:val="22"/>
          <w:szCs w:val="22"/>
        </w:rPr>
        <w:t xml:space="preserve"> </w:t>
      </w:r>
      <w:proofErr w:type="spellStart"/>
      <w:r w:rsidRPr="00B01AF0">
        <w:rPr>
          <w:rFonts w:asciiTheme="minorHAnsi" w:eastAsiaTheme="minorHAnsi" w:hAnsiTheme="minorHAnsi" w:cstheme="minorBidi"/>
          <w:b/>
          <w:bCs/>
          <w:color w:val="auto"/>
          <w:sz w:val="22"/>
          <w:szCs w:val="22"/>
        </w:rPr>
        <w:t>буруу</w:t>
      </w:r>
      <w:proofErr w:type="spellEnd"/>
      <w:r w:rsidRPr="00B01AF0">
        <w:rPr>
          <w:rFonts w:asciiTheme="minorHAnsi" w:eastAsiaTheme="minorHAnsi" w:hAnsiTheme="minorHAnsi" w:cstheme="minorBidi"/>
          <w:b/>
          <w:bCs/>
          <w:color w:val="auto"/>
          <w:sz w:val="22"/>
          <w:szCs w:val="22"/>
        </w:rPr>
        <w:t xml:space="preserve"> </w:t>
      </w:r>
      <w:r w:rsidR="0056571E">
        <w:rPr>
          <w:rFonts w:asciiTheme="minorHAnsi" w:eastAsiaTheme="minorHAnsi" w:hAnsiTheme="minorHAnsi" w:cstheme="minorBidi"/>
          <w:b/>
          <w:bCs/>
          <w:color w:val="auto"/>
          <w:sz w:val="22"/>
          <w:szCs w:val="22"/>
          <w:lang w:val="mn-MN"/>
        </w:rPr>
        <w:t xml:space="preserve">гэдгийг мэдэж байгаа </w:t>
      </w:r>
      <w:r w:rsidR="00BD7A50">
        <w:rPr>
          <w:rFonts w:asciiTheme="minorHAnsi" w:eastAsiaTheme="minorHAnsi" w:hAnsiTheme="minorHAnsi" w:cstheme="minorBidi"/>
          <w:b/>
          <w:bCs/>
          <w:color w:val="auto"/>
          <w:sz w:val="22"/>
          <w:szCs w:val="22"/>
          <w:lang w:val="mn-MN"/>
        </w:rPr>
        <w:t>зүйл</w:t>
      </w:r>
      <w:r w:rsidR="0056571E">
        <w:rPr>
          <w:rFonts w:asciiTheme="minorHAnsi" w:eastAsiaTheme="minorHAnsi" w:hAnsiTheme="minorHAnsi" w:cstheme="minorBidi"/>
          <w:b/>
          <w:bCs/>
          <w:color w:val="auto"/>
          <w:sz w:val="22"/>
          <w:szCs w:val="22"/>
          <w:lang w:val="mn-MN"/>
        </w:rPr>
        <w:t>ийг</w:t>
      </w:r>
      <w:r w:rsidR="00BD7A50">
        <w:rPr>
          <w:rFonts w:asciiTheme="minorHAnsi" w:eastAsiaTheme="minorHAnsi" w:hAnsiTheme="minorHAnsi" w:cstheme="minorBidi"/>
          <w:b/>
          <w:bCs/>
          <w:color w:val="auto"/>
          <w:sz w:val="22"/>
          <w:szCs w:val="22"/>
          <w:lang w:val="mn-MN"/>
        </w:rPr>
        <w:t xml:space="preserve"> </w:t>
      </w:r>
      <w:proofErr w:type="spellStart"/>
      <w:r w:rsidRPr="00B01AF0">
        <w:rPr>
          <w:rFonts w:asciiTheme="minorHAnsi" w:eastAsiaTheme="minorHAnsi" w:hAnsiTheme="minorHAnsi" w:cstheme="minorBidi"/>
          <w:b/>
          <w:bCs/>
          <w:color w:val="auto"/>
          <w:sz w:val="22"/>
          <w:szCs w:val="22"/>
        </w:rPr>
        <w:t>хий</w:t>
      </w:r>
      <w:proofErr w:type="spellEnd"/>
      <w:r w:rsidRPr="00B01AF0">
        <w:rPr>
          <w:rFonts w:asciiTheme="minorHAnsi" w:eastAsiaTheme="minorHAnsi" w:hAnsiTheme="minorHAnsi" w:cstheme="minorBidi"/>
          <w:b/>
          <w:bCs/>
          <w:color w:val="auto"/>
          <w:sz w:val="22"/>
          <w:szCs w:val="22"/>
        </w:rPr>
        <w:t xml:space="preserve"> </w:t>
      </w:r>
      <w:proofErr w:type="spellStart"/>
      <w:r w:rsidRPr="00B01AF0">
        <w:rPr>
          <w:rFonts w:asciiTheme="minorHAnsi" w:eastAsiaTheme="minorHAnsi" w:hAnsiTheme="minorHAnsi" w:cstheme="minorBidi"/>
          <w:b/>
          <w:bCs/>
          <w:color w:val="auto"/>
          <w:sz w:val="22"/>
          <w:szCs w:val="22"/>
        </w:rPr>
        <w:t>гэж</w:t>
      </w:r>
      <w:proofErr w:type="spellEnd"/>
      <w:r w:rsidRPr="00B01AF0">
        <w:rPr>
          <w:rFonts w:asciiTheme="minorHAnsi" w:eastAsiaTheme="minorHAnsi" w:hAnsiTheme="minorHAnsi" w:cstheme="minorBidi"/>
          <w:b/>
          <w:bCs/>
          <w:color w:val="auto"/>
          <w:sz w:val="22"/>
          <w:szCs w:val="22"/>
        </w:rPr>
        <w:t xml:space="preserve"> </w:t>
      </w:r>
      <w:proofErr w:type="spellStart"/>
      <w:r w:rsidR="003D3018" w:rsidRPr="00B01AF0">
        <w:rPr>
          <w:rFonts w:asciiTheme="minorHAnsi" w:eastAsiaTheme="minorHAnsi" w:hAnsiTheme="minorHAnsi" w:cstheme="minorBidi"/>
          <w:b/>
          <w:bCs/>
          <w:color w:val="auto"/>
          <w:sz w:val="22"/>
          <w:szCs w:val="22"/>
        </w:rPr>
        <w:t>хэн</w:t>
      </w:r>
      <w:proofErr w:type="spellEnd"/>
      <w:r w:rsidR="003D3018" w:rsidRPr="00B01AF0">
        <w:rPr>
          <w:rFonts w:asciiTheme="minorHAnsi" w:eastAsiaTheme="minorHAnsi" w:hAnsiTheme="minorHAnsi" w:cstheme="minorBidi"/>
          <w:b/>
          <w:bCs/>
          <w:color w:val="auto"/>
          <w:sz w:val="22"/>
          <w:szCs w:val="22"/>
        </w:rPr>
        <w:t xml:space="preserve"> </w:t>
      </w:r>
      <w:proofErr w:type="spellStart"/>
      <w:r w:rsidR="003D3018" w:rsidRPr="00B01AF0">
        <w:rPr>
          <w:rFonts w:asciiTheme="minorHAnsi" w:eastAsiaTheme="minorHAnsi" w:hAnsiTheme="minorHAnsi" w:cstheme="minorBidi"/>
          <w:b/>
          <w:bCs/>
          <w:color w:val="auto"/>
          <w:sz w:val="22"/>
          <w:szCs w:val="22"/>
        </w:rPr>
        <w:t>нэгэн</w:t>
      </w:r>
      <w:proofErr w:type="spellEnd"/>
      <w:r w:rsidR="003D3018" w:rsidRPr="00B01AF0">
        <w:rPr>
          <w:rFonts w:asciiTheme="minorHAnsi" w:eastAsiaTheme="minorHAnsi" w:hAnsiTheme="minorHAnsi" w:cstheme="minorBidi"/>
          <w:b/>
          <w:bCs/>
          <w:color w:val="auto"/>
          <w:sz w:val="22"/>
          <w:szCs w:val="22"/>
        </w:rPr>
        <w:t xml:space="preserve"> </w:t>
      </w:r>
      <w:proofErr w:type="spellStart"/>
      <w:r w:rsidRPr="00B01AF0">
        <w:rPr>
          <w:rFonts w:asciiTheme="minorHAnsi" w:eastAsiaTheme="minorHAnsi" w:hAnsiTheme="minorHAnsi" w:cstheme="minorBidi"/>
          <w:b/>
          <w:bCs/>
          <w:color w:val="auto"/>
          <w:sz w:val="22"/>
          <w:szCs w:val="22"/>
        </w:rPr>
        <w:t>гуйвал</w:t>
      </w:r>
      <w:proofErr w:type="spellEnd"/>
      <w:r w:rsidRPr="00B01AF0">
        <w:rPr>
          <w:rFonts w:asciiTheme="minorHAnsi" w:eastAsiaTheme="minorHAnsi" w:hAnsiTheme="minorHAnsi" w:cstheme="minorBidi"/>
          <w:b/>
          <w:bCs/>
          <w:color w:val="auto"/>
          <w:sz w:val="22"/>
          <w:szCs w:val="22"/>
        </w:rPr>
        <w:t xml:space="preserve"> БИТГИЙ </w:t>
      </w:r>
      <w:proofErr w:type="spellStart"/>
      <w:r w:rsidRPr="00B01AF0">
        <w:rPr>
          <w:rFonts w:asciiTheme="minorHAnsi" w:eastAsiaTheme="minorHAnsi" w:hAnsiTheme="minorHAnsi" w:cstheme="minorBidi"/>
          <w:b/>
          <w:bCs/>
          <w:color w:val="auto"/>
          <w:sz w:val="22"/>
          <w:szCs w:val="22"/>
        </w:rPr>
        <w:t>хий</w:t>
      </w:r>
      <w:proofErr w:type="spellEnd"/>
      <w:r w:rsidRPr="00B01AF0">
        <w:rPr>
          <w:rFonts w:asciiTheme="minorHAnsi" w:eastAsiaTheme="minorHAnsi" w:hAnsiTheme="minorHAnsi" w:cstheme="minorBidi"/>
          <w:b/>
          <w:bCs/>
          <w:color w:val="auto"/>
          <w:sz w:val="22"/>
          <w:szCs w:val="22"/>
        </w:rPr>
        <w:t xml:space="preserve">! </w:t>
      </w:r>
      <w:r w:rsidR="0077422A">
        <w:rPr>
          <w:rFonts w:asciiTheme="minorHAnsi" w:eastAsiaTheme="minorHAnsi" w:hAnsiTheme="minorHAnsi" w:cstheme="minorBidi"/>
          <w:b/>
          <w:bCs/>
          <w:color w:val="auto"/>
          <w:sz w:val="22"/>
          <w:szCs w:val="22"/>
          <w:lang w:val="mn-MN"/>
        </w:rPr>
        <w:t xml:space="preserve">Танаас </w:t>
      </w:r>
      <w:r w:rsidR="003D3018">
        <w:rPr>
          <w:rFonts w:asciiTheme="minorHAnsi" w:eastAsiaTheme="minorHAnsi" w:hAnsiTheme="minorHAnsi" w:cstheme="minorBidi"/>
          <w:b/>
          <w:bCs/>
          <w:color w:val="auto"/>
          <w:sz w:val="22"/>
          <w:szCs w:val="22"/>
          <w:lang w:val="mn-MN"/>
        </w:rPr>
        <w:t>үүнийг хүссэн</w:t>
      </w:r>
      <w:r w:rsidR="0077422A">
        <w:rPr>
          <w:rFonts w:asciiTheme="minorHAnsi" w:eastAsiaTheme="minorHAnsi" w:hAnsiTheme="minorHAnsi" w:cstheme="minorBidi"/>
          <w:b/>
          <w:bCs/>
          <w:color w:val="auto"/>
          <w:sz w:val="22"/>
          <w:szCs w:val="22"/>
          <w:lang w:val="mn-MN"/>
        </w:rPr>
        <w:t xml:space="preserve"> </w:t>
      </w:r>
      <w:r w:rsidR="0056571E">
        <w:rPr>
          <w:rFonts w:asciiTheme="minorHAnsi" w:eastAsiaTheme="minorHAnsi" w:hAnsiTheme="minorHAnsi" w:cstheme="minorBidi"/>
          <w:b/>
          <w:bCs/>
          <w:color w:val="auto"/>
          <w:sz w:val="22"/>
          <w:szCs w:val="22"/>
          <w:lang w:val="mn-MN"/>
        </w:rPr>
        <w:t xml:space="preserve">хүн </w:t>
      </w:r>
      <w:r w:rsidR="0077422A">
        <w:rPr>
          <w:rFonts w:asciiTheme="minorHAnsi" w:eastAsiaTheme="minorHAnsi" w:hAnsiTheme="minorHAnsi" w:cstheme="minorBidi"/>
          <w:b/>
          <w:bCs/>
          <w:color w:val="auto"/>
          <w:sz w:val="22"/>
          <w:szCs w:val="22"/>
          <w:lang w:val="mn-MN"/>
        </w:rPr>
        <w:t>хэн гэдгээс үл хамааран</w:t>
      </w:r>
      <w:r w:rsidRPr="00B01AF0">
        <w:rPr>
          <w:rFonts w:asciiTheme="minorHAnsi" w:eastAsiaTheme="minorHAnsi" w:hAnsiTheme="minorHAnsi" w:cstheme="minorBidi"/>
          <w:b/>
          <w:bCs/>
          <w:color w:val="auto"/>
          <w:sz w:val="22"/>
          <w:szCs w:val="22"/>
        </w:rPr>
        <w:t xml:space="preserve"> </w:t>
      </w:r>
      <w:proofErr w:type="spellStart"/>
      <w:r w:rsidRPr="00B01AF0">
        <w:rPr>
          <w:rFonts w:asciiTheme="minorHAnsi" w:eastAsiaTheme="minorHAnsi" w:hAnsiTheme="minorHAnsi" w:cstheme="minorBidi"/>
          <w:b/>
          <w:bCs/>
          <w:color w:val="auto"/>
          <w:sz w:val="22"/>
          <w:szCs w:val="22"/>
        </w:rPr>
        <w:t>ямар</w:t>
      </w:r>
      <w:proofErr w:type="spellEnd"/>
      <w:r w:rsidRPr="00B01AF0">
        <w:rPr>
          <w:rFonts w:asciiTheme="minorHAnsi" w:eastAsiaTheme="minorHAnsi" w:hAnsiTheme="minorHAnsi" w:cstheme="minorBidi"/>
          <w:b/>
          <w:bCs/>
          <w:color w:val="auto"/>
          <w:sz w:val="22"/>
          <w:szCs w:val="22"/>
        </w:rPr>
        <w:t xml:space="preserve"> </w:t>
      </w:r>
      <w:proofErr w:type="spellStart"/>
      <w:r w:rsidRPr="00B01AF0">
        <w:rPr>
          <w:rFonts w:asciiTheme="minorHAnsi" w:eastAsiaTheme="minorHAnsi" w:hAnsiTheme="minorHAnsi" w:cstheme="minorBidi"/>
          <w:b/>
          <w:bCs/>
          <w:color w:val="auto"/>
          <w:sz w:val="22"/>
          <w:szCs w:val="22"/>
        </w:rPr>
        <w:t>нэг</w:t>
      </w:r>
      <w:proofErr w:type="spellEnd"/>
      <w:r w:rsidRPr="00B01AF0">
        <w:rPr>
          <w:rFonts w:asciiTheme="minorHAnsi" w:eastAsiaTheme="minorHAnsi" w:hAnsiTheme="minorHAnsi" w:cstheme="minorBidi"/>
          <w:b/>
          <w:bCs/>
          <w:color w:val="auto"/>
          <w:sz w:val="22"/>
          <w:szCs w:val="22"/>
        </w:rPr>
        <w:t xml:space="preserve"> </w:t>
      </w:r>
      <w:proofErr w:type="spellStart"/>
      <w:r w:rsidRPr="00B01AF0">
        <w:rPr>
          <w:rFonts w:asciiTheme="minorHAnsi" w:eastAsiaTheme="minorHAnsi" w:hAnsiTheme="minorHAnsi" w:cstheme="minorBidi"/>
          <w:b/>
          <w:bCs/>
          <w:color w:val="auto"/>
          <w:sz w:val="22"/>
          <w:szCs w:val="22"/>
        </w:rPr>
        <w:t>зүйл</w:t>
      </w:r>
      <w:proofErr w:type="spellEnd"/>
      <w:r w:rsidRPr="00B01AF0">
        <w:rPr>
          <w:rFonts w:asciiTheme="minorHAnsi" w:eastAsiaTheme="minorHAnsi" w:hAnsiTheme="minorHAnsi" w:cstheme="minorBidi"/>
          <w:b/>
          <w:bCs/>
          <w:color w:val="auto"/>
          <w:sz w:val="22"/>
          <w:szCs w:val="22"/>
        </w:rPr>
        <w:t xml:space="preserve"> </w:t>
      </w:r>
      <w:proofErr w:type="spellStart"/>
      <w:r w:rsidRPr="00B01AF0">
        <w:rPr>
          <w:rFonts w:asciiTheme="minorHAnsi" w:eastAsiaTheme="minorHAnsi" w:hAnsiTheme="minorHAnsi" w:cstheme="minorBidi"/>
          <w:b/>
          <w:bCs/>
          <w:color w:val="auto"/>
          <w:sz w:val="22"/>
          <w:szCs w:val="22"/>
        </w:rPr>
        <w:t>буруу</w:t>
      </w:r>
      <w:proofErr w:type="spellEnd"/>
      <w:r w:rsidRPr="00B01AF0">
        <w:rPr>
          <w:rFonts w:asciiTheme="minorHAnsi" w:eastAsiaTheme="minorHAnsi" w:hAnsiTheme="minorHAnsi" w:cstheme="minorBidi"/>
          <w:b/>
          <w:bCs/>
          <w:color w:val="auto"/>
          <w:sz w:val="22"/>
          <w:szCs w:val="22"/>
        </w:rPr>
        <w:t xml:space="preserve"> </w:t>
      </w:r>
      <w:proofErr w:type="spellStart"/>
      <w:r w:rsidRPr="00B01AF0">
        <w:rPr>
          <w:rFonts w:asciiTheme="minorHAnsi" w:eastAsiaTheme="minorHAnsi" w:hAnsiTheme="minorHAnsi" w:cstheme="minorBidi"/>
          <w:b/>
          <w:bCs/>
          <w:color w:val="auto"/>
          <w:sz w:val="22"/>
          <w:szCs w:val="22"/>
        </w:rPr>
        <w:t>гэдгийг</w:t>
      </w:r>
      <w:proofErr w:type="spellEnd"/>
      <w:r w:rsidRPr="00B01AF0">
        <w:rPr>
          <w:rFonts w:asciiTheme="minorHAnsi" w:eastAsiaTheme="minorHAnsi" w:hAnsiTheme="minorHAnsi" w:cstheme="minorBidi"/>
          <w:b/>
          <w:bCs/>
          <w:color w:val="auto"/>
          <w:sz w:val="22"/>
          <w:szCs w:val="22"/>
        </w:rPr>
        <w:t xml:space="preserve"> </w:t>
      </w:r>
      <w:proofErr w:type="spellStart"/>
      <w:r w:rsidRPr="00B01AF0">
        <w:rPr>
          <w:rFonts w:asciiTheme="minorHAnsi" w:eastAsiaTheme="minorHAnsi" w:hAnsiTheme="minorHAnsi" w:cstheme="minorBidi"/>
          <w:b/>
          <w:bCs/>
          <w:color w:val="auto"/>
          <w:sz w:val="22"/>
          <w:szCs w:val="22"/>
        </w:rPr>
        <w:t>мэдэж</w:t>
      </w:r>
      <w:proofErr w:type="spellEnd"/>
      <w:r w:rsidRPr="00B01AF0">
        <w:rPr>
          <w:rFonts w:asciiTheme="minorHAnsi" w:eastAsiaTheme="minorHAnsi" w:hAnsiTheme="minorHAnsi" w:cstheme="minorBidi"/>
          <w:b/>
          <w:bCs/>
          <w:color w:val="auto"/>
          <w:sz w:val="22"/>
          <w:szCs w:val="22"/>
        </w:rPr>
        <w:t xml:space="preserve"> </w:t>
      </w:r>
      <w:proofErr w:type="spellStart"/>
      <w:r w:rsidRPr="00B01AF0">
        <w:rPr>
          <w:rFonts w:asciiTheme="minorHAnsi" w:eastAsiaTheme="minorHAnsi" w:hAnsiTheme="minorHAnsi" w:cstheme="minorBidi"/>
          <w:b/>
          <w:bCs/>
          <w:color w:val="auto"/>
          <w:sz w:val="22"/>
          <w:szCs w:val="22"/>
        </w:rPr>
        <w:t>байгаа</w:t>
      </w:r>
      <w:proofErr w:type="spellEnd"/>
      <w:r w:rsidRPr="00B01AF0">
        <w:rPr>
          <w:rFonts w:asciiTheme="minorHAnsi" w:eastAsiaTheme="minorHAnsi" w:hAnsiTheme="minorHAnsi" w:cstheme="minorBidi"/>
          <w:b/>
          <w:bCs/>
          <w:color w:val="auto"/>
          <w:sz w:val="22"/>
          <w:szCs w:val="22"/>
        </w:rPr>
        <w:t xml:space="preserve"> </w:t>
      </w:r>
      <w:proofErr w:type="spellStart"/>
      <w:r w:rsidRPr="00B01AF0">
        <w:rPr>
          <w:rFonts w:asciiTheme="minorHAnsi" w:eastAsiaTheme="minorHAnsi" w:hAnsiTheme="minorHAnsi" w:cstheme="minorBidi"/>
          <w:b/>
          <w:bCs/>
          <w:color w:val="auto"/>
          <w:sz w:val="22"/>
          <w:szCs w:val="22"/>
        </w:rPr>
        <w:t>бол</w:t>
      </w:r>
      <w:proofErr w:type="spellEnd"/>
      <w:r w:rsidRPr="00B01AF0">
        <w:rPr>
          <w:rFonts w:asciiTheme="minorHAnsi" w:eastAsiaTheme="minorHAnsi" w:hAnsiTheme="minorHAnsi" w:cstheme="minorBidi"/>
          <w:b/>
          <w:bCs/>
          <w:color w:val="auto"/>
          <w:sz w:val="22"/>
          <w:szCs w:val="22"/>
        </w:rPr>
        <w:t xml:space="preserve"> </w:t>
      </w:r>
      <w:proofErr w:type="spellStart"/>
      <w:r w:rsidRPr="00B01AF0">
        <w:rPr>
          <w:rFonts w:asciiTheme="minorHAnsi" w:eastAsiaTheme="minorHAnsi" w:hAnsiTheme="minorHAnsi" w:cstheme="minorBidi"/>
          <w:b/>
          <w:bCs/>
          <w:color w:val="auto"/>
          <w:sz w:val="22"/>
          <w:szCs w:val="22"/>
        </w:rPr>
        <w:t>татгалзах</w:t>
      </w:r>
      <w:proofErr w:type="spellEnd"/>
      <w:r w:rsidRPr="00B01AF0">
        <w:rPr>
          <w:rFonts w:asciiTheme="minorHAnsi" w:eastAsiaTheme="minorHAnsi" w:hAnsiTheme="minorHAnsi" w:cstheme="minorBidi"/>
          <w:b/>
          <w:bCs/>
          <w:color w:val="auto"/>
          <w:sz w:val="22"/>
          <w:szCs w:val="22"/>
        </w:rPr>
        <w:t xml:space="preserve"> </w:t>
      </w:r>
      <w:proofErr w:type="spellStart"/>
      <w:r w:rsidRPr="00B01AF0">
        <w:rPr>
          <w:rFonts w:asciiTheme="minorHAnsi" w:eastAsiaTheme="minorHAnsi" w:hAnsiTheme="minorHAnsi" w:cstheme="minorBidi"/>
          <w:b/>
          <w:bCs/>
          <w:color w:val="auto"/>
          <w:sz w:val="22"/>
          <w:szCs w:val="22"/>
        </w:rPr>
        <w:t>ёстой</w:t>
      </w:r>
      <w:proofErr w:type="spellEnd"/>
      <w:r w:rsidRPr="00B01AF0">
        <w:rPr>
          <w:rFonts w:asciiTheme="minorHAnsi" w:eastAsiaTheme="minorHAnsi" w:hAnsiTheme="minorHAnsi" w:cstheme="minorBidi"/>
          <w:b/>
          <w:bCs/>
          <w:color w:val="auto"/>
          <w:sz w:val="22"/>
          <w:szCs w:val="22"/>
        </w:rPr>
        <w:t xml:space="preserve">. </w:t>
      </w:r>
      <w:proofErr w:type="spellStart"/>
      <w:r w:rsidRPr="00B01AF0">
        <w:rPr>
          <w:rFonts w:asciiTheme="minorHAnsi" w:eastAsiaTheme="minorHAnsi" w:hAnsiTheme="minorHAnsi" w:cstheme="minorBidi"/>
          <w:b/>
          <w:bCs/>
          <w:color w:val="auto"/>
          <w:sz w:val="22"/>
          <w:szCs w:val="22"/>
        </w:rPr>
        <w:t>Та</w:t>
      </w:r>
      <w:proofErr w:type="spellEnd"/>
      <w:r w:rsidRPr="00B01AF0">
        <w:rPr>
          <w:rFonts w:asciiTheme="minorHAnsi" w:eastAsiaTheme="minorHAnsi" w:hAnsiTheme="minorHAnsi" w:cstheme="minorBidi"/>
          <w:b/>
          <w:bCs/>
          <w:color w:val="auto"/>
          <w:sz w:val="22"/>
          <w:szCs w:val="22"/>
        </w:rPr>
        <w:t xml:space="preserve"> </w:t>
      </w:r>
      <w:r w:rsidRPr="00B01AF0">
        <w:rPr>
          <w:rFonts w:asciiTheme="minorHAnsi" w:eastAsiaTheme="minorHAnsi" w:hAnsiTheme="minorHAnsi" w:cstheme="minorBidi"/>
          <w:b/>
          <w:bCs/>
          <w:color w:val="auto"/>
          <w:sz w:val="22"/>
          <w:szCs w:val="22"/>
          <w:lang w:val="mn-MN"/>
        </w:rPr>
        <w:t xml:space="preserve">ийм </w:t>
      </w:r>
      <w:proofErr w:type="spellStart"/>
      <w:r w:rsidRPr="00B01AF0">
        <w:rPr>
          <w:rFonts w:asciiTheme="minorHAnsi" w:eastAsiaTheme="minorHAnsi" w:hAnsiTheme="minorHAnsi" w:cstheme="minorBidi"/>
          <w:b/>
          <w:bCs/>
          <w:color w:val="auto"/>
          <w:sz w:val="22"/>
          <w:szCs w:val="22"/>
        </w:rPr>
        <w:t>хүсэлтийн</w:t>
      </w:r>
      <w:proofErr w:type="spellEnd"/>
      <w:r w:rsidRPr="00B01AF0">
        <w:rPr>
          <w:rFonts w:asciiTheme="minorHAnsi" w:eastAsiaTheme="minorHAnsi" w:hAnsiTheme="minorHAnsi" w:cstheme="minorBidi"/>
          <w:b/>
          <w:bCs/>
          <w:color w:val="auto"/>
          <w:sz w:val="22"/>
          <w:szCs w:val="22"/>
        </w:rPr>
        <w:t xml:space="preserve"> </w:t>
      </w:r>
      <w:proofErr w:type="spellStart"/>
      <w:r w:rsidRPr="00B01AF0">
        <w:rPr>
          <w:rFonts w:asciiTheme="minorHAnsi" w:eastAsiaTheme="minorHAnsi" w:hAnsiTheme="minorHAnsi" w:cstheme="minorBidi"/>
          <w:b/>
          <w:bCs/>
          <w:color w:val="auto"/>
          <w:sz w:val="22"/>
          <w:szCs w:val="22"/>
        </w:rPr>
        <w:t>талаар</w:t>
      </w:r>
      <w:proofErr w:type="spellEnd"/>
      <w:r w:rsidRPr="00B01AF0">
        <w:rPr>
          <w:rFonts w:asciiTheme="minorHAnsi" w:eastAsiaTheme="minorHAnsi" w:hAnsiTheme="minorHAnsi" w:cstheme="minorBidi"/>
          <w:b/>
          <w:bCs/>
          <w:color w:val="auto"/>
          <w:sz w:val="22"/>
          <w:szCs w:val="22"/>
        </w:rPr>
        <w:t xml:space="preserve"> </w:t>
      </w:r>
      <w:proofErr w:type="spellStart"/>
      <w:r w:rsidRPr="00B01AF0">
        <w:rPr>
          <w:rFonts w:asciiTheme="minorHAnsi" w:eastAsiaTheme="minorHAnsi" w:hAnsiTheme="minorHAnsi" w:cstheme="minorBidi"/>
          <w:b/>
          <w:bCs/>
          <w:color w:val="auto"/>
          <w:sz w:val="22"/>
          <w:szCs w:val="22"/>
        </w:rPr>
        <w:t>нэн</w:t>
      </w:r>
      <w:proofErr w:type="spellEnd"/>
      <w:r w:rsidRPr="00B01AF0">
        <w:rPr>
          <w:rFonts w:asciiTheme="minorHAnsi" w:eastAsiaTheme="minorHAnsi" w:hAnsiTheme="minorHAnsi" w:cstheme="minorBidi"/>
          <w:b/>
          <w:bCs/>
          <w:color w:val="auto"/>
          <w:sz w:val="22"/>
          <w:szCs w:val="22"/>
        </w:rPr>
        <w:t xml:space="preserve"> </w:t>
      </w:r>
      <w:proofErr w:type="spellStart"/>
      <w:r w:rsidRPr="00B01AF0">
        <w:rPr>
          <w:rFonts w:asciiTheme="minorHAnsi" w:eastAsiaTheme="minorHAnsi" w:hAnsiTheme="minorHAnsi" w:cstheme="minorBidi"/>
          <w:b/>
          <w:bCs/>
          <w:color w:val="auto"/>
          <w:sz w:val="22"/>
          <w:szCs w:val="22"/>
        </w:rPr>
        <w:t>даруй</w:t>
      </w:r>
      <w:proofErr w:type="spellEnd"/>
      <w:r w:rsidRPr="00B01AF0">
        <w:rPr>
          <w:rFonts w:asciiTheme="minorHAnsi" w:eastAsiaTheme="minorHAnsi" w:hAnsiTheme="minorHAnsi" w:cstheme="minorBidi"/>
          <w:b/>
          <w:bCs/>
          <w:color w:val="auto"/>
          <w:sz w:val="22"/>
          <w:szCs w:val="22"/>
        </w:rPr>
        <w:t xml:space="preserve"> </w:t>
      </w:r>
      <w:proofErr w:type="spellStart"/>
      <w:r w:rsidRPr="00B01AF0">
        <w:rPr>
          <w:rFonts w:asciiTheme="minorHAnsi" w:eastAsiaTheme="minorHAnsi" w:hAnsiTheme="minorHAnsi" w:cstheme="minorBidi"/>
          <w:b/>
          <w:bCs/>
          <w:color w:val="auto"/>
          <w:sz w:val="22"/>
          <w:szCs w:val="22"/>
        </w:rPr>
        <w:t>мэдэгдэх</w:t>
      </w:r>
      <w:proofErr w:type="spellEnd"/>
      <w:r w:rsidRPr="00B01AF0">
        <w:rPr>
          <w:rFonts w:asciiTheme="minorHAnsi" w:eastAsiaTheme="minorHAnsi" w:hAnsiTheme="minorHAnsi" w:cstheme="minorBidi"/>
          <w:b/>
          <w:bCs/>
          <w:color w:val="auto"/>
          <w:sz w:val="22"/>
          <w:szCs w:val="22"/>
        </w:rPr>
        <w:t xml:space="preserve"> </w:t>
      </w:r>
      <w:proofErr w:type="spellStart"/>
      <w:r w:rsidRPr="00B01AF0">
        <w:rPr>
          <w:rFonts w:asciiTheme="minorHAnsi" w:eastAsiaTheme="minorHAnsi" w:hAnsiTheme="minorHAnsi" w:cstheme="minorBidi"/>
          <w:b/>
          <w:bCs/>
          <w:color w:val="auto"/>
          <w:sz w:val="22"/>
          <w:szCs w:val="22"/>
        </w:rPr>
        <w:t>ёстой</w:t>
      </w:r>
      <w:proofErr w:type="spellEnd"/>
      <w:r w:rsidR="0077422A">
        <w:rPr>
          <w:rFonts w:asciiTheme="minorHAnsi" w:eastAsiaTheme="minorHAnsi" w:hAnsiTheme="minorHAnsi" w:cstheme="minorBidi"/>
          <w:b/>
          <w:bCs/>
          <w:color w:val="auto"/>
          <w:sz w:val="22"/>
          <w:szCs w:val="22"/>
          <w:lang w:val="mn-MN"/>
        </w:rPr>
        <w:t xml:space="preserve">. </w:t>
      </w:r>
    </w:p>
    <w:p w14:paraId="16E86AF8" w14:textId="2FFCE2C5" w:rsidR="00594A20" w:rsidRDefault="00DD70BE" w:rsidP="0077422A">
      <w:pPr>
        <w:pStyle w:val="Heading3"/>
        <w:shd w:val="clear" w:color="auto" w:fill="FFFFFF"/>
        <w:spacing w:before="240" w:after="240"/>
        <w:rPr>
          <w:rFonts w:asciiTheme="minorHAnsi" w:eastAsiaTheme="minorHAnsi" w:hAnsiTheme="minorHAnsi" w:cstheme="minorBidi"/>
          <w:color w:val="auto"/>
          <w:sz w:val="22"/>
          <w:szCs w:val="22"/>
          <w:lang w:val="mn-MN"/>
        </w:rPr>
      </w:pPr>
      <w:proofErr w:type="spellStart"/>
      <w:r w:rsidRPr="00DD70BE">
        <w:rPr>
          <w:rFonts w:asciiTheme="minorHAnsi" w:eastAsiaTheme="minorHAnsi" w:hAnsiTheme="minorHAnsi" w:cstheme="minorBidi"/>
          <w:color w:val="auto"/>
          <w:sz w:val="22"/>
          <w:szCs w:val="22"/>
        </w:rPr>
        <w:t>Дүрэмтэй</w:t>
      </w:r>
      <w:proofErr w:type="spellEnd"/>
      <w:r w:rsidRPr="00DD70BE">
        <w:rPr>
          <w:rFonts w:asciiTheme="minorHAnsi" w:eastAsiaTheme="minorHAnsi" w:hAnsiTheme="minorHAnsi" w:cstheme="minorBidi"/>
          <w:color w:val="auto"/>
          <w:sz w:val="22"/>
          <w:szCs w:val="22"/>
        </w:rPr>
        <w:t xml:space="preserve"> </w:t>
      </w:r>
      <w:proofErr w:type="spellStart"/>
      <w:r w:rsidRPr="00DD70BE">
        <w:rPr>
          <w:rFonts w:asciiTheme="minorHAnsi" w:eastAsiaTheme="minorHAnsi" w:hAnsiTheme="minorHAnsi" w:cstheme="minorBidi"/>
          <w:color w:val="auto"/>
          <w:sz w:val="22"/>
          <w:szCs w:val="22"/>
        </w:rPr>
        <w:t>холбо</w:t>
      </w:r>
      <w:proofErr w:type="spellEnd"/>
      <w:r w:rsidR="00F22569">
        <w:rPr>
          <w:rFonts w:asciiTheme="minorHAnsi" w:eastAsiaTheme="minorHAnsi" w:hAnsiTheme="minorHAnsi" w:cstheme="minorBidi"/>
          <w:color w:val="auto"/>
          <w:sz w:val="22"/>
          <w:szCs w:val="22"/>
          <w:lang w:val="mn-MN"/>
        </w:rPr>
        <w:t>н</w:t>
      </w:r>
      <w:r w:rsidRPr="00DD70BE">
        <w:rPr>
          <w:rFonts w:asciiTheme="minorHAnsi" w:eastAsiaTheme="minorHAnsi" w:hAnsiTheme="minorHAnsi" w:cstheme="minorBidi"/>
          <w:color w:val="auto"/>
          <w:sz w:val="22"/>
          <w:szCs w:val="22"/>
        </w:rPr>
        <w:t xml:space="preserve"> </w:t>
      </w:r>
      <w:proofErr w:type="spellStart"/>
      <w:r w:rsidRPr="00DD70BE">
        <w:rPr>
          <w:rFonts w:asciiTheme="minorHAnsi" w:eastAsiaTheme="minorHAnsi" w:hAnsiTheme="minorHAnsi" w:cstheme="minorBidi"/>
          <w:color w:val="auto"/>
          <w:sz w:val="22"/>
          <w:szCs w:val="22"/>
        </w:rPr>
        <w:t>худал</w:t>
      </w:r>
      <w:proofErr w:type="spellEnd"/>
      <w:r w:rsidRPr="00DD70BE">
        <w:rPr>
          <w:rFonts w:asciiTheme="minorHAnsi" w:eastAsiaTheme="minorHAnsi" w:hAnsiTheme="minorHAnsi" w:cstheme="minorBidi"/>
          <w:color w:val="auto"/>
          <w:sz w:val="22"/>
          <w:szCs w:val="22"/>
        </w:rPr>
        <w:t xml:space="preserve">, </w:t>
      </w:r>
      <w:r w:rsidR="00F22569">
        <w:rPr>
          <w:rFonts w:asciiTheme="minorHAnsi" w:eastAsiaTheme="minorHAnsi" w:hAnsiTheme="minorHAnsi" w:cstheme="minorBidi"/>
          <w:color w:val="auto"/>
          <w:sz w:val="22"/>
          <w:szCs w:val="22"/>
          <w:lang w:val="mn-MN"/>
        </w:rPr>
        <w:t>хилсээр гүтгэхийг</w:t>
      </w:r>
      <w:r w:rsidRPr="00DD70BE">
        <w:rPr>
          <w:rFonts w:asciiTheme="minorHAnsi" w:eastAsiaTheme="minorHAnsi" w:hAnsiTheme="minorHAnsi" w:cstheme="minorBidi"/>
          <w:color w:val="auto"/>
          <w:sz w:val="22"/>
          <w:szCs w:val="22"/>
        </w:rPr>
        <w:t xml:space="preserve"> </w:t>
      </w:r>
      <w:proofErr w:type="spellStart"/>
      <w:r w:rsidRPr="00DD70BE">
        <w:rPr>
          <w:rFonts w:asciiTheme="minorHAnsi" w:eastAsiaTheme="minorHAnsi" w:hAnsiTheme="minorHAnsi" w:cstheme="minorBidi"/>
          <w:color w:val="auto"/>
          <w:sz w:val="22"/>
          <w:szCs w:val="22"/>
        </w:rPr>
        <w:t>хүлээн</w:t>
      </w:r>
      <w:proofErr w:type="spellEnd"/>
      <w:r w:rsidRPr="00DD70BE">
        <w:rPr>
          <w:rFonts w:asciiTheme="minorHAnsi" w:eastAsiaTheme="minorHAnsi" w:hAnsiTheme="minorHAnsi" w:cstheme="minorBidi"/>
          <w:color w:val="auto"/>
          <w:sz w:val="22"/>
          <w:szCs w:val="22"/>
        </w:rPr>
        <w:t xml:space="preserve"> </w:t>
      </w:r>
      <w:proofErr w:type="spellStart"/>
      <w:r w:rsidRPr="00DD70BE">
        <w:rPr>
          <w:rFonts w:asciiTheme="minorHAnsi" w:eastAsiaTheme="minorHAnsi" w:hAnsiTheme="minorHAnsi" w:cstheme="minorBidi"/>
          <w:color w:val="auto"/>
          <w:sz w:val="22"/>
          <w:szCs w:val="22"/>
        </w:rPr>
        <w:t>зөвшөөрөхгүй</w:t>
      </w:r>
      <w:proofErr w:type="spellEnd"/>
      <w:r w:rsidRPr="00DD70BE">
        <w:rPr>
          <w:rFonts w:asciiTheme="minorHAnsi" w:eastAsiaTheme="minorHAnsi" w:hAnsiTheme="minorHAnsi" w:cstheme="minorBidi"/>
          <w:color w:val="auto"/>
          <w:sz w:val="22"/>
          <w:szCs w:val="22"/>
        </w:rPr>
        <w:t xml:space="preserve">. </w:t>
      </w:r>
      <w:proofErr w:type="spellStart"/>
      <w:r w:rsidR="005654D2" w:rsidRPr="005654D2">
        <w:rPr>
          <w:rFonts w:asciiTheme="minorHAnsi" w:eastAsiaTheme="minorHAnsi" w:hAnsiTheme="minorHAnsi" w:cstheme="minorBidi"/>
          <w:color w:val="auto"/>
          <w:sz w:val="22"/>
          <w:szCs w:val="22"/>
        </w:rPr>
        <w:t>Санаатай</w:t>
      </w:r>
      <w:proofErr w:type="spellEnd"/>
      <w:r w:rsidR="005654D2" w:rsidRPr="005654D2">
        <w:rPr>
          <w:rFonts w:asciiTheme="minorHAnsi" w:eastAsiaTheme="minorHAnsi" w:hAnsiTheme="minorHAnsi" w:cstheme="minorBidi"/>
          <w:color w:val="auto"/>
          <w:sz w:val="22"/>
          <w:szCs w:val="22"/>
        </w:rPr>
        <w:t xml:space="preserve"> </w:t>
      </w:r>
      <w:proofErr w:type="spellStart"/>
      <w:r w:rsidR="005654D2" w:rsidRPr="005654D2">
        <w:rPr>
          <w:rFonts w:asciiTheme="minorHAnsi" w:eastAsiaTheme="minorHAnsi" w:hAnsiTheme="minorHAnsi" w:cstheme="minorBidi"/>
          <w:color w:val="auto"/>
          <w:sz w:val="22"/>
          <w:szCs w:val="22"/>
        </w:rPr>
        <w:t>худал</w:t>
      </w:r>
      <w:proofErr w:type="spellEnd"/>
      <w:r w:rsidR="0045315C">
        <w:rPr>
          <w:rFonts w:asciiTheme="minorHAnsi" w:eastAsiaTheme="minorHAnsi" w:hAnsiTheme="minorHAnsi" w:cstheme="minorBidi"/>
          <w:color w:val="auto"/>
          <w:sz w:val="22"/>
          <w:szCs w:val="22"/>
          <w:lang w:val="mn-MN"/>
        </w:rPr>
        <w:t>,</w:t>
      </w:r>
      <w:r w:rsidR="005654D2">
        <w:rPr>
          <w:rFonts w:asciiTheme="minorHAnsi" w:eastAsiaTheme="minorHAnsi" w:hAnsiTheme="minorHAnsi" w:cstheme="minorBidi"/>
          <w:color w:val="auto"/>
          <w:sz w:val="22"/>
          <w:szCs w:val="22"/>
          <w:lang w:val="mn-MN"/>
        </w:rPr>
        <w:t xml:space="preserve"> эсвэл</w:t>
      </w:r>
      <w:r w:rsidR="005654D2" w:rsidRPr="005654D2">
        <w:rPr>
          <w:rFonts w:asciiTheme="minorHAnsi" w:eastAsiaTheme="minorHAnsi" w:hAnsiTheme="minorHAnsi" w:cstheme="minorBidi"/>
          <w:color w:val="auto"/>
          <w:sz w:val="22"/>
          <w:szCs w:val="22"/>
        </w:rPr>
        <w:t xml:space="preserve"> </w:t>
      </w:r>
      <w:proofErr w:type="spellStart"/>
      <w:r w:rsidR="005654D2" w:rsidRPr="005654D2">
        <w:rPr>
          <w:rFonts w:asciiTheme="minorHAnsi" w:eastAsiaTheme="minorHAnsi" w:hAnsiTheme="minorHAnsi" w:cstheme="minorBidi"/>
          <w:color w:val="auto"/>
          <w:sz w:val="22"/>
          <w:szCs w:val="22"/>
        </w:rPr>
        <w:t>хорлонтой</w:t>
      </w:r>
      <w:proofErr w:type="spellEnd"/>
      <w:r w:rsidR="00012ED9">
        <w:rPr>
          <w:rFonts w:asciiTheme="minorHAnsi" w:eastAsiaTheme="minorHAnsi" w:hAnsiTheme="minorHAnsi" w:cstheme="minorBidi"/>
          <w:color w:val="auto"/>
          <w:sz w:val="22"/>
          <w:szCs w:val="22"/>
          <w:lang w:val="mn-MN"/>
        </w:rPr>
        <w:t xml:space="preserve"> хилс</w:t>
      </w:r>
      <w:r w:rsidR="005654D2" w:rsidRPr="005654D2">
        <w:rPr>
          <w:rFonts w:asciiTheme="minorHAnsi" w:eastAsiaTheme="minorHAnsi" w:hAnsiTheme="minorHAnsi" w:cstheme="minorBidi"/>
          <w:color w:val="auto"/>
          <w:sz w:val="22"/>
          <w:szCs w:val="22"/>
        </w:rPr>
        <w:t xml:space="preserve"> </w:t>
      </w:r>
      <w:r w:rsidR="005654D2">
        <w:rPr>
          <w:rFonts w:asciiTheme="minorHAnsi" w:eastAsiaTheme="minorHAnsi" w:hAnsiTheme="minorHAnsi" w:cstheme="minorBidi"/>
          <w:color w:val="auto"/>
          <w:sz w:val="22"/>
          <w:szCs w:val="22"/>
          <w:lang w:val="mn-MN"/>
        </w:rPr>
        <w:t>мэдүүлгийг</w:t>
      </w:r>
      <w:r w:rsidR="005654D2" w:rsidRPr="005654D2">
        <w:rPr>
          <w:rFonts w:asciiTheme="minorHAnsi" w:eastAsiaTheme="minorHAnsi" w:hAnsiTheme="minorHAnsi" w:cstheme="minorBidi"/>
          <w:color w:val="auto"/>
          <w:sz w:val="22"/>
          <w:szCs w:val="22"/>
        </w:rPr>
        <w:t xml:space="preserve"> </w:t>
      </w:r>
      <w:proofErr w:type="spellStart"/>
      <w:r w:rsidR="005654D2" w:rsidRPr="005654D2">
        <w:rPr>
          <w:rFonts w:asciiTheme="minorHAnsi" w:eastAsiaTheme="minorHAnsi" w:hAnsiTheme="minorHAnsi" w:cstheme="minorBidi"/>
          <w:color w:val="auto"/>
          <w:sz w:val="22"/>
          <w:szCs w:val="22"/>
        </w:rPr>
        <w:t>хүлээн</w:t>
      </w:r>
      <w:proofErr w:type="spellEnd"/>
      <w:r w:rsidR="005654D2" w:rsidRPr="005654D2">
        <w:rPr>
          <w:rFonts w:asciiTheme="minorHAnsi" w:eastAsiaTheme="minorHAnsi" w:hAnsiTheme="minorHAnsi" w:cstheme="minorBidi"/>
          <w:color w:val="auto"/>
          <w:sz w:val="22"/>
          <w:szCs w:val="22"/>
        </w:rPr>
        <w:t xml:space="preserve"> </w:t>
      </w:r>
      <w:r w:rsidR="00012ED9">
        <w:rPr>
          <w:rFonts w:asciiTheme="minorHAnsi" w:eastAsiaTheme="minorHAnsi" w:hAnsiTheme="minorHAnsi" w:cstheme="minorBidi"/>
          <w:color w:val="auto"/>
          <w:sz w:val="22"/>
          <w:szCs w:val="22"/>
          <w:lang w:val="mn-MN"/>
        </w:rPr>
        <w:t>зө</w:t>
      </w:r>
      <w:r w:rsidR="00734242">
        <w:rPr>
          <w:rFonts w:asciiTheme="minorHAnsi" w:eastAsiaTheme="minorHAnsi" w:hAnsiTheme="minorHAnsi" w:cstheme="minorBidi"/>
          <w:color w:val="auto"/>
          <w:sz w:val="22"/>
          <w:szCs w:val="22"/>
          <w:lang w:val="mn-MN"/>
        </w:rPr>
        <w:t>в</w:t>
      </w:r>
      <w:r w:rsidR="00012ED9">
        <w:rPr>
          <w:rFonts w:asciiTheme="minorHAnsi" w:eastAsiaTheme="minorHAnsi" w:hAnsiTheme="minorHAnsi" w:cstheme="minorBidi"/>
          <w:color w:val="auto"/>
          <w:sz w:val="22"/>
          <w:szCs w:val="22"/>
          <w:lang w:val="mn-MN"/>
        </w:rPr>
        <w:t>шөөрөх</w:t>
      </w:r>
      <w:r w:rsidR="005654D2" w:rsidRPr="005654D2">
        <w:rPr>
          <w:rFonts w:asciiTheme="minorHAnsi" w:eastAsiaTheme="minorHAnsi" w:hAnsiTheme="minorHAnsi" w:cstheme="minorBidi"/>
          <w:color w:val="auto"/>
          <w:sz w:val="22"/>
          <w:szCs w:val="22"/>
        </w:rPr>
        <w:t xml:space="preserve"> </w:t>
      </w:r>
      <w:proofErr w:type="spellStart"/>
      <w:r w:rsidR="005654D2" w:rsidRPr="005654D2">
        <w:rPr>
          <w:rFonts w:asciiTheme="minorHAnsi" w:eastAsiaTheme="minorHAnsi" w:hAnsiTheme="minorHAnsi" w:cstheme="minorBidi"/>
          <w:color w:val="auto"/>
          <w:sz w:val="22"/>
          <w:szCs w:val="22"/>
        </w:rPr>
        <w:t>боломжгүй</w:t>
      </w:r>
      <w:proofErr w:type="spellEnd"/>
      <w:r w:rsidR="005654D2" w:rsidRPr="005654D2">
        <w:rPr>
          <w:rFonts w:asciiTheme="minorHAnsi" w:eastAsiaTheme="minorHAnsi" w:hAnsiTheme="minorHAnsi" w:cstheme="minorBidi"/>
          <w:color w:val="auto"/>
          <w:sz w:val="22"/>
          <w:szCs w:val="22"/>
        </w:rPr>
        <w:t xml:space="preserve">, </w:t>
      </w:r>
      <w:r w:rsidR="005654D2">
        <w:rPr>
          <w:rFonts w:asciiTheme="minorHAnsi" w:eastAsiaTheme="minorHAnsi" w:hAnsiTheme="minorHAnsi" w:cstheme="minorBidi"/>
          <w:color w:val="auto"/>
          <w:sz w:val="22"/>
          <w:szCs w:val="22"/>
          <w:lang w:val="mn-MN"/>
        </w:rPr>
        <w:t xml:space="preserve">зүй бус </w:t>
      </w:r>
      <w:proofErr w:type="spellStart"/>
      <w:r w:rsidR="005654D2" w:rsidRPr="005654D2">
        <w:rPr>
          <w:rFonts w:asciiTheme="minorHAnsi" w:eastAsiaTheme="minorHAnsi" w:hAnsiTheme="minorHAnsi" w:cstheme="minorBidi"/>
          <w:color w:val="auto"/>
          <w:sz w:val="22"/>
          <w:szCs w:val="22"/>
        </w:rPr>
        <w:t>үйлдэл</w:t>
      </w:r>
      <w:proofErr w:type="spellEnd"/>
      <w:r w:rsidR="005654D2" w:rsidRPr="005654D2">
        <w:rPr>
          <w:rFonts w:asciiTheme="minorHAnsi" w:eastAsiaTheme="minorHAnsi" w:hAnsiTheme="minorHAnsi" w:cstheme="minorBidi"/>
          <w:color w:val="auto"/>
          <w:sz w:val="22"/>
          <w:szCs w:val="22"/>
        </w:rPr>
        <w:t xml:space="preserve"> </w:t>
      </w:r>
      <w:proofErr w:type="spellStart"/>
      <w:r w:rsidR="005654D2" w:rsidRPr="005654D2">
        <w:rPr>
          <w:rFonts w:asciiTheme="minorHAnsi" w:eastAsiaTheme="minorHAnsi" w:hAnsiTheme="minorHAnsi" w:cstheme="minorBidi"/>
          <w:color w:val="auto"/>
          <w:sz w:val="22"/>
          <w:szCs w:val="22"/>
        </w:rPr>
        <w:t>гэж</w:t>
      </w:r>
      <w:proofErr w:type="spellEnd"/>
      <w:r w:rsidR="005654D2" w:rsidRPr="005654D2">
        <w:rPr>
          <w:rFonts w:asciiTheme="minorHAnsi" w:eastAsiaTheme="minorHAnsi" w:hAnsiTheme="minorHAnsi" w:cstheme="minorBidi"/>
          <w:color w:val="auto"/>
          <w:sz w:val="22"/>
          <w:szCs w:val="22"/>
        </w:rPr>
        <w:t xml:space="preserve"> </w:t>
      </w:r>
      <w:proofErr w:type="spellStart"/>
      <w:r w:rsidR="005654D2" w:rsidRPr="005654D2">
        <w:rPr>
          <w:rFonts w:asciiTheme="minorHAnsi" w:eastAsiaTheme="minorHAnsi" w:hAnsiTheme="minorHAnsi" w:cstheme="minorBidi"/>
          <w:color w:val="auto"/>
          <w:sz w:val="22"/>
          <w:szCs w:val="22"/>
        </w:rPr>
        <w:t>үзнэ</w:t>
      </w:r>
      <w:proofErr w:type="spellEnd"/>
      <w:r w:rsidR="005654D2" w:rsidRPr="005654D2">
        <w:rPr>
          <w:rFonts w:asciiTheme="minorHAnsi" w:eastAsiaTheme="minorHAnsi" w:hAnsiTheme="minorHAnsi" w:cstheme="minorBidi"/>
          <w:color w:val="auto"/>
          <w:sz w:val="22"/>
          <w:szCs w:val="22"/>
        </w:rPr>
        <w:t>.</w:t>
      </w:r>
      <w:r w:rsidR="0045315C">
        <w:rPr>
          <w:rFonts w:asciiTheme="minorHAnsi" w:eastAsiaTheme="minorHAnsi" w:hAnsiTheme="minorHAnsi" w:cstheme="minorBidi"/>
          <w:color w:val="auto"/>
          <w:sz w:val="22"/>
          <w:szCs w:val="22"/>
          <w:lang w:val="mn-MN"/>
        </w:rPr>
        <w:t xml:space="preserve"> </w:t>
      </w:r>
    </w:p>
    <w:p w14:paraId="3BC9F7D9" w14:textId="6D5C7C44" w:rsidR="006306D7" w:rsidRPr="00594A20" w:rsidRDefault="00DD70BE" w:rsidP="0077422A">
      <w:pPr>
        <w:pStyle w:val="Heading3"/>
        <w:shd w:val="clear" w:color="auto" w:fill="FFFFFF"/>
        <w:spacing w:before="240" w:after="240"/>
        <w:rPr>
          <w:rFonts w:asciiTheme="minorHAnsi" w:eastAsiaTheme="minorHAnsi" w:hAnsiTheme="minorHAnsi" w:cstheme="minorBidi"/>
          <w:color w:val="auto"/>
          <w:sz w:val="22"/>
          <w:szCs w:val="22"/>
          <w:lang w:val="mn-MN"/>
        </w:rPr>
      </w:pPr>
      <w:proofErr w:type="spellStart"/>
      <w:r w:rsidRPr="00DD70BE">
        <w:rPr>
          <w:rFonts w:asciiTheme="minorHAnsi" w:eastAsiaTheme="minorHAnsi" w:hAnsiTheme="minorHAnsi" w:cstheme="minorBidi"/>
          <w:color w:val="auto"/>
          <w:sz w:val="22"/>
          <w:szCs w:val="22"/>
        </w:rPr>
        <w:t>Ёс</w:t>
      </w:r>
      <w:proofErr w:type="spellEnd"/>
      <w:r w:rsidRPr="00DD70BE">
        <w:rPr>
          <w:rFonts w:asciiTheme="minorHAnsi" w:eastAsiaTheme="minorHAnsi" w:hAnsiTheme="minorHAnsi" w:cstheme="minorBidi"/>
          <w:color w:val="auto"/>
          <w:sz w:val="22"/>
          <w:szCs w:val="22"/>
        </w:rPr>
        <w:t xml:space="preserve"> </w:t>
      </w:r>
      <w:proofErr w:type="spellStart"/>
      <w:r w:rsidRPr="00DD70BE">
        <w:rPr>
          <w:rFonts w:asciiTheme="minorHAnsi" w:eastAsiaTheme="minorHAnsi" w:hAnsiTheme="minorHAnsi" w:cstheme="minorBidi"/>
          <w:color w:val="auto"/>
          <w:sz w:val="22"/>
          <w:szCs w:val="22"/>
        </w:rPr>
        <w:t>зүйн</w:t>
      </w:r>
      <w:proofErr w:type="spellEnd"/>
      <w:r w:rsidRPr="00DD70BE">
        <w:rPr>
          <w:rFonts w:asciiTheme="minorHAnsi" w:eastAsiaTheme="minorHAnsi" w:hAnsiTheme="minorHAnsi" w:cstheme="minorBidi"/>
          <w:color w:val="auto"/>
          <w:sz w:val="22"/>
          <w:szCs w:val="22"/>
        </w:rPr>
        <w:t xml:space="preserve"> </w:t>
      </w:r>
      <w:proofErr w:type="spellStart"/>
      <w:r w:rsidRPr="00DD70BE">
        <w:rPr>
          <w:rFonts w:asciiTheme="minorHAnsi" w:eastAsiaTheme="minorHAnsi" w:hAnsiTheme="minorHAnsi" w:cstheme="minorBidi"/>
          <w:color w:val="auto"/>
          <w:sz w:val="22"/>
          <w:szCs w:val="22"/>
        </w:rPr>
        <w:t>дүрмийг</w:t>
      </w:r>
      <w:proofErr w:type="spellEnd"/>
      <w:r w:rsidRPr="00DD70BE">
        <w:rPr>
          <w:rFonts w:asciiTheme="minorHAnsi" w:eastAsiaTheme="minorHAnsi" w:hAnsiTheme="minorHAnsi" w:cstheme="minorBidi"/>
          <w:color w:val="auto"/>
          <w:sz w:val="22"/>
          <w:szCs w:val="22"/>
        </w:rPr>
        <w:t xml:space="preserve"> </w:t>
      </w:r>
      <w:proofErr w:type="spellStart"/>
      <w:r w:rsidRPr="00DD70BE">
        <w:rPr>
          <w:rFonts w:asciiTheme="minorHAnsi" w:eastAsiaTheme="minorHAnsi" w:hAnsiTheme="minorHAnsi" w:cstheme="minorBidi"/>
          <w:color w:val="auto"/>
          <w:sz w:val="22"/>
          <w:szCs w:val="22"/>
        </w:rPr>
        <w:t>зөрчсөн</w:t>
      </w:r>
      <w:proofErr w:type="spellEnd"/>
      <w:r w:rsidRPr="00DD70BE">
        <w:rPr>
          <w:rFonts w:asciiTheme="minorHAnsi" w:eastAsiaTheme="minorHAnsi" w:hAnsiTheme="minorHAnsi" w:cstheme="minorBidi"/>
          <w:color w:val="auto"/>
          <w:sz w:val="22"/>
          <w:szCs w:val="22"/>
        </w:rPr>
        <w:t xml:space="preserve"> </w:t>
      </w:r>
      <w:proofErr w:type="spellStart"/>
      <w:r w:rsidRPr="00DD70BE">
        <w:rPr>
          <w:rFonts w:asciiTheme="minorHAnsi" w:eastAsiaTheme="minorHAnsi" w:hAnsiTheme="minorHAnsi" w:cstheme="minorBidi"/>
          <w:color w:val="auto"/>
          <w:sz w:val="22"/>
          <w:szCs w:val="22"/>
        </w:rPr>
        <w:t>талаарх</w:t>
      </w:r>
      <w:proofErr w:type="spellEnd"/>
      <w:r w:rsidRPr="00DD70BE">
        <w:rPr>
          <w:rFonts w:asciiTheme="minorHAnsi" w:eastAsiaTheme="minorHAnsi" w:hAnsiTheme="minorHAnsi" w:cstheme="minorBidi"/>
          <w:color w:val="auto"/>
          <w:sz w:val="22"/>
          <w:szCs w:val="22"/>
        </w:rPr>
        <w:t xml:space="preserve"> </w:t>
      </w:r>
      <w:proofErr w:type="spellStart"/>
      <w:r w:rsidRPr="00DD70BE">
        <w:rPr>
          <w:rFonts w:asciiTheme="minorHAnsi" w:eastAsiaTheme="minorHAnsi" w:hAnsiTheme="minorHAnsi" w:cstheme="minorBidi"/>
          <w:color w:val="auto"/>
          <w:sz w:val="22"/>
          <w:szCs w:val="22"/>
        </w:rPr>
        <w:t>бүх</w:t>
      </w:r>
      <w:proofErr w:type="spellEnd"/>
      <w:r w:rsidRPr="00DD70BE">
        <w:rPr>
          <w:rFonts w:asciiTheme="minorHAnsi" w:eastAsiaTheme="minorHAnsi" w:hAnsiTheme="minorHAnsi" w:cstheme="minorBidi"/>
          <w:color w:val="auto"/>
          <w:sz w:val="22"/>
          <w:szCs w:val="22"/>
        </w:rPr>
        <w:t xml:space="preserve"> </w:t>
      </w:r>
      <w:proofErr w:type="spellStart"/>
      <w:r w:rsidRPr="00DD70BE">
        <w:rPr>
          <w:rFonts w:asciiTheme="minorHAnsi" w:eastAsiaTheme="minorHAnsi" w:hAnsiTheme="minorHAnsi" w:cstheme="minorBidi"/>
          <w:color w:val="auto"/>
          <w:sz w:val="22"/>
          <w:szCs w:val="22"/>
        </w:rPr>
        <w:t>мэдээллийг</w:t>
      </w:r>
      <w:proofErr w:type="spellEnd"/>
      <w:r w:rsidRPr="00DD70BE">
        <w:rPr>
          <w:rFonts w:asciiTheme="minorHAnsi" w:eastAsiaTheme="minorHAnsi" w:hAnsiTheme="minorHAnsi" w:cstheme="minorBidi"/>
          <w:color w:val="auto"/>
          <w:sz w:val="22"/>
          <w:szCs w:val="22"/>
        </w:rPr>
        <w:t xml:space="preserve"> </w:t>
      </w:r>
      <w:r w:rsidR="00D41AF9">
        <w:rPr>
          <w:rFonts w:asciiTheme="minorHAnsi" w:eastAsiaTheme="minorHAnsi" w:hAnsiTheme="minorHAnsi" w:cstheme="minorBidi"/>
          <w:color w:val="auto"/>
          <w:sz w:val="22"/>
          <w:szCs w:val="22"/>
          <w:lang w:val="mn-MN"/>
        </w:rPr>
        <w:t>сайтар хянаж</w:t>
      </w:r>
      <w:r w:rsidRPr="00DD70BE">
        <w:rPr>
          <w:rFonts w:asciiTheme="minorHAnsi" w:eastAsiaTheme="minorHAnsi" w:hAnsiTheme="minorHAnsi" w:cstheme="minorBidi"/>
          <w:color w:val="auto"/>
          <w:sz w:val="22"/>
          <w:szCs w:val="22"/>
        </w:rPr>
        <w:t xml:space="preserve"> </w:t>
      </w:r>
      <w:proofErr w:type="spellStart"/>
      <w:r w:rsidRPr="00DD70BE">
        <w:rPr>
          <w:rFonts w:asciiTheme="minorHAnsi" w:eastAsiaTheme="minorHAnsi" w:hAnsiTheme="minorHAnsi" w:cstheme="minorBidi"/>
          <w:color w:val="auto"/>
          <w:sz w:val="22"/>
          <w:szCs w:val="22"/>
        </w:rPr>
        <w:t>шийдвэрлэх</w:t>
      </w:r>
      <w:proofErr w:type="spellEnd"/>
      <w:r w:rsidRPr="00DD70BE">
        <w:rPr>
          <w:rFonts w:asciiTheme="minorHAnsi" w:eastAsiaTheme="minorHAnsi" w:hAnsiTheme="minorHAnsi" w:cstheme="minorBidi"/>
          <w:color w:val="auto"/>
          <w:sz w:val="22"/>
          <w:szCs w:val="22"/>
        </w:rPr>
        <w:t xml:space="preserve"> </w:t>
      </w:r>
      <w:proofErr w:type="spellStart"/>
      <w:r w:rsidRPr="00DD70BE">
        <w:rPr>
          <w:rFonts w:asciiTheme="minorHAnsi" w:eastAsiaTheme="minorHAnsi" w:hAnsiTheme="minorHAnsi" w:cstheme="minorBidi"/>
          <w:color w:val="auto"/>
          <w:sz w:val="22"/>
          <w:szCs w:val="22"/>
        </w:rPr>
        <w:t>ёстой</w:t>
      </w:r>
      <w:proofErr w:type="spellEnd"/>
      <w:r w:rsidR="006B049E" w:rsidRPr="00DD70BE">
        <w:t>.</w:t>
      </w:r>
      <w:r w:rsidR="00DD543D" w:rsidRPr="00DD70BE">
        <w:t xml:space="preserve"> </w:t>
      </w:r>
    </w:p>
    <w:p w14:paraId="1CFCB3A4" w14:textId="77777777" w:rsidR="006306D7" w:rsidRDefault="006306D7">
      <w:pPr>
        <w:spacing w:after="160" w:line="259" w:lineRule="auto"/>
        <w:jc w:val="left"/>
        <w:rPr>
          <w:rFonts w:asciiTheme="majorHAnsi" w:eastAsiaTheme="majorEastAsia" w:hAnsiTheme="majorHAnsi" w:cstheme="majorBidi"/>
          <w:color w:val="1F4D78" w:themeColor="accent1" w:themeShade="7F"/>
          <w:sz w:val="24"/>
          <w:szCs w:val="24"/>
        </w:rPr>
      </w:pPr>
      <w:r>
        <w:br w:type="page"/>
      </w:r>
    </w:p>
    <w:p w14:paraId="0AA682A1" w14:textId="0E846ECA" w:rsidR="00DD543D" w:rsidRPr="004E63AD" w:rsidRDefault="009C70B1" w:rsidP="00787350">
      <w:pPr>
        <w:pStyle w:val="Heading1"/>
        <w:spacing w:before="200"/>
        <w:rPr>
          <w:color w:val="auto"/>
          <w:sz w:val="40"/>
          <w:szCs w:val="32"/>
          <w:lang w:val="mn-MN"/>
        </w:rPr>
      </w:pPr>
      <w:r w:rsidRPr="009C70B1">
        <w:rPr>
          <w:color w:val="auto"/>
          <w:sz w:val="40"/>
          <w:szCs w:val="32"/>
          <w:lang w:val="mn-MN"/>
        </w:rPr>
        <w:lastRenderedPageBreak/>
        <w:t>Хавсралт</w:t>
      </w:r>
      <w:r w:rsidRPr="009C70B1">
        <w:rPr>
          <w:color w:val="auto"/>
          <w:sz w:val="40"/>
          <w:szCs w:val="32"/>
        </w:rPr>
        <w:t xml:space="preserve"> I. – </w:t>
      </w:r>
      <w:proofErr w:type="spellStart"/>
      <w:r w:rsidRPr="009C70B1">
        <w:rPr>
          <w:color w:val="auto"/>
          <w:sz w:val="40"/>
          <w:szCs w:val="32"/>
        </w:rPr>
        <w:t>Үл</w:t>
      </w:r>
      <w:proofErr w:type="spellEnd"/>
      <w:r w:rsidRPr="009C70B1">
        <w:rPr>
          <w:color w:val="auto"/>
          <w:sz w:val="40"/>
          <w:szCs w:val="32"/>
        </w:rPr>
        <w:t xml:space="preserve"> </w:t>
      </w:r>
      <w:proofErr w:type="spellStart"/>
      <w:r w:rsidR="008513E7">
        <w:rPr>
          <w:color w:val="auto"/>
          <w:sz w:val="40"/>
          <w:szCs w:val="32"/>
        </w:rPr>
        <w:t>з</w:t>
      </w:r>
      <w:r w:rsidRPr="009C70B1">
        <w:rPr>
          <w:color w:val="auto"/>
          <w:sz w:val="40"/>
          <w:szCs w:val="32"/>
        </w:rPr>
        <w:t>өвшөөрөх</w:t>
      </w:r>
      <w:proofErr w:type="spellEnd"/>
      <w:r w:rsidRPr="009C70B1">
        <w:rPr>
          <w:color w:val="auto"/>
          <w:sz w:val="40"/>
          <w:szCs w:val="32"/>
        </w:rPr>
        <w:t xml:space="preserve"> </w:t>
      </w:r>
      <w:r>
        <w:rPr>
          <w:color w:val="auto"/>
          <w:sz w:val="40"/>
          <w:szCs w:val="32"/>
          <w:lang w:val="mn-MN"/>
        </w:rPr>
        <w:t>зан</w:t>
      </w:r>
      <w:r w:rsidR="00F3472F">
        <w:rPr>
          <w:color w:val="auto"/>
          <w:sz w:val="40"/>
          <w:szCs w:val="32"/>
          <w:lang w:val="mn-MN"/>
        </w:rPr>
        <w:t>,</w:t>
      </w:r>
      <w:r>
        <w:rPr>
          <w:color w:val="auto"/>
          <w:sz w:val="40"/>
          <w:szCs w:val="32"/>
          <w:lang w:val="mn-MN"/>
        </w:rPr>
        <w:t xml:space="preserve"> </w:t>
      </w:r>
      <w:r w:rsidR="00F3472F">
        <w:rPr>
          <w:color w:val="auto"/>
          <w:sz w:val="40"/>
          <w:szCs w:val="32"/>
          <w:lang w:val="mn-MN"/>
        </w:rPr>
        <w:t>үйлийн</w:t>
      </w:r>
      <w:r w:rsidRPr="009C70B1">
        <w:rPr>
          <w:color w:val="auto"/>
          <w:sz w:val="40"/>
          <w:szCs w:val="32"/>
        </w:rPr>
        <w:t xml:space="preserve"> </w:t>
      </w:r>
      <w:r>
        <w:rPr>
          <w:color w:val="auto"/>
          <w:sz w:val="40"/>
          <w:szCs w:val="32"/>
          <w:lang w:val="mn-MN"/>
        </w:rPr>
        <w:t>т</w:t>
      </w:r>
      <w:proofErr w:type="spellStart"/>
      <w:r w:rsidRPr="009C70B1">
        <w:rPr>
          <w:color w:val="auto"/>
          <w:sz w:val="40"/>
          <w:szCs w:val="32"/>
        </w:rPr>
        <w:t>өрлүүд</w:t>
      </w:r>
      <w:proofErr w:type="spellEnd"/>
      <w:r w:rsidR="004E63AD">
        <w:rPr>
          <w:color w:val="auto"/>
          <w:sz w:val="40"/>
          <w:szCs w:val="32"/>
        </w:rPr>
        <w:t>,</w:t>
      </w:r>
      <w:r w:rsidR="004E63AD">
        <w:rPr>
          <w:color w:val="auto"/>
          <w:sz w:val="40"/>
          <w:szCs w:val="32"/>
          <w:lang w:val="mn-MN"/>
        </w:rPr>
        <w:t xml:space="preserve"> тогтсон нэршил,</w:t>
      </w:r>
      <w:r w:rsidR="004E63AD" w:rsidRPr="00E375AB">
        <w:rPr>
          <w:color w:val="auto"/>
          <w:sz w:val="40"/>
          <w:szCs w:val="32"/>
        </w:rPr>
        <w:t xml:space="preserve"> </w:t>
      </w:r>
      <w:r w:rsidR="004E63AD">
        <w:rPr>
          <w:color w:val="auto"/>
          <w:sz w:val="40"/>
          <w:szCs w:val="32"/>
          <w:lang w:val="mn-MN"/>
        </w:rPr>
        <w:t>тэдгээрийн тодорхойлолт</w:t>
      </w:r>
    </w:p>
    <w:p w14:paraId="3FAA7F17" w14:textId="3C05D42E" w:rsidR="00DD70BE" w:rsidRDefault="00EA5DC7" w:rsidP="000D1F58">
      <w:pPr>
        <w:spacing w:before="240"/>
      </w:pPr>
      <w:r>
        <w:rPr>
          <w:lang w:val="mn-MN"/>
        </w:rPr>
        <w:t>Ёс зүй</w:t>
      </w:r>
      <w:r w:rsidR="00F3472F">
        <w:rPr>
          <w:lang w:val="mn-MN"/>
        </w:rPr>
        <w:t>н</w:t>
      </w:r>
      <w:r>
        <w:rPr>
          <w:lang w:val="mn-MN"/>
        </w:rPr>
        <w:t xml:space="preserve"> дүрмий</w:t>
      </w:r>
      <w:r w:rsidR="00805480">
        <w:rPr>
          <w:lang w:val="mn-MN"/>
        </w:rPr>
        <w:t>г</w:t>
      </w:r>
      <w:r>
        <w:rPr>
          <w:lang w:val="mn-MN"/>
        </w:rPr>
        <w:t xml:space="preserve"> зөрч</w:t>
      </w:r>
      <w:r w:rsidR="00F3472F">
        <w:rPr>
          <w:lang w:val="mn-MN"/>
        </w:rPr>
        <w:t>и</w:t>
      </w:r>
      <w:r w:rsidR="00805480">
        <w:rPr>
          <w:lang w:val="mn-MN"/>
        </w:rPr>
        <w:t>х</w:t>
      </w:r>
      <w:r>
        <w:rPr>
          <w:lang w:val="mn-MN"/>
        </w:rPr>
        <w:t xml:space="preserve"> тохиолдол бүр</w:t>
      </w:r>
      <w:r w:rsidR="00F11925">
        <w:rPr>
          <w:lang w:val="mn-MN"/>
        </w:rPr>
        <w:t>д</w:t>
      </w:r>
      <w:r>
        <w:rPr>
          <w:lang w:val="mn-MN"/>
        </w:rPr>
        <w:t xml:space="preserve"> о</w:t>
      </w:r>
      <w:r w:rsidR="00F3472F">
        <w:rPr>
          <w:lang w:val="mn-MN"/>
        </w:rPr>
        <w:t xml:space="preserve">новчтой тодорхойлолт байх нь нэгдсэн цэгцтэй ойлголтод хүрэхэд болон түүнийг мэдээлэх, ангилах, хариу арга хэмжээ авахад зайлшгүй шаардлагатай. </w:t>
      </w:r>
      <w:r w:rsidR="00DD70BE" w:rsidRPr="00DD70BE">
        <w:t xml:space="preserve"> </w:t>
      </w:r>
      <w:proofErr w:type="spellStart"/>
      <w:r w:rsidR="00DD70BE" w:rsidRPr="00DD70BE">
        <w:t>Дор</w:t>
      </w:r>
      <w:proofErr w:type="spellEnd"/>
      <w:r w:rsidR="00DD70BE" w:rsidRPr="00DD70BE">
        <w:t xml:space="preserve"> </w:t>
      </w:r>
      <w:proofErr w:type="spellStart"/>
      <w:r w:rsidR="00DD70BE" w:rsidRPr="00DD70BE">
        <w:t>жагсаасан</w:t>
      </w:r>
      <w:proofErr w:type="spellEnd"/>
      <w:r w:rsidR="00DF23C6">
        <w:rPr>
          <w:lang w:val="mn-MN"/>
        </w:rPr>
        <w:t xml:space="preserve"> </w:t>
      </w:r>
      <w:proofErr w:type="spellStart"/>
      <w:r w:rsidR="00DD70BE" w:rsidRPr="00DD70BE">
        <w:t>зан</w:t>
      </w:r>
      <w:proofErr w:type="spellEnd"/>
      <w:r w:rsidR="00DD70BE" w:rsidRPr="00DD70BE">
        <w:t xml:space="preserve"> </w:t>
      </w:r>
      <w:r w:rsidR="00757B55">
        <w:rPr>
          <w:lang w:val="mn-MN"/>
        </w:rPr>
        <w:t>үйлийн</w:t>
      </w:r>
      <w:r w:rsidR="00F143A2">
        <w:rPr>
          <w:lang w:val="mn-MN"/>
        </w:rPr>
        <w:t xml:space="preserve"> </w:t>
      </w:r>
      <w:r w:rsidR="00757B55">
        <w:rPr>
          <w:lang w:val="mn-MN"/>
        </w:rPr>
        <w:t>хэлбэрүүдийг</w:t>
      </w:r>
      <w:r w:rsidR="00757B55" w:rsidRPr="00DD70BE">
        <w:t xml:space="preserve"> </w:t>
      </w:r>
      <w:r w:rsidR="00DD70BE" w:rsidRPr="00DD70BE">
        <w:t>"</w:t>
      </w:r>
      <w:r w:rsidR="00DF23C6">
        <w:rPr>
          <w:lang w:val="mn-MN"/>
        </w:rPr>
        <w:t>үл зөвшөөрөх</w:t>
      </w:r>
      <w:r w:rsidR="00757B55">
        <w:rPr>
          <w:lang w:val="mn-MN"/>
        </w:rPr>
        <w:t xml:space="preserve"> зан үйл</w:t>
      </w:r>
      <w:r w:rsidR="00DD70BE" w:rsidRPr="00DD70BE">
        <w:t xml:space="preserve"> " </w:t>
      </w:r>
      <w:proofErr w:type="spellStart"/>
      <w:r w:rsidR="00DD70BE" w:rsidRPr="00DD70BE">
        <w:t>гэж</w:t>
      </w:r>
      <w:proofErr w:type="spellEnd"/>
      <w:r w:rsidR="00DD70BE" w:rsidRPr="00DD70BE">
        <w:t xml:space="preserve"> </w:t>
      </w:r>
      <w:proofErr w:type="spellStart"/>
      <w:r w:rsidR="00DD70BE" w:rsidRPr="00DD70BE">
        <w:t>үзнэ</w:t>
      </w:r>
      <w:proofErr w:type="spellEnd"/>
      <w:r w:rsidR="00DD70BE" w:rsidRPr="00DD70BE">
        <w:t>.</w:t>
      </w:r>
    </w:p>
    <w:p w14:paraId="1E07D0DE" w14:textId="670D13EE" w:rsidR="00DD543D" w:rsidRPr="009C70B1" w:rsidRDefault="009C70B1" w:rsidP="000D1F58">
      <w:pPr>
        <w:pStyle w:val="Heading2"/>
        <w:spacing w:after="240"/>
        <w:rPr>
          <w:caps/>
          <w:color w:val="auto"/>
          <w:sz w:val="32"/>
          <w:szCs w:val="28"/>
        </w:rPr>
      </w:pPr>
      <w:r w:rsidRPr="009C70B1">
        <w:rPr>
          <w:color w:val="auto"/>
          <w:sz w:val="32"/>
          <w:szCs w:val="28"/>
          <w:lang w:val="mn-MN"/>
        </w:rPr>
        <w:t>Хүчирхийлэл</w:t>
      </w:r>
      <w:r w:rsidRPr="009C70B1">
        <w:rPr>
          <w:color w:val="auto"/>
          <w:sz w:val="32"/>
          <w:szCs w:val="28"/>
        </w:rPr>
        <w:t xml:space="preserve"> </w:t>
      </w:r>
    </w:p>
    <w:p w14:paraId="2377C69D" w14:textId="2BF2695D" w:rsidR="00F143A2" w:rsidRDefault="00F143A2" w:rsidP="00914D8C">
      <w:proofErr w:type="spellStart"/>
      <w:r>
        <w:t>Хүчирхийлэл</w:t>
      </w:r>
      <w:proofErr w:type="spellEnd"/>
      <w:r>
        <w:t xml:space="preserve"> </w:t>
      </w:r>
      <w:r w:rsidR="007D1708">
        <w:rPr>
          <w:lang w:val="mn-MN"/>
        </w:rPr>
        <w:t>бол</w:t>
      </w:r>
      <w:r>
        <w:t xml:space="preserve"> </w:t>
      </w:r>
      <w:proofErr w:type="spellStart"/>
      <w:r w:rsidR="007D1708">
        <w:t>хэн</w:t>
      </w:r>
      <w:proofErr w:type="spellEnd"/>
      <w:r w:rsidR="007D1708">
        <w:t xml:space="preserve"> </w:t>
      </w:r>
      <w:proofErr w:type="spellStart"/>
      <w:r w:rsidR="007D1708">
        <w:t>нэгнийг</w:t>
      </w:r>
      <w:proofErr w:type="spellEnd"/>
      <w:r w:rsidR="007D1708">
        <w:t xml:space="preserve"> </w:t>
      </w:r>
      <w:proofErr w:type="spellStart"/>
      <w:r>
        <w:t>ямар</w:t>
      </w:r>
      <w:proofErr w:type="spellEnd"/>
      <w:r>
        <w:t xml:space="preserve"> </w:t>
      </w:r>
      <w:proofErr w:type="spellStart"/>
      <w:r>
        <w:t>нэгэн</w:t>
      </w:r>
      <w:proofErr w:type="spellEnd"/>
      <w:r>
        <w:t xml:space="preserve"> </w:t>
      </w:r>
      <w:proofErr w:type="spellStart"/>
      <w:r>
        <w:t>зүйл</w:t>
      </w:r>
      <w:proofErr w:type="spellEnd"/>
      <w:r w:rsidR="005B5545">
        <w:rPr>
          <w:lang w:val="mn-MN"/>
        </w:rPr>
        <w:t>ээр</w:t>
      </w:r>
      <w:r>
        <w:t xml:space="preserve"> </w:t>
      </w:r>
      <w:proofErr w:type="spellStart"/>
      <w:r w:rsidR="00B67562">
        <w:t>гэмтээ</w:t>
      </w:r>
      <w:proofErr w:type="spellEnd"/>
      <w:r w:rsidR="002B62E8">
        <w:rPr>
          <w:lang w:val="mn-MN"/>
        </w:rPr>
        <w:t>х</w:t>
      </w:r>
      <w:r w:rsidR="00B67562">
        <w:t xml:space="preserve">, </w:t>
      </w:r>
      <w:proofErr w:type="spellStart"/>
      <w:r w:rsidR="00B67562">
        <w:t>гомдоо</w:t>
      </w:r>
      <w:proofErr w:type="spellEnd"/>
      <w:r w:rsidR="002B62E8">
        <w:rPr>
          <w:lang w:val="mn-MN"/>
        </w:rPr>
        <w:t>х,</w:t>
      </w:r>
      <w:r w:rsidR="00B67562">
        <w:rPr>
          <w:lang w:val="mn-MN"/>
        </w:rPr>
        <w:t xml:space="preserve"> </w:t>
      </w:r>
      <w:proofErr w:type="spellStart"/>
      <w:r>
        <w:t>сэтгэл</w:t>
      </w:r>
      <w:proofErr w:type="spellEnd"/>
      <w:r>
        <w:t xml:space="preserve"> </w:t>
      </w:r>
      <w:proofErr w:type="spellStart"/>
      <w:r>
        <w:t>зүйн</w:t>
      </w:r>
      <w:proofErr w:type="spellEnd"/>
      <w:r>
        <w:t xml:space="preserve"> </w:t>
      </w:r>
      <w:proofErr w:type="spellStart"/>
      <w:r>
        <w:t>дарамт</w:t>
      </w:r>
      <w:proofErr w:type="spellEnd"/>
      <w:r w:rsidR="002B62E8">
        <w:rPr>
          <w:lang w:val="mn-MN"/>
        </w:rPr>
        <w:t>,</w:t>
      </w:r>
      <w:r>
        <w:t xml:space="preserve"> </w:t>
      </w:r>
      <w:r w:rsidR="00B67562">
        <w:rPr>
          <w:lang w:val="mn-MN"/>
        </w:rPr>
        <w:t xml:space="preserve">аюул </w:t>
      </w:r>
      <w:proofErr w:type="spellStart"/>
      <w:r w:rsidR="002B62E8">
        <w:t>учруул</w:t>
      </w:r>
      <w:r>
        <w:t>ан</w:t>
      </w:r>
      <w:proofErr w:type="spellEnd"/>
      <w:r>
        <w:t xml:space="preserve"> </w:t>
      </w:r>
      <w:proofErr w:type="spellStart"/>
      <w:r>
        <w:t>зүй</w:t>
      </w:r>
      <w:proofErr w:type="spellEnd"/>
      <w:r>
        <w:t xml:space="preserve"> </w:t>
      </w:r>
      <w:proofErr w:type="spellStart"/>
      <w:r>
        <w:t>бусаар</w:t>
      </w:r>
      <w:proofErr w:type="spellEnd"/>
      <w:r>
        <w:t xml:space="preserve"> </w:t>
      </w:r>
      <w:proofErr w:type="spellStart"/>
      <w:r>
        <w:t>хандах</w:t>
      </w:r>
      <w:proofErr w:type="spellEnd"/>
      <w:r>
        <w:t xml:space="preserve"> </w:t>
      </w:r>
      <w:proofErr w:type="spellStart"/>
      <w:r>
        <w:t>явдал</w:t>
      </w:r>
      <w:proofErr w:type="spellEnd"/>
      <w:r>
        <w:t xml:space="preserve"> </w:t>
      </w:r>
      <w:proofErr w:type="spellStart"/>
      <w:r>
        <w:t>юм</w:t>
      </w:r>
      <w:proofErr w:type="spellEnd"/>
      <w:r>
        <w:t xml:space="preserve">. </w:t>
      </w:r>
      <w:proofErr w:type="spellStart"/>
      <w:r>
        <w:t>Хүчирхийллийн</w:t>
      </w:r>
      <w:proofErr w:type="spellEnd"/>
      <w:r>
        <w:t xml:space="preserve"> </w:t>
      </w:r>
      <w:proofErr w:type="spellStart"/>
      <w:r>
        <w:t>хэд</w:t>
      </w:r>
      <w:proofErr w:type="spellEnd"/>
      <w:r>
        <w:t xml:space="preserve"> </w:t>
      </w:r>
      <w:proofErr w:type="spellStart"/>
      <w:r>
        <w:t>хэдэн</w:t>
      </w:r>
      <w:proofErr w:type="spellEnd"/>
      <w:r>
        <w:t xml:space="preserve"> </w:t>
      </w:r>
      <w:proofErr w:type="spellStart"/>
      <w:r>
        <w:t>хэлбэрүүд</w:t>
      </w:r>
      <w:proofErr w:type="spellEnd"/>
      <w:r>
        <w:t xml:space="preserve"> </w:t>
      </w:r>
      <w:proofErr w:type="spellStart"/>
      <w:r>
        <w:t>байдаг</w:t>
      </w:r>
      <w:proofErr w:type="spellEnd"/>
      <w:r>
        <w:t xml:space="preserve"> (</w:t>
      </w:r>
      <w:proofErr w:type="spellStart"/>
      <w:r>
        <w:t>бие</w:t>
      </w:r>
      <w:proofErr w:type="spellEnd"/>
      <w:r>
        <w:t xml:space="preserve"> </w:t>
      </w:r>
      <w:proofErr w:type="spellStart"/>
      <w:r>
        <w:t>махбод</w:t>
      </w:r>
      <w:proofErr w:type="spellEnd"/>
      <w:r w:rsidR="00644583">
        <w:rPr>
          <w:lang w:val="mn-MN"/>
        </w:rPr>
        <w:t>ы</w:t>
      </w:r>
      <w:r>
        <w:t xml:space="preserve">н </w:t>
      </w:r>
      <w:proofErr w:type="spellStart"/>
      <w:r>
        <w:t>хүчирхийлэл</w:t>
      </w:r>
      <w:proofErr w:type="spellEnd"/>
      <w:r>
        <w:t xml:space="preserve">, </w:t>
      </w:r>
      <w:proofErr w:type="spellStart"/>
      <w:r>
        <w:t>хэл</w:t>
      </w:r>
      <w:proofErr w:type="spellEnd"/>
      <w:r>
        <w:t xml:space="preserve"> </w:t>
      </w:r>
      <w:proofErr w:type="spellStart"/>
      <w:r>
        <w:t>амаар</w:t>
      </w:r>
      <w:proofErr w:type="spellEnd"/>
      <w:r>
        <w:t xml:space="preserve"> </w:t>
      </w:r>
      <w:r w:rsidR="00912619">
        <w:rPr>
          <w:lang w:val="mn-MN"/>
        </w:rPr>
        <w:t>дарамтлах</w:t>
      </w:r>
      <w:r>
        <w:t xml:space="preserve">, </w:t>
      </w:r>
      <w:proofErr w:type="spellStart"/>
      <w:r>
        <w:t>бэлгийн</w:t>
      </w:r>
      <w:proofErr w:type="spellEnd"/>
      <w:r>
        <w:t xml:space="preserve"> </w:t>
      </w:r>
      <w:proofErr w:type="spellStart"/>
      <w:r>
        <w:t>хүчирхийлэл</w:t>
      </w:r>
      <w:proofErr w:type="spellEnd"/>
      <w:r>
        <w:t xml:space="preserve">, </w:t>
      </w:r>
      <w:proofErr w:type="spellStart"/>
      <w:r>
        <w:t>сэтгэл</w:t>
      </w:r>
      <w:proofErr w:type="spellEnd"/>
      <w:r>
        <w:t xml:space="preserve"> </w:t>
      </w:r>
      <w:r w:rsidR="00912619">
        <w:rPr>
          <w:lang w:val="mn-MN"/>
        </w:rPr>
        <w:t>зүйн</w:t>
      </w:r>
      <w:r>
        <w:t xml:space="preserve"> </w:t>
      </w:r>
      <w:proofErr w:type="spellStart"/>
      <w:r>
        <w:t>хүчирхийлэл</w:t>
      </w:r>
      <w:proofErr w:type="spellEnd"/>
      <w:r>
        <w:t xml:space="preserve"> </w:t>
      </w:r>
      <w:proofErr w:type="spellStart"/>
      <w:r>
        <w:t>гэх</w:t>
      </w:r>
      <w:proofErr w:type="spellEnd"/>
      <w:r>
        <w:t xml:space="preserve"> </w:t>
      </w:r>
      <w:proofErr w:type="spellStart"/>
      <w:r>
        <w:t>мэт</w:t>
      </w:r>
      <w:proofErr w:type="spellEnd"/>
      <w:r>
        <w:t>), э</w:t>
      </w:r>
      <w:r w:rsidR="002B62E8">
        <w:rPr>
          <w:lang w:val="mn-MN"/>
        </w:rPr>
        <w:t>нэ бүгд</w:t>
      </w:r>
      <w:r w:rsidR="00F163A6">
        <w:rPr>
          <w:lang w:val="mn-MN"/>
        </w:rPr>
        <w:t>ийг</w:t>
      </w:r>
      <w:r w:rsidR="002B62E8">
        <w:rPr>
          <w:lang w:val="mn-MN"/>
        </w:rPr>
        <w:t xml:space="preserve"> эсвэл аль нэгийг нь</w:t>
      </w:r>
      <w:r w:rsidR="002F1D0E">
        <w:rPr>
          <w:lang w:val="mn-MN"/>
        </w:rPr>
        <w:t xml:space="preserve"> үйлдсэн шалтгаан </w:t>
      </w:r>
      <w:r w:rsidR="00F51187">
        <w:rPr>
          <w:lang w:val="mn-MN"/>
        </w:rPr>
        <w:t xml:space="preserve">зориуд </w:t>
      </w:r>
      <w:proofErr w:type="spellStart"/>
      <w:r w:rsidR="00F51187">
        <w:t>санаатай</w:t>
      </w:r>
      <w:proofErr w:type="spellEnd"/>
      <w:r w:rsidR="00F51187">
        <w:rPr>
          <w:lang w:val="mn-MN"/>
        </w:rPr>
        <w:t>гаар</w:t>
      </w:r>
      <w:r w:rsidR="00F51187">
        <w:t xml:space="preserve">, </w:t>
      </w:r>
      <w:proofErr w:type="spellStart"/>
      <w:r w:rsidR="00F51187">
        <w:t>хайхрамжгүй</w:t>
      </w:r>
      <w:proofErr w:type="spellEnd"/>
      <w:r w:rsidR="00F51187">
        <w:t xml:space="preserve"> </w:t>
      </w:r>
      <w:proofErr w:type="spellStart"/>
      <w:r w:rsidR="00F51187">
        <w:t>байдл</w:t>
      </w:r>
      <w:proofErr w:type="spellEnd"/>
      <w:r w:rsidR="00F51187">
        <w:rPr>
          <w:lang w:val="mn-MN"/>
        </w:rPr>
        <w:t>аас эсвэл</w:t>
      </w:r>
      <w:r w:rsidR="00F51187">
        <w:t xml:space="preserve"> </w:t>
      </w:r>
      <w:proofErr w:type="spellStart"/>
      <w:r w:rsidR="00F51187">
        <w:t>үл</w:t>
      </w:r>
      <w:proofErr w:type="spellEnd"/>
      <w:r w:rsidR="00F51187">
        <w:t xml:space="preserve"> </w:t>
      </w:r>
      <w:proofErr w:type="spellStart"/>
      <w:r w:rsidR="00F51187">
        <w:t>тоомсорлох</w:t>
      </w:r>
      <w:proofErr w:type="spellEnd"/>
      <w:r w:rsidR="00F51187">
        <w:rPr>
          <w:lang w:val="mn-MN"/>
        </w:rPr>
        <w:t xml:space="preserve">оос </w:t>
      </w:r>
      <w:r w:rsidR="002F1D0E">
        <w:rPr>
          <w:lang w:val="mn-MN"/>
        </w:rPr>
        <w:t>үүдэж</w:t>
      </w:r>
      <w:r>
        <w:t xml:space="preserve"> </w:t>
      </w:r>
      <w:proofErr w:type="spellStart"/>
      <w:r>
        <w:t>болно</w:t>
      </w:r>
      <w:proofErr w:type="spellEnd"/>
      <w:r>
        <w:t>.</w:t>
      </w:r>
    </w:p>
    <w:p w14:paraId="5ADEB067" w14:textId="6CEBB705" w:rsidR="00DD543D" w:rsidRPr="009C70B1" w:rsidRDefault="009C70B1" w:rsidP="000D1F58">
      <w:pPr>
        <w:pStyle w:val="Heading2"/>
        <w:spacing w:after="240"/>
        <w:rPr>
          <w:caps/>
          <w:color w:val="auto"/>
          <w:sz w:val="32"/>
          <w:szCs w:val="28"/>
          <w:lang w:val="mn-MN"/>
        </w:rPr>
      </w:pPr>
      <w:r w:rsidRPr="009C70B1">
        <w:rPr>
          <w:color w:val="auto"/>
          <w:sz w:val="32"/>
          <w:szCs w:val="28"/>
          <w:lang w:val="mn-MN"/>
        </w:rPr>
        <w:t>Дээрэлхэх</w:t>
      </w:r>
    </w:p>
    <w:p w14:paraId="500FFB5B" w14:textId="7F0AF0F7" w:rsidR="00806B50" w:rsidRDefault="00806B50" w:rsidP="00914D8C">
      <w:proofErr w:type="spellStart"/>
      <w:r w:rsidRPr="00806B50">
        <w:t>Ажлын</w:t>
      </w:r>
      <w:proofErr w:type="spellEnd"/>
      <w:r w:rsidRPr="00806B50">
        <w:t xml:space="preserve"> </w:t>
      </w:r>
      <w:proofErr w:type="spellStart"/>
      <w:r w:rsidRPr="00806B50">
        <w:t>байранд</w:t>
      </w:r>
      <w:proofErr w:type="spellEnd"/>
      <w:r>
        <w:rPr>
          <w:lang w:val="mn-MN"/>
        </w:rPr>
        <w:t xml:space="preserve"> дахь </w:t>
      </w:r>
      <w:proofErr w:type="spellStart"/>
      <w:r>
        <w:t>дээрэлхэх</w:t>
      </w:r>
      <w:proofErr w:type="spellEnd"/>
      <w:r>
        <w:t xml:space="preserve"> </w:t>
      </w:r>
      <w:proofErr w:type="spellStart"/>
      <w:r>
        <w:t>үзэгдэл</w:t>
      </w:r>
      <w:proofErr w:type="spellEnd"/>
      <w:r>
        <w:t xml:space="preserve"> </w:t>
      </w:r>
      <w:proofErr w:type="spellStart"/>
      <w:r>
        <w:t>бол</w:t>
      </w:r>
      <w:proofErr w:type="spellEnd"/>
      <w:r>
        <w:t xml:space="preserve"> </w:t>
      </w:r>
      <w:proofErr w:type="spellStart"/>
      <w:r w:rsidRPr="00806B50">
        <w:t>нэг</w:t>
      </w:r>
      <w:proofErr w:type="spellEnd"/>
      <w:r w:rsidR="00F163A6">
        <w:rPr>
          <w:lang w:val="mn-MN"/>
        </w:rPr>
        <w:t>,</w:t>
      </w:r>
      <w:r w:rsidRPr="00806B50">
        <w:t xml:space="preserve"> </w:t>
      </w:r>
      <w:r w:rsidR="00293B60">
        <w:rPr>
          <w:lang w:val="mn-MN"/>
        </w:rPr>
        <w:t>эсвэл</w:t>
      </w:r>
      <w:r w:rsidRPr="00806B50">
        <w:t xml:space="preserve"> </w:t>
      </w:r>
      <w:proofErr w:type="spellStart"/>
      <w:r w:rsidRPr="00806B50">
        <w:t>хэд</w:t>
      </w:r>
      <w:proofErr w:type="spellEnd"/>
      <w:r w:rsidRPr="00806B50">
        <w:t xml:space="preserve"> </w:t>
      </w:r>
      <w:proofErr w:type="spellStart"/>
      <w:r w:rsidRPr="00806B50">
        <w:t>хэдэн</w:t>
      </w:r>
      <w:proofErr w:type="spellEnd"/>
      <w:r w:rsidRPr="00806B50">
        <w:t xml:space="preserve"> </w:t>
      </w:r>
      <w:proofErr w:type="spellStart"/>
      <w:r w:rsidRPr="00806B50">
        <w:t>хүн</w:t>
      </w:r>
      <w:proofErr w:type="spellEnd"/>
      <w:r w:rsidRPr="00806B50">
        <w:t xml:space="preserve"> </w:t>
      </w:r>
      <w:r>
        <w:rPr>
          <w:lang w:val="mn-MN"/>
        </w:rPr>
        <w:t>өөр нэгний</w:t>
      </w:r>
      <w:r w:rsidRPr="00806B50">
        <w:t xml:space="preserve"> </w:t>
      </w:r>
      <w:proofErr w:type="spellStart"/>
      <w:r w:rsidRPr="00806B50">
        <w:t>эсрэг</w:t>
      </w:r>
      <w:proofErr w:type="spellEnd"/>
      <w:r w:rsidRPr="00806B50">
        <w:t xml:space="preserve"> </w:t>
      </w:r>
      <w:r w:rsidR="00F163A6">
        <w:rPr>
          <w:lang w:val="mn-MN"/>
        </w:rPr>
        <w:t>чиглэсэн</w:t>
      </w:r>
      <w:r>
        <w:rPr>
          <w:lang w:val="mn-MN"/>
        </w:rPr>
        <w:t xml:space="preserve"> давтагдах хэв шинжтэй,</w:t>
      </w:r>
      <w:r w:rsidRPr="00806B50">
        <w:t xml:space="preserve"> </w:t>
      </w:r>
      <w:proofErr w:type="spellStart"/>
      <w:r w:rsidRPr="00806B50">
        <w:t>зохисгүй</w:t>
      </w:r>
      <w:proofErr w:type="spellEnd"/>
      <w:r w:rsidRPr="00806B50">
        <w:t xml:space="preserve"> </w:t>
      </w:r>
      <w:r w:rsidR="00293B60">
        <w:rPr>
          <w:lang w:val="mn-MN"/>
        </w:rPr>
        <w:t>хан</w:t>
      </w:r>
      <w:r>
        <w:rPr>
          <w:lang w:val="mn-MN"/>
        </w:rPr>
        <w:t xml:space="preserve">длага, </w:t>
      </w:r>
      <w:proofErr w:type="spellStart"/>
      <w:r w:rsidR="00293B60">
        <w:t>зан</w:t>
      </w:r>
      <w:proofErr w:type="spellEnd"/>
      <w:r w:rsidR="00293B60">
        <w:t xml:space="preserve"> </w:t>
      </w:r>
      <w:proofErr w:type="spellStart"/>
      <w:r w:rsidR="00293B60">
        <w:t>үйл</w:t>
      </w:r>
      <w:proofErr w:type="spellEnd"/>
      <w:r w:rsidR="00293B60">
        <w:rPr>
          <w:lang w:val="mn-MN"/>
        </w:rPr>
        <w:t>д</w:t>
      </w:r>
      <w:r w:rsidR="00F163A6">
        <w:rPr>
          <w:lang w:val="mn-MN"/>
        </w:rPr>
        <w:t>э</w:t>
      </w:r>
      <w:r w:rsidR="00293B60">
        <w:rPr>
          <w:lang w:val="mn-MN"/>
        </w:rPr>
        <w:t>л</w:t>
      </w:r>
      <w:r w:rsidR="00293B60" w:rsidRPr="00293B60">
        <w:t xml:space="preserve"> </w:t>
      </w:r>
      <w:r w:rsidRPr="00806B50">
        <w:t>(</w:t>
      </w:r>
      <w:proofErr w:type="spellStart"/>
      <w:r w:rsidRPr="00806B50">
        <w:t>амаар</w:t>
      </w:r>
      <w:proofErr w:type="spellEnd"/>
      <w:r w:rsidRPr="00806B50">
        <w:t xml:space="preserve">, </w:t>
      </w:r>
      <w:proofErr w:type="spellStart"/>
      <w:r w:rsidRPr="00806B50">
        <w:t>бие</w:t>
      </w:r>
      <w:proofErr w:type="spellEnd"/>
      <w:r w:rsidRPr="00806B50">
        <w:t xml:space="preserve"> </w:t>
      </w:r>
      <w:proofErr w:type="spellStart"/>
      <w:r w:rsidRPr="00806B50">
        <w:t>махбод</w:t>
      </w:r>
      <w:proofErr w:type="spellEnd"/>
      <w:r w:rsidR="00085907">
        <w:rPr>
          <w:lang w:val="mn-MN"/>
        </w:rPr>
        <w:t>ы</w:t>
      </w:r>
      <w:r w:rsidRPr="00806B50">
        <w:t xml:space="preserve">н </w:t>
      </w:r>
      <w:proofErr w:type="spellStart"/>
      <w:r w:rsidRPr="00806B50">
        <w:t>болон</w:t>
      </w:r>
      <w:proofErr w:type="spellEnd"/>
      <w:r w:rsidRPr="00806B50">
        <w:t xml:space="preserve"> </w:t>
      </w:r>
      <w:proofErr w:type="spellStart"/>
      <w:r w:rsidRPr="00806B50">
        <w:t>бусад</w:t>
      </w:r>
      <w:proofErr w:type="spellEnd"/>
      <w:r w:rsidRPr="00806B50">
        <w:t xml:space="preserve"> </w:t>
      </w:r>
      <w:proofErr w:type="spellStart"/>
      <w:r w:rsidRPr="00806B50">
        <w:t>хэлбэрээр</w:t>
      </w:r>
      <w:proofErr w:type="spellEnd"/>
      <w:r w:rsidRPr="00806B50">
        <w:t>)</w:t>
      </w:r>
      <w:r w:rsidR="00F163A6">
        <w:rPr>
          <w:lang w:val="mn-MN"/>
        </w:rPr>
        <w:t xml:space="preserve"> юм</w:t>
      </w:r>
      <w:r w:rsidR="00293B60">
        <w:rPr>
          <w:lang w:val="mn-MN"/>
        </w:rPr>
        <w:t>.</w:t>
      </w:r>
      <w:r w:rsidRPr="00806B50">
        <w:t xml:space="preserve"> </w:t>
      </w:r>
      <w:proofErr w:type="spellStart"/>
      <w:r w:rsidR="00293B60">
        <w:t>Үүнийг</w:t>
      </w:r>
      <w:proofErr w:type="spellEnd"/>
      <w:r w:rsidRPr="00806B50">
        <w:t xml:space="preserve"> </w:t>
      </w:r>
      <w:r w:rsidR="00293B60">
        <w:rPr>
          <w:lang w:val="mn-MN"/>
        </w:rPr>
        <w:t xml:space="preserve">хамт олны дунд </w:t>
      </w:r>
      <w:proofErr w:type="spellStart"/>
      <w:r w:rsidR="00293B60" w:rsidRPr="00806B50">
        <w:t>тухайн</w:t>
      </w:r>
      <w:proofErr w:type="spellEnd"/>
      <w:r w:rsidR="00293B60" w:rsidRPr="00806B50">
        <w:t xml:space="preserve"> </w:t>
      </w:r>
      <w:proofErr w:type="spellStart"/>
      <w:r w:rsidR="00293B60" w:rsidRPr="00806B50">
        <w:t>хүний</w:t>
      </w:r>
      <w:proofErr w:type="spellEnd"/>
      <w:r w:rsidR="00293B60" w:rsidRPr="00806B50">
        <w:t xml:space="preserve"> </w:t>
      </w:r>
      <w:r w:rsidR="00293B60">
        <w:rPr>
          <w:lang w:val="mn-MN"/>
        </w:rPr>
        <w:t>нэр хүндэд халдаж, эрхийг зөрчсөн гэж үзнэ</w:t>
      </w:r>
      <w:r w:rsidRPr="00806B50">
        <w:t>.</w:t>
      </w:r>
    </w:p>
    <w:p w14:paraId="0A33C93A" w14:textId="77777777" w:rsidR="00C047F6" w:rsidRDefault="00C047F6" w:rsidP="00914D8C"/>
    <w:p w14:paraId="7FBB7B60" w14:textId="48231284" w:rsidR="00C047F6" w:rsidRDefault="0068280F" w:rsidP="00650318">
      <w:proofErr w:type="spellStart"/>
      <w:r w:rsidRPr="0068280F">
        <w:t>Ийм</w:t>
      </w:r>
      <w:proofErr w:type="spellEnd"/>
      <w:r w:rsidRPr="0068280F">
        <w:t xml:space="preserve"> </w:t>
      </w:r>
      <w:proofErr w:type="spellStart"/>
      <w:r w:rsidRPr="0068280F">
        <w:t>зан</w:t>
      </w:r>
      <w:proofErr w:type="spellEnd"/>
      <w:r w:rsidRPr="0068280F">
        <w:t xml:space="preserve"> </w:t>
      </w:r>
      <w:proofErr w:type="spellStart"/>
      <w:r w:rsidRPr="0068280F">
        <w:t>үйл</w:t>
      </w:r>
      <w:proofErr w:type="spellEnd"/>
      <w:r w:rsidR="00C047F6">
        <w:rPr>
          <w:lang w:val="mn-MN"/>
        </w:rPr>
        <w:t xml:space="preserve">дэл гаргасан </w:t>
      </w:r>
      <w:proofErr w:type="spellStart"/>
      <w:r w:rsidR="00650318" w:rsidRPr="00650318">
        <w:t>тохиолдлыг</w:t>
      </w:r>
      <w:proofErr w:type="spellEnd"/>
      <w:r w:rsidR="00650318" w:rsidRPr="00650318">
        <w:t xml:space="preserve"> </w:t>
      </w:r>
      <w:proofErr w:type="spellStart"/>
      <w:r w:rsidRPr="0068280F">
        <w:t>ажил</w:t>
      </w:r>
      <w:proofErr w:type="spellEnd"/>
      <w:r w:rsidRPr="0068280F">
        <w:t xml:space="preserve"> </w:t>
      </w:r>
      <w:proofErr w:type="spellStart"/>
      <w:r w:rsidRPr="0068280F">
        <w:t>дээр</w:t>
      </w:r>
      <w:proofErr w:type="spellEnd"/>
      <w:r w:rsidRPr="0068280F">
        <w:t xml:space="preserve"> </w:t>
      </w:r>
      <w:proofErr w:type="spellStart"/>
      <w:r w:rsidRPr="0068280F">
        <w:t>нэр</w:t>
      </w:r>
      <w:proofErr w:type="spellEnd"/>
      <w:r w:rsidRPr="0068280F">
        <w:t xml:space="preserve"> </w:t>
      </w:r>
      <w:r w:rsidR="00C047F6">
        <w:rPr>
          <w:lang w:val="mn-MN"/>
        </w:rPr>
        <w:t>хүндэд</w:t>
      </w:r>
      <w:r w:rsidRPr="0068280F">
        <w:t xml:space="preserve"> </w:t>
      </w:r>
      <w:proofErr w:type="spellStart"/>
      <w:r w:rsidRPr="0068280F">
        <w:t>халдсан</w:t>
      </w:r>
      <w:proofErr w:type="spellEnd"/>
      <w:r w:rsidR="00C047F6">
        <w:rPr>
          <w:lang w:val="mn-MN"/>
        </w:rPr>
        <w:t>д тооцож болох боловч,</w:t>
      </w:r>
      <w:r w:rsidRPr="0068280F">
        <w:t xml:space="preserve"> </w:t>
      </w:r>
      <w:r w:rsidR="00C047F6">
        <w:rPr>
          <w:lang w:val="mn-MN"/>
        </w:rPr>
        <w:t>ганцхан</w:t>
      </w:r>
      <w:r w:rsidRPr="0068280F">
        <w:t xml:space="preserve"> </w:t>
      </w:r>
      <w:proofErr w:type="spellStart"/>
      <w:r w:rsidRPr="0068280F">
        <w:t>удаагийн</w:t>
      </w:r>
      <w:proofErr w:type="spellEnd"/>
      <w:r w:rsidRPr="0068280F">
        <w:t xml:space="preserve"> </w:t>
      </w:r>
      <w:proofErr w:type="spellStart"/>
      <w:r w:rsidRPr="0068280F">
        <w:t>тохиолдлыг</w:t>
      </w:r>
      <w:proofErr w:type="spellEnd"/>
      <w:r w:rsidRPr="0068280F">
        <w:t xml:space="preserve"> </w:t>
      </w:r>
      <w:proofErr w:type="spellStart"/>
      <w:r w:rsidRPr="0068280F">
        <w:t>дээрэлхэх</w:t>
      </w:r>
      <w:proofErr w:type="spellEnd"/>
      <w:r w:rsidRPr="0068280F">
        <w:t xml:space="preserve"> </w:t>
      </w:r>
      <w:proofErr w:type="spellStart"/>
      <w:r w:rsidRPr="0068280F">
        <w:t>гэж</w:t>
      </w:r>
      <w:proofErr w:type="spellEnd"/>
      <w:r w:rsidRPr="0068280F">
        <w:t xml:space="preserve"> </w:t>
      </w:r>
      <w:proofErr w:type="spellStart"/>
      <w:r w:rsidRPr="0068280F">
        <w:t>үзэхгүй</w:t>
      </w:r>
      <w:proofErr w:type="spellEnd"/>
      <w:r w:rsidRPr="0068280F">
        <w:t xml:space="preserve">. </w:t>
      </w:r>
    </w:p>
    <w:p w14:paraId="6A33B9A5" w14:textId="725B3E5C" w:rsidR="0068280F" w:rsidRPr="0068280F" w:rsidRDefault="00A93CDA" w:rsidP="00914D8C">
      <w:pPr>
        <w:rPr>
          <w:lang w:val="mn-MN"/>
        </w:rPr>
      </w:pPr>
      <w:proofErr w:type="spellStart"/>
      <w:r>
        <w:t>Хууль</w:t>
      </w:r>
      <w:proofErr w:type="spellEnd"/>
      <w:r>
        <w:t xml:space="preserve"> </w:t>
      </w:r>
      <w:proofErr w:type="spellStart"/>
      <w:r>
        <w:t>ёсны</w:t>
      </w:r>
      <w:proofErr w:type="spellEnd"/>
      <w:r>
        <w:t xml:space="preserve"> </w:t>
      </w:r>
      <w:proofErr w:type="spellStart"/>
      <w:r>
        <w:t>удирдлага</w:t>
      </w:r>
      <w:proofErr w:type="spellEnd"/>
      <w:r w:rsidR="00C047F6">
        <w:t xml:space="preserve">/ </w:t>
      </w:r>
      <w:proofErr w:type="spellStart"/>
      <w:r w:rsidR="00C047F6">
        <w:t>ажилтны</w:t>
      </w:r>
      <w:proofErr w:type="spellEnd"/>
      <w:r w:rsidR="00C047F6">
        <w:t xml:space="preserve"> </w:t>
      </w:r>
      <w:proofErr w:type="spellStart"/>
      <w:r w:rsidR="00C047F6">
        <w:t>эрх</w:t>
      </w:r>
      <w:proofErr w:type="spellEnd"/>
      <w:r w:rsidR="00451798">
        <w:rPr>
          <w:lang w:val="mn-MN"/>
        </w:rPr>
        <w:t xml:space="preserve"> </w:t>
      </w:r>
      <w:r w:rsidR="00C047F6">
        <w:t xml:space="preserve"> </w:t>
      </w:r>
      <w:proofErr w:type="spellStart"/>
      <w:r w:rsidRPr="0068280F">
        <w:t>үүрэг</w:t>
      </w:r>
      <w:proofErr w:type="spellEnd"/>
      <w:r w:rsidR="00451798">
        <w:rPr>
          <w:lang w:val="mn-MN"/>
        </w:rPr>
        <w:t>,</w:t>
      </w:r>
      <w:r>
        <w:t xml:space="preserve"> </w:t>
      </w:r>
      <w:proofErr w:type="spellStart"/>
      <w:r>
        <w:t>хариуцлагыг</w:t>
      </w:r>
      <w:proofErr w:type="spellEnd"/>
      <w:r>
        <w:t xml:space="preserve"> </w:t>
      </w:r>
      <w:proofErr w:type="spellStart"/>
      <w:r w:rsidR="00C047F6">
        <w:t>хэрэгжүүлэх</w:t>
      </w:r>
      <w:proofErr w:type="spellEnd"/>
      <w:r w:rsidR="00C047F6">
        <w:t xml:space="preserve"> </w:t>
      </w:r>
      <w:proofErr w:type="spellStart"/>
      <w:r w:rsidR="00C047F6">
        <w:t>нь</w:t>
      </w:r>
      <w:proofErr w:type="spellEnd"/>
      <w:r w:rsidR="00C047F6">
        <w:t xml:space="preserve"> </w:t>
      </w:r>
      <w:proofErr w:type="spellStart"/>
      <w:r w:rsidRPr="0068280F">
        <w:t>дээрэлхэх</w:t>
      </w:r>
      <w:proofErr w:type="spellEnd"/>
      <w:r w:rsidRPr="0068280F">
        <w:t xml:space="preserve"> </w:t>
      </w:r>
      <w:proofErr w:type="spellStart"/>
      <w:r w:rsidRPr="0068280F">
        <w:t>явдал</w:t>
      </w:r>
      <w:proofErr w:type="spellEnd"/>
      <w:r w:rsidRPr="0068280F">
        <w:t xml:space="preserve"> </w:t>
      </w:r>
      <w:proofErr w:type="spellStart"/>
      <w:r w:rsidRPr="0068280F">
        <w:t>биш</w:t>
      </w:r>
      <w:proofErr w:type="spellEnd"/>
      <w:r w:rsidRPr="0068280F">
        <w:t xml:space="preserve"> </w:t>
      </w:r>
      <w:proofErr w:type="spellStart"/>
      <w:r w:rsidRPr="0068280F">
        <w:t>юм</w:t>
      </w:r>
      <w:proofErr w:type="spellEnd"/>
      <w:r>
        <w:t>.</w:t>
      </w:r>
    </w:p>
    <w:p w14:paraId="5D65DD29" w14:textId="77777777" w:rsidR="0068280F" w:rsidRDefault="0068280F" w:rsidP="00914D8C"/>
    <w:p w14:paraId="64A466BD" w14:textId="6BC4988F" w:rsidR="00DD543D" w:rsidRPr="00353FF8" w:rsidRDefault="00353FF8" w:rsidP="00DD543D">
      <w:proofErr w:type="spellStart"/>
      <w:r>
        <w:t>Дараах</w:t>
      </w:r>
      <w:proofErr w:type="spellEnd"/>
      <w:r>
        <w:t xml:space="preserve"> </w:t>
      </w:r>
      <w:proofErr w:type="spellStart"/>
      <w:r>
        <w:t>зан</w:t>
      </w:r>
      <w:proofErr w:type="spellEnd"/>
      <w:r>
        <w:t xml:space="preserve"> </w:t>
      </w:r>
      <w:proofErr w:type="spellStart"/>
      <w:r>
        <w:t>үйлийн</w:t>
      </w:r>
      <w:proofErr w:type="spellEnd"/>
      <w:r>
        <w:t xml:space="preserve"> </w:t>
      </w:r>
      <w:proofErr w:type="spellStart"/>
      <w:r>
        <w:t>хэв</w:t>
      </w:r>
      <w:proofErr w:type="spellEnd"/>
      <w:r>
        <w:t xml:space="preserve"> </w:t>
      </w:r>
      <w:proofErr w:type="spellStart"/>
      <w:r>
        <w:t>маяг</w:t>
      </w:r>
      <w:proofErr w:type="spellEnd"/>
      <w:r>
        <w:t xml:space="preserve"> </w:t>
      </w:r>
      <w:proofErr w:type="spellStart"/>
      <w:r>
        <w:t>нь</w:t>
      </w:r>
      <w:proofErr w:type="spellEnd"/>
      <w:r>
        <w:t xml:space="preserve"> </w:t>
      </w:r>
      <w:proofErr w:type="spellStart"/>
      <w:r>
        <w:t>дээрэлхэх</w:t>
      </w:r>
      <w:proofErr w:type="spellEnd"/>
      <w:r>
        <w:t xml:space="preserve"> </w:t>
      </w:r>
      <w:proofErr w:type="spellStart"/>
      <w:r>
        <w:t>хэлбэрийн</w:t>
      </w:r>
      <w:proofErr w:type="spellEnd"/>
      <w:r>
        <w:t xml:space="preserve"> </w:t>
      </w:r>
      <w:proofErr w:type="spellStart"/>
      <w:r>
        <w:t>жишээ</w:t>
      </w:r>
      <w:proofErr w:type="spellEnd"/>
      <w:r>
        <w:t xml:space="preserve"> </w:t>
      </w:r>
      <w:proofErr w:type="spellStart"/>
      <w:r>
        <w:t>юм</w:t>
      </w:r>
      <w:proofErr w:type="spellEnd"/>
      <w:r w:rsidR="00DD543D" w:rsidRPr="00353FF8">
        <w:t xml:space="preserve">: </w:t>
      </w:r>
    </w:p>
    <w:p w14:paraId="05704BCC" w14:textId="5FD0832E" w:rsidR="00353FF8" w:rsidRDefault="00353FF8" w:rsidP="009C70B1">
      <w:pPr>
        <w:pStyle w:val="Dashes1"/>
        <w:numPr>
          <w:ilvl w:val="0"/>
          <w:numId w:val="12"/>
        </w:numPr>
      </w:pPr>
      <w:proofErr w:type="spellStart"/>
      <w:r>
        <w:t>Үг</w:t>
      </w:r>
      <w:proofErr w:type="spellEnd"/>
      <w:r>
        <w:t xml:space="preserve"> </w:t>
      </w:r>
      <w:proofErr w:type="spellStart"/>
      <w:r>
        <w:t>хэлээр</w:t>
      </w:r>
      <w:proofErr w:type="spellEnd"/>
      <w:r>
        <w:t xml:space="preserve"> </w:t>
      </w:r>
      <w:proofErr w:type="spellStart"/>
      <w:r>
        <w:t>болон</w:t>
      </w:r>
      <w:proofErr w:type="spellEnd"/>
      <w:r>
        <w:t xml:space="preserve"> </w:t>
      </w:r>
      <w:proofErr w:type="spellStart"/>
      <w:r>
        <w:t>бичгээр</w:t>
      </w:r>
      <w:proofErr w:type="spellEnd"/>
      <w:r>
        <w:t xml:space="preserve"> </w:t>
      </w:r>
      <w:r w:rsidR="00373257">
        <w:rPr>
          <w:lang w:val="mn-MN"/>
        </w:rPr>
        <w:t>дарамтлах,</w:t>
      </w:r>
      <w:r w:rsidR="00373257" w:rsidRPr="00373257">
        <w:t xml:space="preserve"> </w:t>
      </w:r>
      <w:proofErr w:type="spellStart"/>
      <w:r w:rsidR="00373257">
        <w:t>доромжлох</w:t>
      </w:r>
      <w:proofErr w:type="spellEnd"/>
    </w:p>
    <w:p w14:paraId="0655CF2B" w14:textId="2F6C035A" w:rsidR="00353FF8" w:rsidRPr="004F533D" w:rsidRDefault="00353FF8" w:rsidP="009C70B1">
      <w:pPr>
        <w:pStyle w:val="Dashes1"/>
        <w:numPr>
          <w:ilvl w:val="0"/>
          <w:numId w:val="12"/>
        </w:numPr>
      </w:pPr>
      <w:proofErr w:type="spellStart"/>
      <w:r>
        <w:t>Хамт</w:t>
      </w:r>
      <w:proofErr w:type="spellEnd"/>
      <w:r w:rsidR="004F533D">
        <w:rPr>
          <w:lang w:val="mn-MN"/>
        </w:rPr>
        <w:t>ран ажиллагсад дундаас онцлон таагүй хандах</w:t>
      </w:r>
    </w:p>
    <w:p w14:paraId="0F4AAB03" w14:textId="4DB3AECA" w:rsidR="00353FF8" w:rsidRDefault="00AF7326" w:rsidP="009C70B1">
      <w:pPr>
        <w:pStyle w:val="Dashes1"/>
        <w:numPr>
          <w:ilvl w:val="0"/>
          <w:numId w:val="12"/>
        </w:numPr>
      </w:pPr>
      <w:proofErr w:type="spellStart"/>
      <w:r>
        <w:t>Хал</w:t>
      </w:r>
      <w:proofErr w:type="spellEnd"/>
      <w:r>
        <w:rPr>
          <w:lang w:val="mn-MN"/>
        </w:rPr>
        <w:t>дах</w:t>
      </w:r>
      <w:r w:rsidR="009C67C4">
        <w:rPr>
          <w:lang w:val="mn-MN"/>
        </w:rPr>
        <w:t xml:space="preserve"> </w:t>
      </w:r>
      <w:r>
        <w:rPr>
          <w:lang w:val="mn-MN"/>
        </w:rPr>
        <w:t>шалгах</w:t>
      </w:r>
      <w:r w:rsidR="00353FF8">
        <w:t xml:space="preserve">, </w:t>
      </w:r>
      <w:proofErr w:type="spellStart"/>
      <w:r w:rsidR="00353FF8">
        <w:t>тагнах</w:t>
      </w:r>
      <w:proofErr w:type="spellEnd"/>
      <w:r w:rsidR="00353FF8">
        <w:t xml:space="preserve">, </w:t>
      </w:r>
      <w:proofErr w:type="spellStart"/>
      <w:r w:rsidR="00353FF8">
        <w:t>мөрдөх</w:t>
      </w:r>
      <w:proofErr w:type="spellEnd"/>
      <w:r w:rsidR="00353FF8">
        <w:t xml:space="preserve"> </w:t>
      </w:r>
    </w:p>
    <w:p w14:paraId="1B0A8ABA" w14:textId="44AB2496" w:rsidR="00353FF8" w:rsidRDefault="00353FF8" w:rsidP="009C70B1">
      <w:pPr>
        <w:pStyle w:val="Dashes1"/>
        <w:numPr>
          <w:ilvl w:val="0"/>
          <w:numId w:val="12"/>
        </w:numPr>
      </w:pPr>
      <w:proofErr w:type="spellStart"/>
      <w:r>
        <w:t>Заналхийл</w:t>
      </w:r>
      <w:proofErr w:type="spellEnd"/>
      <w:r w:rsidR="00D15E96">
        <w:rPr>
          <w:lang w:val="mn-MN"/>
        </w:rPr>
        <w:t>сэн</w:t>
      </w:r>
      <w:r>
        <w:t xml:space="preserve"> </w:t>
      </w:r>
      <w:proofErr w:type="spellStart"/>
      <w:r>
        <w:t>зан</w:t>
      </w:r>
      <w:proofErr w:type="spellEnd"/>
      <w:r>
        <w:t xml:space="preserve"> </w:t>
      </w:r>
      <w:proofErr w:type="spellStart"/>
      <w:r>
        <w:t>үйл</w:t>
      </w:r>
      <w:proofErr w:type="spellEnd"/>
      <w:r>
        <w:t xml:space="preserve"> </w:t>
      </w:r>
    </w:p>
    <w:p w14:paraId="75CF8CE9" w14:textId="365DBF82" w:rsidR="00686426" w:rsidRDefault="00686426" w:rsidP="009C70B1">
      <w:pPr>
        <w:pStyle w:val="Dashes1"/>
        <w:numPr>
          <w:ilvl w:val="0"/>
          <w:numId w:val="12"/>
        </w:numPr>
      </w:pPr>
      <w:r>
        <w:rPr>
          <w:lang w:val="mn-MN"/>
        </w:rPr>
        <w:t>Айлган сүрдүүлэх</w:t>
      </w:r>
    </w:p>
    <w:p w14:paraId="7AC2FCA1" w14:textId="09A8CD10" w:rsidR="00353FF8" w:rsidRDefault="007A2758" w:rsidP="009C70B1">
      <w:pPr>
        <w:pStyle w:val="Dashes1"/>
        <w:numPr>
          <w:ilvl w:val="0"/>
          <w:numId w:val="12"/>
        </w:numPr>
      </w:pPr>
      <w:r>
        <w:rPr>
          <w:lang w:val="mn-MN"/>
        </w:rPr>
        <w:t>Г</w:t>
      </w:r>
      <w:proofErr w:type="spellStart"/>
      <w:r w:rsidR="00353FF8">
        <w:t>үйцэтгэж</w:t>
      </w:r>
      <w:proofErr w:type="spellEnd"/>
      <w:r w:rsidR="00353FF8">
        <w:t xml:space="preserve"> </w:t>
      </w:r>
      <w:proofErr w:type="spellStart"/>
      <w:r w:rsidR="00353FF8">
        <w:t>буй</w:t>
      </w:r>
      <w:proofErr w:type="spellEnd"/>
      <w:r w:rsidR="00353FF8">
        <w:t xml:space="preserve"> </w:t>
      </w:r>
      <w:proofErr w:type="spellStart"/>
      <w:r w:rsidR="00353FF8">
        <w:t>ажлыг</w:t>
      </w:r>
      <w:proofErr w:type="spellEnd"/>
      <w:r w:rsidR="00353FF8">
        <w:t xml:space="preserve"> </w:t>
      </w:r>
      <w:proofErr w:type="spellStart"/>
      <w:r w:rsidR="00353FF8">
        <w:t>хэт</w:t>
      </w:r>
      <w:proofErr w:type="spellEnd"/>
      <w:r w:rsidR="00353FF8">
        <w:t xml:space="preserve"> </w:t>
      </w:r>
      <w:proofErr w:type="spellStart"/>
      <w:r w:rsidR="00353FF8">
        <w:t>хянаж</w:t>
      </w:r>
      <w:proofErr w:type="spellEnd"/>
      <w:r w:rsidR="00353FF8">
        <w:t xml:space="preserve">, </w:t>
      </w:r>
      <w:proofErr w:type="spellStart"/>
      <w:r w:rsidR="00353FF8">
        <w:t>оролцох</w:t>
      </w:r>
      <w:proofErr w:type="spellEnd"/>
      <w:r w:rsidR="00353FF8">
        <w:t xml:space="preserve"> </w:t>
      </w:r>
    </w:p>
    <w:p w14:paraId="52297AD8" w14:textId="4997F9D4" w:rsidR="00353FF8" w:rsidRDefault="00F64764" w:rsidP="009C70B1">
      <w:pPr>
        <w:pStyle w:val="Dashes1"/>
        <w:numPr>
          <w:ilvl w:val="0"/>
          <w:numId w:val="12"/>
        </w:numPr>
      </w:pPr>
      <w:r>
        <w:rPr>
          <w:lang w:val="mn-MN"/>
        </w:rPr>
        <w:t>Гутаан д</w:t>
      </w:r>
      <w:proofErr w:type="spellStart"/>
      <w:r w:rsidR="00353FF8">
        <w:t>оромжлох</w:t>
      </w:r>
      <w:proofErr w:type="spellEnd"/>
      <w:r w:rsidR="00353FF8">
        <w:t xml:space="preserve"> </w:t>
      </w:r>
    </w:p>
    <w:p w14:paraId="5AC0501E" w14:textId="241208BA" w:rsidR="00353FF8" w:rsidRDefault="00353FF8" w:rsidP="009C70B1">
      <w:pPr>
        <w:pStyle w:val="Dashes1"/>
        <w:numPr>
          <w:ilvl w:val="0"/>
          <w:numId w:val="12"/>
        </w:numPr>
      </w:pPr>
      <w:proofErr w:type="spellStart"/>
      <w:r>
        <w:t>Ажил</w:t>
      </w:r>
      <w:proofErr w:type="spellEnd"/>
      <w:r>
        <w:t xml:space="preserve"> </w:t>
      </w:r>
      <w:proofErr w:type="spellStart"/>
      <w:r>
        <w:t>үүргээ</w:t>
      </w:r>
      <w:proofErr w:type="spellEnd"/>
      <w:r>
        <w:t xml:space="preserve"> </w:t>
      </w:r>
      <w:proofErr w:type="spellStart"/>
      <w:r>
        <w:t>гүйцэтгэхтэй</w:t>
      </w:r>
      <w:proofErr w:type="spellEnd"/>
      <w:r>
        <w:t xml:space="preserve"> </w:t>
      </w:r>
      <w:proofErr w:type="spellStart"/>
      <w:r>
        <w:t>холбоотой</w:t>
      </w:r>
      <w:proofErr w:type="spellEnd"/>
      <w:r>
        <w:t xml:space="preserve"> </w:t>
      </w:r>
      <w:proofErr w:type="spellStart"/>
      <w:r>
        <w:t>мэдээллийг</w:t>
      </w:r>
      <w:proofErr w:type="spellEnd"/>
      <w:r>
        <w:t xml:space="preserve"> </w:t>
      </w:r>
      <w:proofErr w:type="spellStart"/>
      <w:r>
        <w:t>өгөхгүй</w:t>
      </w:r>
      <w:proofErr w:type="spellEnd"/>
      <w:r>
        <w:t xml:space="preserve"> </w:t>
      </w:r>
      <w:proofErr w:type="spellStart"/>
      <w:r>
        <w:t>байх</w:t>
      </w:r>
      <w:proofErr w:type="spellEnd"/>
      <w:r>
        <w:t xml:space="preserve"> </w:t>
      </w:r>
    </w:p>
    <w:p w14:paraId="708462D3" w14:textId="4E490F83" w:rsidR="007A2758" w:rsidRDefault="007A2758" w:rsidP="007A2758">
      <w:pPr>
        <w:pStyle w:val="Dashes1"/>
        <w:numPr>
          <w:ilvl w:val="0"/>
          <w:numId w:val="12"/>
        </w:numPr>
      </w:pPr>
      <w:proofErr w:type="spellStart"/>
      <w:r w:rsidRPr="007A2758">
        <w:t>Хүний</w:t>
      </w:r>
      <w:proofErr w:type="spellEnd"/>
      <w:r w:rsidRPr="007A2758">
        <w:t xml:space="preserve"> </w:t>
      </w:r>
      <w:proofErr w:type="spellStart"/>
      <w:r w:rsidRPr="007A2758">
        <w:t>ажлын</w:t>
      </w:r>
      <w:proofErr w:type="spellEnd"/>
      <w:r w:rsidRPr="007A2758">
        <w:t xml:space="preserve"> </w:t>
      </w:r>
      <w:r w:rsidR="0078279A">
        <w:rPr>
          <w:lang w:val="mn-MN"/>
        </w:rPr>
        <w:t>а</w:t>
      </w:r>
      <w:proofErr w:type="spellStart"/>
      <w:r w:rsidRPr="007A2758">
        <w:t>гуулга</w:t>
      </w:r>
      <w:proofErr w:type="spellEnd"/>
      <w:r w:rsidRPr="007A2758">
        <w:t xml:space="preserve">, </w:t>
      </w:r>
      <w:proofErr w:type="spellStart"/>
      <w:r w:rsidRPr="007A2758">
        <w:t>зорилтыг</w:t>
      </w:r>
      <w:proofErr w:type="spellEnd"/>
      <w:r w:rsidRPr="007A2758">
        <w:t xml:space="preserve"> </w:t>
      </w:r>
      <w:proofErr w:type="spellStart"/>
      <w:r w:rsidRPr="007A2758">
        <w:t>үндэслэлгүйгээр</w:t>
      </w:r>
      <w:proofErr w:type="spellEnd"/>
      <w:r w:rsidRPr="007A2758">
        <w:t xml:space="preserve"> </w:t>
      </w:r>
      <w:proofErr w:type="spellStart"/>
      <w:r w:rsidRPr="007A2758">
        <w:t>өөрчлөх</w:t>
      </w:r>
      <w:proofErr w:type="spellEnd"/>
      <w:r w:rsidR="00274C7E">
        <w:rPr>
          <w:lang w:val="mn-MN"/>
        </w:rPr>
        <w:t xml:space="preserve"> эсвэл</w:t>
      </w:r>
      <w:r w:rsidR="008A7AF0">
        <w:rPr>
          <w:lang w:val="mn-MN"/>
        </w:rPr>
        <w:t>, у</w:t>
      </w:r>
      <w:r w:rsidR="00274C7E">
        <w:rPr>
          <w:lang w:val="mn-MN"/>
        </w:rPr>
        <w:t>дирдах</w:t>
      </w:r>
    </w:p>
    <w:p w14:paraId="27452780" w14:textId="4FCD3A46" w:rsidR="0016021C" w:rsidRDefault="0016021C" w:rsidP="0016021C">
      <w:pPr>
        <w:pStyle w:val="Dashes1"/>
        <w:numPr>
          <w:ilvl w:val="0"/>
          <w:numId w:val="12"/>
        </w:numPr>
      </w:pPr>
      <w:proofErr w:type="spellStart"/>
      <w:r w:rsidRPr="0016021C">
        <w:t>Тухайн</w:t>
      </w:r>
      <w:proofErr w:type="spellEnd"/>
      <w:r w:rsidRPr="0016021C">
        <w:t xml:space="preserve"> </w:t>
      </w:r>
      <w:proofErr w:type="spellStart"/>
      <w:r w:rsidRPr="0016021C">
        <w:t>хүний</w:t>
      </w:r>
      <w:proofErr w:type="spellEnd"/>
      <w:r w:rsidRPr="0016021C">
        <w:t xml:space="preserve"> </w:t>
      </w:r>
      <w:proofErr w:type="spellStart"/>
      <w:r w:rsidRPr="0016021C">
        <w:t>хяналтаас</w:t>
      </w:r>
      <w:proofErr w:type="spellEnd"/>
      <w:r w:rsidRPr="0016021C">
        <w:t xml:space="preserve"> </w:t>
      </w:r>
      <w:proofErr w:type="spellStart"/>
      <w:r w:rsidRPr="0016021C">
        <w:t>гадуур</w:t>
      </w:r>
      <w:proofErr w:type="spellEnd"/>
      <w:r>
        <w:rPr>
          <w:lang w:val="mn-MN"/>
        </w:rPr>
        <w:t>х</w:t>
      </w:r>
      <w:r w:rsidRPr="0016021C">
        <w:t xml:space="preserve"> </w:t>
      </w:r>
      <w:proofErr w:type="spellStart"/>
      <w:r w:rsidRPr="0016021C">
        <w:t>зүйлд</w:t>
      </w:r>
      <w:proofErr w:type="spellEnd"/>
      <w:r w:rsidRPr="0016021C">
        <w:t xml:space="preserve"> </w:t>
      </w:r>
      <w:proofErr w:type="spellStart"/>
      <w:r w:rsidRPr="0016021C">
        <w:t>буруутгах</w:t>
      </w:r>
      <w:proofErr w:type="spellEnd"/>
    </w:p>
    <w:p w14:paraId="5D7EA904" w14:textId="29035F05" w:rsidR="0078279A" w:rsidRDefault="00EC7822" w:rsidP="009C70B1">
      <w:pPr>
        <w:pStyle w:val="Dashes1"/>
        <w:numPr>
          <w:ilvl w:val="0"/>
          <w:numId w:val="12"/>
        </w:numPr>
      </w:pPr>
      <w:proofErr w:type="spellStart"/>
      <w:r>
        <w:t>Ямар</w:t>
      </w:r>
      <w:proofErr w:type="spellEnd"/>
      <w:r>
        <w:t xml:space="preserve"> </w:t>
      </w:r>
      <w:proofErr w:type="spellStart"/>
      <w:r>
        <w:t>нэ</w:t>
      </w:r>
      <w:proofErr w:type="spellEnd"/>
      <w:r>
        <w:rPr>
          <w:lang w:val="mn-MN"/>
        </w:rPr>
        <w:t xml:space="preserve">гэн </w:t>
      </w:r>
      <w:proofErr w:type="spellStart"/>
      <w:r>
        <w:t>цуурхал</w:t>
      </w:r>
      <w:proofErr w:type="spellEnd"/>
      <w:r>
        <w:t xml:space="preserve">, </w:t>
      </w:r>
      <w:proofErr w:type="spellStart"/>
      <w:r>
        <w:t>хов</w:t>
      </w:r>
      <w:proofErr w:type="spellEnd"/>
      <w:r>
        <w:t xml:space="preserve"> </w:t>
      </w:r>
      <w:proofErr w:type="spellStart"/>
      <w:r>
        <w:t>жив</w:t>
      </w:r>
      <w:proofErr w:type="spellEnd"/>
      <w:r w:rsidR="009D215A">
        <w:rPr>
          <w:lang w:val="mn-MN"/>
        </w:rPr>
        <w:t xml:space="preserve"> тараан</w:t>
      </w:r>
      <w:r>
        <w:t xml:space="preserve"> </w:t>
      </w:r>
      <w:proofErr w:type="spellStart"/>
      <w:r>
        <w:t>эсвэл</w:t>
      </w:r>
      <w:proofErr w:type="spellEnd"/>
      <w:r>
        <w:t xml:space="preserve"> </w:t>
      </w:r>
      <w:proofErr w:type="spellStart"/>
      <w:r>
        <w:t>доог</w:t>
      </w:r>
      <w:proofErr w:type="spellEnd"/>
      <w:r>
        <w:t xml:space="preserve"> </w:t>
      </w:r>
      <w:proofErr w:type="spellStart"/>
      <w:r>
        <w:t>тохуу</w:t>
      </w:r>
      <w:proofErr w:type="spellEnd"/>
      <w:r>
        <w:t xml:space="preserve"> </w:t>
      </w:r>
      <w:proofErr w:type="spellStart"/>
      <w:r>
        <w:t>хий</w:t>
      </w:r>
      <w:proofErr w:type="spellEnd"/>
      <w:r>
        <w:rPr>
          <w:lang w:val="mn-MN"/>
        </w:rPr>
        <w:t>н</w:t>
      </w:r>
      <w:r>
        <w:t xml:space="preserve"> </w:t>
      </w:r>
      <w:proofErr w:type="spellStart"/>
      <w:r>
        <w:t>х</w:t>
      </w:r>
      <w:r w:rsidR="00353FF8">
        <w:t>охирогчийн</w:t>
      </w:r>
      <w:proofErr w:type="spellEnd"/>
      <w:r w:rsidR="00353FF8">
        <w:t xml:space="preserve"> </w:t>
      </w:r>
      <w:proofErr w:type="spellStart"/>
      <w:r w:rsidR="00353FF8">
        <w:t>нэр</w:t>
      </w:r>
      <w:proofErr w:type="spellEnd"/>
      <w:r w:rsidR="00353FF8">
        <w:t xml:space="preserve"> </w:t>
      </w:r>
      <w:proofErr w:type="spellStart"/>
      <w:r w:rsidR="00353FF8">
        <w:t>хүндэд</w:t>
      </w:r>
      <w:proofErr w:type="spellEnd"/>
      <w:r w:rsidR="00353FF8">
        <w:t xml:space="preserve"> </w:t>
      </w:r>
      <w:proofErr w:type="spellStart"/>
      <w:r w:rsidR="00353FF8">
        <w:t>халда</w:t>
      </w:r>
      <w:proofErr w:type="spellEnd"/>
      <w:r>
        <w:rPr>
          <w:lang w:val="mn-MN"/>
        </w:rPr>
        <w:t>х</w:t>
      </w:r>
      <w:r w:rsidR="00353FF8">
        <w:t xml:space="preserve"> </w:t>
      </w:r>
    </w:p>
    <w:p w14:paraId="73AAB9E9" w14:textId="2B96DFEE" w:rsidR="00353FF8" w:rsidRDefault="00353FF8" w:rsidP="009C70B1">
      <w:pPr>
        <w:pStyle w:val="Dashes1"/>
        <w:numPr>
          <w:ilvl w:val="0"/>
          <w:numId w:val="12"/>
        </w:numPr>
      </w:pPr>
      <w:proofErr w:type="spellStart"/>
      <w:r>
        <w:t>Хохирогчийг</w:t>
      </w:r>
      <w:proofErr w:type="spellEnd"/>
      <w:r>
        <w:t xml:space="preserve"> </w:t>
      </w:r>
      <w:proofErr w:type="spellStart"/>
      <w:r>
        <w:t>чанга</w:t>
      </w:r>
      <w:proofErr w:type="spellEnd"/>
      <w:r>
        <w:t xml:space="preserve"> </w:t>
      </w:r>
      <w:proofErr w:type="spellStart"/>
      <w:r>
        <w:t>дуугаар</w:t>
      </w:r>
      <w:proofErr w:type="spellEnd"/>
      <w:r>
        <w:t xml:space="preserve"> </w:t>
      </w:r>
      <w:proofErr w:type="spellStart"/>
      <w:r>
        <w:t>шүүмжлэх</w:t>
      </w:r>
      <w:proofErr w:type="spellEnd"/>
      <w:r w:rsidR="008F6447">
        <w:rPr>
          <w:lang w:val="mn-MN"/>
        </w:rPr>
        <w:t>,</w:t>
      </w:r>
      <w:r>
        <w:t xml:space="preserve"> </w:t>
      </w:r>
      <w:proofErr w:type="spellStart"/>
      <w:r>
        <w:t>эсвэл</w:t>
      </w:r>
      <w:proofErr w:type="spellEnd"/>
      <w:r>
        <w:t xml:space="preserve"> </w:t>
      </w:r>
      <w:proofErr w:type="spellStart"/>
      <w:r>
        <w:t>хараалын</w:t>
      </w:r>
      <w:proofErr w:type="spellEnd"/>
      <w:r>
        <w:t xml:space="preserve"> </w:t>
      </w:r>
      <w:proofErr w:type="spellStart"/>
      <w:r>
        <w:t>үг</w:t>
      </w:r>
      <w:proofErr w:type="spellEnd"/>
      <w:r>
        <w:t xml:space="preserve"> </w:t>
      </w:r>
      <w:proofErr w:type="spellStart"/>
      <w:r>
        <w:t>хэлэх</w:t>
      </w:r>
      <w:proofErr w:type="spellEnd"/>
      <w:r>
        <w:t xml:space="preserve"> </w:t>
      </w:r>
      <w:proofErr w:type="spellStart"/>
      <w:r>
        <w:t>замаар</w:t>
      </w:r>
      <w:proofErr w:type="spellEnd"/>
      <w:r>
        <w:t xml:space="preserve"> </w:t>
      </w:r>
      <w:proofErr w:type="spellStart"/>
      <w:r>
        <w:t>ярих</w:t>
      </w:r>
      <w:proofErr w:type="spellEnd"/>
      <w:r>
        <w:t xml:space="preserve"> </w:t>
      </w:r>
      <w:proofErr w:type="spellStart"/>
      <w:r>
        <w:t>боломж</w:t>
      </w:r>
      <w:proofErr w:type="spellEnd"/>
      <w:r>
        <w:t xml:space="preserve"> </w:t>
      </w:r>
      <w:proofErr w:type="spellStart"/>
      <w:r>
        <w:t>олгохгүй</w:t>
      </w:r>
      <w:proofErr w:type="spellEnd"/>
      <w:r>
        <w:t xml:space="preserve"> </w:t>
      </w:r>
      <w:proofErr w:type="spellStart"/>
      <w:r>
        <w:t>байх</w:t>
      </w:r>
      <w:proofErr w:type="spellEnd"/>
      <w:r>
        <w:t xml:space="preserve"> </w:t>
      </w:r>
    </w:p>
    <w:p w14:paraId="0AEDF030" w14:textId="77777777" w:rsidR="00721E59" w:rsidRDefault="00EC7822" w:rsidP="009C70B1">
      <w:pPr>
        <w:pStyle w:val="Dashes1"/>
        <w:numPr>
          <w:ilvl w:val="0"/>
          <w:numId w:val="12"/>
        </w:numPr>
      </w:pPr>
      <w:proofErr w:type="spellStart"/>
      <w:r>
        <w:t>Х</w:t>
      </w:r>
      <w:r w:rsidR="00353FF8">
        <w:t>үний</w:t>
      </w:r>
      <w:proofErr w:type="spellEnd"/>
      <w:r>
        <w:rPr>
          <w:lang w:val="mn-MN"/>
        </w:rPr>
        <w:t>г</w:t>
      </w:r>
      <w:r w:rsidR="00353FF8">
        <w:t xml:space="preserve"> </w:t>
      </w:r>
      <w:proofErr w:type="spellStart"/>
      <w:r>
        <w:t>хув</w:t>
      </w:r>
      <w:proofErr w:type="spellEnd"/>
      <w:r>
        <w:rPr>
          <w:lang w:val="mn-MN"/>
        </w:rPr>
        <w:t xml:space="preserve">ийн </w:t>
      </w:r>
      <w:proofErr w:type="spellStart"/>
      <w:r w:rsidR="00353FF8">
        <w:t>шинж</w:t>
      </w:r>
      <w:proofErr w:type="spellEnd"/>
      <w:r w:rsidR="00353FF8">
        <w:t xml:space="preserve"> </w:t>
      </w:r>
      <w:proofErr w:type="spellStart"/>
      <w:r w:rsidR="00353FF8">
        <w:t>чанар</w:t>
      </w:r>
      <w:proofErr w:type="spellEnd"/>
      <w:r>
        <w:rPr>
          <w:lang w:val="mn-MN"/>
        </w:rPr>
        <w:t>, онцлогоор</w:t>
      </w:r>
      <w:r w:rsidR="00353FF8">
        <w:t xml:space="preserve"> </w:t>
      </w:r>
      <w:proofErr w:type="spellStart"/>
      <w:r w:rsidR="00353FF8">
        <w:t>дор</w:t>
      </w:r>
      <w:proofErr w:type="spellEnd"/>
      <w:r w:rsidR="00D61758">
        <w:rPr>
          <w:lang w:val="mn-MN"/>
        </w:rPr>
        <w:t>омжлох</w:t>
      </w:r>
      <w:r w:rsidR="008F6447">
        <w:t xml:space="preserve">, </w:t>
      </w:r>
      <w:proofErr w:type="spellStart"/>
      <w:r w:rsidR="008F6447">
        <w:t>шоолох</w:t>
      </w:r>
      <w:proofErr w:type="spellEnd"/>
      <w:r w:rsidR="008F6447">
        <w:t xml:space="preserve">, </w:t>
      </w:r>
      <w:proofErr w:type="spellStart"/>
      <w:r w:rsidR="008F6447">
        <w:t>шүүмжлэх</w:t>
      </w:r>
      <w:proofErr w:type="spellEnd"/>
    </w:p>
    <w:p w14:paraId="79E92579" w14:textId="24E5F30D" w:rsidR="00353FF8" w:rsidRDefault="008F6447" w:rsidP="00721E59">
      <w:pPr>
        <w:pStyle w:val="Dashes1"/>
        <w:numPr>
          <w:ilvl w:val="0"/>
          <w:numId w:val="12"/>
        </w:numPr>
      </w:pPr>
      <w:r>
        <w:t xml:space="preserve"> </w:t>
      </w:r>
      <w:r w:rsidR="00721E59">
        <w:rPr>
          <w:lang w:val="mn-MN"/>
        </w:rPr>
        <w:t>Г</w:t>
      </w:r>
      <w:proofErr w:type="spellStart"/>
      <w:r w:rsidR="00721E59" w:rsidRPr="00721E59">
        <w:t>адуурхах</w:t>
      </w:r>
      <w:proofErr w:type="spellEnd"/>
      <w:r w:rsidR="00721E59" w:rsidRPr="00721E59">
        <w:t xml:space="preserve"> </w:t>
      </w:r>
      <w:proofErr w:type="spellStart"/>
      <w:r w:rsidR="00721E59" w:rsidRPr="00721E59">
        <w:t>эсвэл</w:t>
      </w:r>
      <w:proofErr w:type="spellEnd"/>
      <w:r w:rsidR="00721E59" w:rsidRPr="00721E59">
        <w:t xml:space="preserve"> </w:t>
      </w:r>
      <w:proofErr w:type="spellStart"/>
      <w:r w:rsidR="00721E59" w:rsidRPr="00721E59">
        <w:t>хохирогч</w:t>
      </w:r>
      <w:proofErr w:type="spellEnd"/>
      <w:r w:rsidR="00721E59" w:rsidRPr="00721E59">
        <w:t xml:space="preserve"> </w:t>
      </w:r>
      <w:proofErr w:type="spellStart"/>
      <w:r w:rsidR="00721E59" w:rsidRPr="00721E59">
        <w:t>болгох</w:t>
      </w:r>
      <w:proofErr w:type="spellEnd"/>
    </w:p>
    <w:p w14:paraId="74BCD2BF" w14:textId="77777777" w:rsidR="00721E59" w:rsidRDefault="00721E59" w:rsidP="00721E59">
      <w:pPr>
        <w:pStyle w:val="Dashes1"/>
        <w:numPr>
          <w:ilvl w:val="0"/>
          <w:numId w:val="0"/>
        </w:numPr>
        <w:ind w:left="340" w:hanging="340"/>
      </w:pPr>
    </w:p>
    <w:p w14:paraId="081DDA06" w14:textId="0B8F383A" w:rsidR="00353FF8" w:rsidRDefault="00353FF8" w:rsidP="009C70B1">
      <w:pPr>
        <w:pStyle w:val="Dashes1"/>
        <w:numPr>
          <w:ilvl w:val="0"/>
          <w:numId w:val="12"/>
        </w:numPr>
      </w:pPr>
      <w:proofErr w:type="spellStart"/>
      <w:r>
        <w:t>Бусдад</w:t>
      </w:r>
      <w:proofErr w:type="spellEnd"/>
      <w:r>
        <w:t xml:space="preserve"> </w:t>
      </w:r>
      <w:proofErr w:type="spellStart"/>
      <w:r>
        <w:t>түрэмгий</w:t>
      </w:r>
      <w:proofErr w:type="spellEnd"/>
      <w:r>
        <w:t xml:space="preserve"> </w:t>
      </w:r>
      <w:proofErr w:type="spellStart"/>
      <w:r>
        <w:t>ааш</w:t>
      </w:r>
      <w:proofErr w:type="spellEnd"/>
      <w:r>
        <w:t xml:space="preserve"> </w:t>
      </w:r>
      <w:proofErr w:type="spellStart"/>
      <w:r>
        <w:t>авир</w:t>
      </w:r>
      <w:proofErr w:type="spellEnd"/>
      <w:r>
        <w:t xml:space="preserve"> </w:t>
      </w:r>
      <w:proofErr w:type="spellStart"/>
      <w:r>
        <w:t>гаргах</w:t>
      </w:r>
      <w:proofErr w:type="spellEnd"/>
      <w:r>
        <w:t xml:space="preserve">, </w:t>
      </w:r>
      <w:proofErr w:type="spellStart"/>
      <w:r>
        <w:t>түүний</w:t>
      </w:r>
      <w:proofErr w:type="spellEnd"/>
      <w:r>
        <w:t xml:space="preserve"> </w:t>
      </w:r>
      <w:proofErr w:type="spellStart"/>
      <w:r>
        <w:t>дотор</w:t>
      </w:r>
      <w:proofErr w:type="spellEnd"/>
      <w:r>
        <w:t xml:space="preserve"> </w:t>
      </w:r>
      <w:proofErr w:type="spellStart"/>
      <w:r>
        <w:t>үндэслэлгүй</w:t>
      </w:r>
      <w:proofErr w:type="spellEnd"/>
      <w:r>
        <w:t xml:space="preserve"> </w:t>
      </w:r>
      <w:proofErr w:type="spellStart"/>
      <w:r>
        <w:t>уурлах</w:t>
      </w:r>
      <w:proofErr w:type="spellEnd"/>
      <w:r>
        <w:t xml:space="preserve">, </w:t>
      </w:r>
      <w:proofErr w:type="spellStart"/>
      <w:r>
        <w:t>хаш</w:t>
      </w:r>
      <w:proofErr w:type="spellEnd"/>
      <w:r w:rsidR="00FE0824">
        <w:rPr>
          <w:lang w:val="mn-MN"/>
        </w:rPr>
        <w:t>х</w:t>
      </w:r>
      <w:proofErr w:type="spellStart"/>
      <w:r>
        <w:t>ирах</w:t>
      </w:r>
      <w:proofErr w:type="spellEnd"/>
      <w:r>
        <w:t xml:space="preserve"> </w:t>
      </w:r>
    </w:p>
    <w:p w14:paraId="041D615A" w14:textId="0EC4AB82" w:rsidR="00353FF8" w:rsidRDefault="00353FF8" w:rsidP="009C70B1">
      <w:pPr>
        <w:pStyle w:val="Dashes1"/>
        <w:numPr>
          <w:ilvl w:val="0"/>
          <w:numId w:val="12"/>
        </w:numPr>
      </w:pPr>
      <w:proofErr w:type="spellStart"/>
      <w:r>
        <w:t>Хүчирхийлэ</w:t>
      </w:r>
      <w:proofErr w:type="spellEnd"/>
      <w:r w:rsidR="00827431">
        <w:rPr>
          <w:lang w:val="mn-MN"/>
        </w:rPr>
        <w:t>х,</w:t>
      </w:r>
      <w:r w:rsidR="00721E59">
        <w:t xml:space="preserve"> </w:t>
      </w:r>
      <w:proofErr w:type="spellStart"/>
      <w:r w:rsidR="00721E59">
        <w:t>эсвэл</w:t>
      </w:r>
      <w:proofErr w:type="spellEnd"/>
      <w:r w:rsidR="00575EE8">
        <w:t xml:space="preserve"> </w:t>
      </w:r>
      <w:proofErr w:type="spellStart"/>
      <w:r w:rsidR="00575EE8">
        <w:t>хүчирхийлл</w:t>
      </w:r>
      <w:r>
        <w:t>ээр</w:t>
      </w:r>
      <w:proofErr w:type="spellEnd"/>
      <w:r>
        <w:t xml:space="preserve"> </w:t>
      </w:r>
      <w:proofErr w:type="spellStart"/>
      <w:r>
        <w:t>заналхийлэх</w:t>
      </w:r>
      <w:proofErr w:type="spellEnd"/>
      <w:r>
        <w:t xml:space="preserve"> </w:t>
      </w:r>
    </w:p>
    <w:p w14:paraId="60C37796" w14:textId="5D2DEB62" w:rsidR="00575EE8" w:rsidRPr="00340FCD" w:rsidRDefault="00575EE8" w:rsidP="004535E7">
      <w:pPr>
        <w:pStyle w:val="Dashes1"/>
        <w:numPr>
          <w:ilvl w:val="0"/>
          <w:numId w:val="12"/>
        </w:numPr>
      </w:pPr>
      <w:r>
        <w:rPr>
          <w:lang w:val="mn-MN"/>
        </w:rPr>
        <w:t xml:space="preserve">Ажлын шинж чанартай, эсвэл хохирогчийн ажил гүйцэтгэх чадвартай холбоотой асуудлаар байнга </w:t>
      </w:r>
      <w:r w:rsidR="009A38E1">
        <w:rPr>
          <w:lang w:val="mn-MN"/>
        </w:rPr>
        <w:t>өөртөө захируулан у</w:t>
      </w:r>
      <w:r>
        <w:rPr>
          <w:lang w:val="mn-MN"/>
        </w:rPr>
        <w:t>дирда</w:t>
      </w:r>
      <w:r w:rsidR="009C67C4">
        <w:rPr>
          <w:lang w:val="mn-MN"/>
        </w:rPr>
        <w:t xml:space="preserve">хыг </w:t>
      </w:r>
      <w:r w:rsidR="005F345C">
        <w:rPr>
          <w:lang w:val="mn-MN"/>
        </w:rPr>
        <w:t>оролдо</w:t>
      </w:r>
      <w:r>
        <w:rPr>
          <w:lang w:val="mn-MN"/>
        </w:rPr>
        <w:t>х</w:t>
      </w:r>
      <w:r w:rsidR="004535E7">
        <w:rPr>
          <w:lang w:val="mn-MN"/>
        </w:rPr>
        <w:t>. Жишээ нь: хэт ачаалал өгөх, боломжгүй эцсийн хугацаа</w:t>
      </w:r>
      <w:r w:rsidR="005711C8" w:rsidRPr="00E375AB">
        <w:rPr>
          <w:lang w:val="mn-MN"/>
        </w:rPr>
        <w:t xml:space="preserve"> </w:t>
      </w:r>
      <w:r w:rsidR="005711C8">
        <w:rPr>
          <w:lang w:val="mn-MN"/>
        </w:rPr>
        <w:t>заасан</w:t>
      </w:r>
      <w:r w:rsidR="004535E7">
        <w:rPr>
          <w:lang w:val="mn-MN"/>
        </w:rPr>
        <w:t xml:space="preserve"> зорилт тавих, </w:t>
      </w:r>
      <w:r w:rsidR="004535E7" w:rsidRPr="004535E7">
        <w:rPr>
          <w:lang w:val="mn-MN"/>
        </w:rPr>
        <w:t>ажлын талаарх мэдээллийг санаатайгаар нуун дарагдуулах</w:t>
      </w:r>
      <w:r w:rsidR="004535E7">
        <w:rPr>
          <w:lang w:val="mn-MN"/>
        </w:rPr>
        <w:t xml:space="preserve">, </w:t>
      </w:r>
      <w:r w:rsidR="00340FCD">
        <w:rPr>
          <w:lang w:val="mn-MN"/>
        </w:rPr>
        <w:t xml:space="preserve">утгагүй эсвэл </w:t>
      </w:r>
      <w:r w:rsidR="004535E7">
        <w:rPr>
          <w:lang w:val="mn-MN"/>
        </w:rPr>
        <w:t>биелэх б</w:t>
      </w:r>
      <w:r w:rsidR="009A38E1">
        <w:rPr>
          <w:lang w:val="mn-MN"/>
        </w:rPr>
        <w:t>о</w:t>
      </w:r>
      <w:r w:rsidR="004535E7">
        <w:rPr>
          <w:lang w:val="mn-MN"/>
        </w:rPr>
        <w:t xml:space="preserve">ломжгүй даалгавар өгөх. </w:t>
      </w:r>
    </w:p>
    <w:p w14:paraId="102412BE" w14:textId="24664C06" w:rsidR="00340FCD" w:rsidRDefault="00340FCD" w:rsidP="00340FCD">
      <w:pPr>
        <w:pStyle w:val="Dashes1"/>
        <w:numPr>
          <w:ilvl w:val="0"/>
          <w:numId w:val="12"/>
        </w:numPr>
      </w:pPr>
      <w:proofErr w:type="spellStart"/>
      <w:r w:rsidRPr="00340FCD">
        <w:t>Боломжтой</w:t>
      </w:r>
      <w:proofErr w:type="spellEnd"/>
      <w:r w:rsidRPr="00340FCD">
        <w:t xml:space="preserve"> </w:t>
      </w:r>
      <w:r w:rsidR="00ED2C12">
        <w:rPr>
          <w:lang w:val="mn-MN"/>
        </w:rPr>
        <w:t>үед</w:t>
      </w:r>
      <w:r w:rsidRPr="00340FCD">
        <w:t xml:space="preserve"> </w:t>
      </w:r>
      <w:proofErr w:type="spellStart"/>
      <w:r w:rsidRPr="00340FCD">
        <w:t>эерэг</w:t>
      </w:r>
      <w:proofErr w:type="spellEnd"/>
      <w:r w:rsidRPr="00340FCD">
        <w:t xml:space="preserve"> </w:t>
      </w:r>
      <w:proofErr w:type="spellStart"/>
      <w:r w:rsidRPr="00340FCD">
        <w:t>санал</w:t>
      </w:r>
      <w:proofErr w:type="spellEnd"/>
      <w:r w:rsidRPr="00340FCD">
        <w:t xml:space="preserve"> </w:t>
      </w:r>
      <w:proofErr w:type="spellStart"/>
      <w:r w:rsidRPr="00340FCD">
        <w:t>хүсэлтийг</w:t>
      </w:r>
      <w:proofErr w:type="spellEnd"/>
      <w:r w:rsidRPr="00340FCD">
        <w:t xml:space="preserve"> </w:t>
      </w:r>
      <w:proofErr w:type="spellStart"/>
      <w:r w:rsidRPr="00340FCD">
        <w:t>тэнцвэржүүл</w:t>
      </w:r>
      <w:proofErr w:type="spellEnd"/>
      <w:r w:rsidR="00ED2C12">
        <w:rPr>
          <w:lang w:val="mn-MN"/>
        </w:rPr>
        <w:t>эн</w:t>
      </w:r>
      <w:r w:rsidRPr="00340FCD">
        <w:t xml:space="preserve"> </w:t>
      </w:r>
      <w:r w:rsidR="00ED2C12">
        <w:rPr>
          <w:lang w:val="mn-MN"/>
        </w:rPr>
        <w:t>боломжит</w:t>
      </w:r>
      <w:r w:rsidR="00317A50" w:rsidRPr="00E375AB">
        <w:t xml:space="preserve"> </w:t>
      </w:r>
      <w:proofErr w:type="spellStart"/>
      <w:r w:rsidRPr="00340FCD">
        <w:t>шийдлүүдийг</w:t>
      </w:r>
      <w:proofErr w:type="spellEnd"/>
      <w:r w:rsidRPr="00340FCD">
        <w:t xml:space="preserve"> </w:t>
      </w:r>
      <w:proofErr w:type="spellStart"/>
      <w:r w:rsidRPr="00340FCD">
        <w:t>санал</w:t>
      </w:r>
      <w:proofErr w:type="spellEnd"/>
      <w:r w:rsidRPr="00340FCD">
        <w:t xml:space="preserve"> </w:t>
      </w:r>
      <w:proofErr w:type="spellStart"/>
      <w:r w:rsidRPr="00340FCD">
        <w:t>болго</w:t>
      </w:r>
      <w:proofErr w:type="spellEnd"/>
      <w:r w:rsidR="00317A50">
        <w:rPr>
          <w:lang w:val="mn-MN"/>
        </w:rPr>
        <w:t>л</w:t>
      </w:r>
      <w:proofErr w:type="spellStart"/>
      <w:r w:rsidRPr="00340FCD">
        <w:t>гүй</w:t>
      </w:r>
      <w:proofErr w:type="spellEnd"/>
      <w:r w:rsidRPr="00340FCD">
        <w:t xml:space="preserve"> </w:t>
      </w:r>
      <w:proofErr w:type="spellStart"/>
      <w:r w:rsidRPr="00340FCD">
        <w:t>ажлыг</w:t>
      </w:r>
      <w:proofErr w:type="spellEnd"/>
      <w:r w:rsidRPr="00340FCD">
        <w:t xml:space="preserve"> </w:t>
      </w:r>
      <w:r w:rsidR="00ED2C12">
        <w:rPr>
          <w:lang w:val="mn-MN"/>
        </w:rPr>
        <w:t>эцэс төгсгөлгүй</w:t>
      </w:r>
      <w:r w:rsidRPr="00340FCD">
        <w:t xml:space="preserve"> </w:t>
      </w:r>
      <w:proofErr w:type="spellStart"/>
      <w:r w:rsidRPr="00340FCD">
        <w:t>шүүмжлэх</w:t>
      </w:r>
      <w:proofErr w:type="spellEnd"/>
      <w:r>
        <w:t xml:space="preserve"> </w:t>
      </w:r>
    </w:p>
    <w:p w14:paraId="32A76523" w14:textId="11F50D54" w:rsidR="004F7782" w:rsidRPr="00400742" w:rsidRDefault="00317A50" w:rsidP="00400742">
      <w:pPr>
        <w:pStyle w:val="Dashes1"/>
        <w:numPr>
          <w:ilvl w:val="0"/>
          <w:numId w:val="12"/>
        </w:numPr>
      </w:pPr>
      <w:proofErr w:type="spellStart"/>
      <w:r w:rsidRPr="00317A50">
        <w:t>Бусдын</w:t>
      </w:r>
      <w:proofErr w:type="spellEnd"/>
      <w:r w:rsidRPr="00317A50">
        <w:t xml:space="preserve"> </w:t>
      </w:r>
      <w:proofErr w:type="spellStart"/>
      <w:r w:rsidRPr="00317A50">
        <w:t>өмнө</w:t>
      </w:r>
      <w:proofErr w:type="spellEnd"/>
      <w:r w:rsidRPr="00317A50">
        <w:t xml:space="preserve"> </w:t>
      </w:r>
      <w:proofErr w:type="spellStart"/>
      <w:r w:rsidRPr="00317A50">
        <w:t>хувь</w:t>
      </w:r>
      <w:proofErr w:type="spellEnd"/>
      <w:r w:rsidRPr="00317A50">
        <w:t xml:space="preserve"> </w:t>
      </w:r>
      <w:proofErr w:type="spellStart"/>
      <w:r w:rsidRPr="00317A50">
        <w:t>хүний</w:t>
      </w:r>
      <w:proofErr w:type="spellEnd"/>
      <w:r w:rsidRPr="00317A50">
        <w:t xml:space="preserve"> </w:t>
      </w:r>
      <w:proofErr w:type="spellStart"/>
      <w:r w:rsidRPr="00317A50">
        <w:t>чадвар</w:t>
      </w:r>
      <w:proofErr w:type="spellEnd"/>
      <w:r w:rsidRPr="00317A50">
        <w:t xml:space="preserve">, </w:t>
      </w:r>
      <w:proofErr w:type="spellStart"/>
      <w:r w:rsidRPr="00317A50">
        <w:t>зан</w:t>
      </w:r>
      <w:proofErr w:type="spellEnd"/>
      <w:r w:rsidRPr="00317A50">
        <w:t xml:space="preserve"> </w:t>
      </w:r>
      <w:proofErr w:type="spellStart"/>
      <w:r w:rsidRPr="00317A50">
        <w:t>чанарыг</w:t>
      </w:r>
      <w:proofErr w:type="spellEnd"/>
      <w:r w:rsidRPr="00317A50">
        <w:t xml:space="preserve"> </w:t>
      </w:r>
      <w:proofErr w:type="spellStart"/>
      <w:r w:rsidRPr="00317A50">
        <w:t>шүүмжлэх</w:t>
      </w:r>
      <w:proofErr w:type="spellEnd"/>
    </w:p>
    <w:p w14:paraId="40C30ECB" w14:textId="0A7AB649" w:rsidR="00DD543D" w:rsidRPr="00730EA4" w:rsidRDefault="009C70B1" w:rsidP="000D1F58">
      <w:pPr>
        <w:pStyle w:val="Heading2"/>
        <w:spacing w:after="240"/>
        <w:rPr>
          <w:b w:val="0"/>
          <w:caps/>
          <w:color w:val="auto"/>
          <w:sz w:val="32"/>
          <w:szCs w:val="28"/>
          <w:lang w:val="mn-MN"/>
        </w:rPr>
      </w:pPr>
      <w:r w:rsidRPr="00730EA4">
        <w:rPr>
          <w:b w:val="0"/>
          <w:color w:val="auto"/>
          <w:sz w:val="32"/>
          <w:szCs w:val="28"/>
          <w:lang w:val="mn-MN"/>
        </w:rPr>
        <w:t>Хүүхдийн эсрэг хүчирхийлэл</w:t>
      </w:r>
      <w:r w:rsidRPr="00730EA4">
        <w:rPr>
          <w:b w:val="0"/>
          <w:color w:val="auto"/>
          <w:sz w:val="32"/>
          <w:szCs w:val="28"/>
        </w:rPr>
        <w:t xml:space="preserve"> </w:t>
      </w:r>
    </w:p>
    <w:p w14:paraId="79DE33F4" w14:textId="4E411AA1" w:rsidR="00D62855" w:rsidRDefault="004E078B" w:rsidP="00DD543D">
      <w:pPr>
        <w:rPr>
          <w:lang w:val="mn-MN"/>
        </w:rPr>
      </w:pPr>
      <w:proofErr w:type="spellStart"/>
      <w:r>
        <w:t>Хүүхдийг</w:t>
      </w:r>
      <w:proofErr w:type="spellEnd"/>
      <w:r>
        <w:t xml:space="preserve"> </w:t>
      </w:r>
      <w:proofErr w:type="spellStart"/>
      <w:r>
        <w:t>хүчирхийлэх</w:t>
      </w:r>
      <w:proofErr w:type="spellEnd"/>
      <w:r>
        <w:t xml:space="preserve">, </w:t>
      </w:r>
      <w:proofErr w:type="spellStart"/>
      <w:r>
        <w:t>үл</w:t>
      </w:r>
      <w:proofErr w:type="spellEnd"/>
      <w:r>
        <w:t xml:space="preserve"> </w:t>
      </w:r>
      <w:proofErr w:type="spellStart"/>
      <w:r>
        <w:t>тоомсорлох</w:t>
      </w:r>
      <w:proofErr w:type="spellEnd"/>
      <w:r>
        <w:t xml:space="preserve">, </w:t>
      </w:r>
      <w:proofErr w:type="spellStart"/>
      <w:r>
        <w:t>зарим</w:t>
      </w:r>
      <w:proofErr w:type="spellEnd"/>
      <w:r w:rsidR="002369F2">
        <w:rPr>
          <w:lang w:val="mn-MN"/>
        </w:rPr>
        <w:t xml:space="preserve"> үед</w:t>
      </w:r>
      <w:r>
        <w:t xml:space="preserve"> </w:t>
      </w:r>
      <w:proofErr w:type="spellStart"/>
      <w:r>
        <w:t>хүүхэдтэй</w:t>
      </w:r>
      <w:proofErr w:type="spellEnd"/>
      <w:r>
        <w:t xml:space="preserve"> </w:t>
      </w:r>
      <w:proofErr w:type="spellStart"/>
      <w:r>
        <w:t>зүй</w:t>
      </w:r>
      <w:proofErr w:type="spellEnd"/>
      <w:r>
        <w:t xml:space="preserve"> </w:t>
      </w:r>
      <w:proofErr w:type="spellStart"/>
      <w:r>
        <w:t>бус</w:t>
      </w:r>
      <w:proofErr w:type="spellEnd"/>
      <w:r>
        <w:t xml:space="preserve"> </w:t>
      </w:r>
      <w:proofErr w:type="spellStart"/>
      <w:r>
        <w:t>харьцах</w:t>
      </w:r>
      <w:proofErr w:type="spellEnd"/>
      <w:r>
        <w:t xml:space="preserve"> </w:t>
      </w:r>
      <w:proofErr w:type="spellStart"/>
      <w:r>
        <w:t>гэж</w:t>
      </w:r>
      <w:proofErr w:type="spellEnd"/>
      <w:r>
        <w:t xml:space="preserve"> </w:t>
      </w:r>
      <w:proofErr w:type="spellStart"/>
      <w:r>
        <w:t>нэрлэдэг</w:t>
      </w:r>
      <w:proofErr w:type="spellEnd"/>
      <w:r w:rsidR="004F7782">
        <w:rPr>
          <w:lang w:val="mn-MN"/>
        </w:rPr>
        <w:t>.</w:t>
      </w:r>
    </w:p>
    <w:p w14:paraId="3B3F1F96" w14:textId="1B8F6CFD" w:rsidR="004E078B" w:rsidRDefault="00D62855" w:rsidP="00DD543D">
      <w:r>
        <w:rPr>
          <w:lang w:val="mn-MN"/>
        </w:rPr>
        <w:t>Үүнд</w:t>
      </w:r>
      <w:r w:rsidR="004E078B">
        <w:t xml:space="preserve"> </w:t>
      </w:r>
      <w:proofErr w:type="spellStart"/>
      <w:r w:rsidR="004E078B">
        <w:t>бие</w:t>
      </w:r>
      <w:proofErr w:type="spellEnd"/>
      <w:r w:rsidR="004E078B">
        <w:t xml:space="preserve"> </w:t>
      </w:r>
      <w:proofErr w:type="spellStart"/>
      <w:r w:rsidR="004E078B">
        <w:t>махбод</w:t>
      </w:r>
      <w:proofErr w:type="spellEnd"/>
      <w:r>
        <w:rPr>
          <w:lang w:val="mn-MN"/>
        </w:rPr>
        <w:t>ы</w:t>
      </w:r>
      <w:r>
        <w:t xml:space="preserve">н </w:t>
      </w:r>
      <w:proofErr w:type="spellStart"/>
      <w:r>
        <w:t>болон</w:t>
      </w:r>
      <w:proofErr w:type="spellEnd"/>
      <w:r>
        <w:t>/</w:t>
      </w:r>
      <w:r>
        <w:rPr>
          <w:lang w:val="mn-MN"/>
        </w:rPr>
        <w:t xml:space="preserve"> </w:t>
      </w:r>
      <w:proofErr w:type="spellStart"/>
      <w:r>
        <w:t>э</w:t>
      </w:r>
      <w:r w:rsidR="004E078B">
        <w:t>свэл</w:t>
      </w:r>
      <w:proofErr w:type="spellEnd"/>
      <w:r w:rsidR="004E078B">
        <w:t xml:space="preserve"> </w:t>
      </w:r>
      <w:proofErr w:type="spellStart"/>
      <w:r w:rsidR="004E078B">
        <w:t>сэтгэл</w:t>
      </w:r>
      <w:proofErr w:type="spellEnd"/>
      <w:r w:rsidR="004E078B">
        <w:t xml:space="preserve"> </w:t>
      </w:r>
      <w:proofErr w:type="spellStart"/>
      <w:r w:rsidR="004E078B">
        <w:t>санааны</w:t>
      </w:r>
      <w:proofErr w:type="spellEnd"/>
      <w:r w:rsidR="004E078B">
        <w:t xml:space="preserve"> </w:t>
      </w:r>
      <w:proofErr w:type="spellStart"/>
      <w:r w:rsidR="004E078B">
        <w:t>зүй</w:t>
      </w:r>
      <w:proofErr w:type="spellEnd"/>
      <w:r w:rsidR="004E078B">
        <w:t xml:space="preserve"> </w:t>
      </w:r>
      <w:proofErr w:type="spellStart"/>
      <w:r w:rsidR="004E078B">
        <w:t>бус</w:t>
      </w:r>
      <w:proofErr w:type="spellEnd"/>
      <w:r w:rsidR="004E078B">
        <w:t xml:space="preserve"> </w:t>
      </w:r>
      <w:proofErr w:type="spellStart"/>
      <w:r w:rsidR="004E078B">
        <w:t>харьцаа</w:t>
      </w:r>
      <w:proofErr w:type="spellEnd"/>
      <w:r w:rsidR="004E078B">
        <w:t xml:space="preserve">, </w:t>
      </w:r>
      <w:proofErr w:type="spellStart"/>
      <w:r w:rsidR="004E078B">
        <w:t>бэлгийн</w:t>
      </w:r>
      <w:proofErr w:type="spellEnd"/>
      <w:r w:rsidR="004E078B">
        <w:t xml:space="preserve"> </w:t>
      </w:r>
      <w:proofErr w:type="spellStart"/>
      <w:r w:rsidR="004E078B">
        <w:t>хүчирхийлэл</w:t>
      </w:r>
      <w:proofErr w:type="spellEnd"/>
      <w:r w:rsidR="004E078B">
        <w:t xml:space="preserve">, </w:t>
      </w:r>
      <w:proofErr w:type="spellStart"/>
      <w:r w:rsidR="004E078B">
        <w:t>үл</w:t>
      </w:r>
      <w:proofErr w:type="spellEnd"/>
      <w:r w:rsidR="004E078B">
        <w:t xml:space="preserve"> </w:t>
      </w:r>
      <w:proofErr w:type="spellStart"/>
      <w:r w:rsidR="004E078B">
        <w:t>тоомсорлох</w:t>
      </w:r>
      <w:proofErr w:type="spellEnd"/>
      <w:r w:rsidR="004E078B">
        <w:t xml:space="preserve">, </w:t>
      </w:r>
      <w:proofErr w:type="spellStart"/>
      <w:r w:rsidR="004E078B">
        <w:t>хайхрамжгүй</w:t>
      </w:r>
      <w:proofErr w:type="spellEnd"/>
      <w:r w:rsidR="004E078B">
        <w:t xml:space="preserve"> </w:t>
      </w:r>
      <w:proofErr w:type="spellStart"/>
      <w:r w:rsidR="004E078B">
        <w:t>хандах</w:t>
      </w:r>
      <w:proofErr w:type="spellEnd"/>
      <w:r w:rsidR="004E078B">
        <w:t xml:space="preserve">, </w:t>
      </w:r>
      <w:proofErr w:type="spellStart"/>
      <w:r w:rsidR="004E078B">
        <w:t>арилжааны</w:t>
      </w:r>
      <w:proofErr w:type="spellEnd"/>
      <w:r w:rsidR="004E078B">
        <w:t xml:space="preserve"> </w:t>
      </w:r>
      <w:proofErr w:type="spellStart"/>
      <w:r w:rsidR="004E078B">
        <w:t>болон</w:t>
      </w:r>
      <w:proofErr w:type="spellEnd"/>
      <w:r w:rsidR="004E078B">
        <w:t xml:space="preserve"> </w:t>
      </w:r>
      <w:r>
        <w:rPr>
          <w:lang w:val="mn-MN"/>
        </w:rPr>
        <w:t xml:space="preserve">өөр </w:t>
      </w:r>
      <w:proofErr w:type="spellStart"/>
      <w:r w:rsidR="004E078B">
        <w:t>бусад</w:t>
      </w:r>
      <w:proofErr w:type="spellEnd"/>
      <w:r w:rsidR="004E078B">
        <w:t xml:space="preserve"> </w:t>
      </w:r>
      <w:proofErr w:type="spellStart"/>
      <w:r w:rsidR="004E078B">
        <w:t>мөлжлөг</w:t>
      </w:r>
      <w:proofErr w:type="spellEnd"/>
      <w:r w:rsidR="00F72A8A">
        <w:rPr>
          <w:lang w:val="mn-MN"/>
        </w:rPr>
        <w:t>ийн</w:t>
      </w:r>
      <w:r w:rsidR="004E078B">
        <w:t xml:space="preserve"> </w:t>
      </w:r>
      <w:proofErr w:type="spellStart"/>
      <w:r w:rsidR="004E078B">
        <w:t>хэлбэрээр</w:t>
      </w:r>
      <w:proofErr w:type="spellEnd"/>
      <w:r w:rsidR="004E078B">
        <w:t xml:space="preserve"> </w:t>
      </w:r>
      <w:proofErr w:type="spellStart"/>
      <w:r w:rsidR="004E078B">
        <w:t>хүүхдийн</w:t>
      </w:r>
      <w:proofErr w:type="spellEnd"/>
      <w:r>
        <w:rPr>
          <w:lang w:val="mn-MN"/>
        </w:rPr>
        <w:t xml:space="preserve"> </w:t>
      </w:r>
      <w:r w:rsidR="004E078B">
        <w:t xml:space="preserve"> </w:t>
      </w:r>
      <w:proofErr w:type="spellStart"/>
      <w:r w:rsidR="004E078B">
        <w:t>эрүүл</w:t>
      </w:r>
      <w:proofErr w:type="spellEnd"/>
      <w:r w:rsidR="004E078B">
        <w:t xml:space="preserve"> </w:t>
      </w:r>
      <w:proofErr w:type="spellStart"/>
      <w:r w:rsidR="004E078B">
        <w:t>мэнд</w:t>
      </w:r>
      <w:proofErr w:type="spellEnd"/>
      <w:r w:rsidR="004E078B">
        <w:t xml:space="preserve"> </w:t>
      </w:r>
      <w:proofErr w:type="spellStart"/>
      <w:r w:rsidR="004E078B">
        <w:t>болон</w:t>
      </w:r>
      <w:proofErr w:type="spellEnd"/>
      <w:r w:rsidR="004E078B">
        <w:t xml:space="preserve"> </w:t>
      </w:r>
      <w:proofErr w:type="spellStart"/>
      <w:r w:rsidR="004E078B">
        <w:t>хөгжил</w:t>
      </w:r>
      <w:proofErr w:type="spellEnd"/>
      <w:r w:rsidR="004F7782">
        <w:rPr>
          <w:lang w:val="mn-MN"/>
        </w:rPr>
        <w:t>, хувь хүний нэр төрд</w:t>
      </w:r>
      <w:r w:rsidR="00F72A8A">
        <w:t xml:space="preserve"> </w:t>
      </w:r>
      <w:proofErr w:type="spellStart"/>
      <w:r w:rsidR="00F72A8A">
        <w:t>нь</w:t>
      </w:r>
      <w:proofErr w:type="spellEnd"/>
      <w:r w:rsidR="00F72A8A">
        <w:t xml:space="preserve"> </w:t>
      </w:r>
      <w:proofErr w:type="spellStart"/>
      <w:r w:rsidR="00F72A8A">
        <w:t>бодит</w:t>
      </w:r>
      <w:proofErr w:type="spellEnd"/>
      <w:r w:rsidR="00F72A8A">
        <w:t xml:space="preserve"> </w:t>
      </w:r>
      <w:proofErr w:type="spellStart"/>
      <w:r w:rsidR="00F72A8A">
        <w:t>болон</w:t>
      </w:r>
      <w:proofErr w:type="spellEnd"/>
      <w:r w:rsidR="00F72A8A">
        <w:t xml:space="preserve"> </w:t>
      </w:r>
      <w:proofErr w:type="spellStart"/>
      <w:r w:rsidR="00F72A8A">
        <w:t>болзошгүй</w:t>
      </w:r>
      <w:proofErr w:type="spellEnd"/>
      <w:r w:rsidR="00F72A8A">
        <w:t xml:space="preserve"> </w:t>
      </w:r>
      <w:proofErr w:type="spellStart"/>
      <w:r w:rsidR="00F72A8A">
        <w:t>хохиро</w:t>
      </w:r>
      <w:r w:rsidR="004E078B">
        <w:t>л</w:t>
      </w:r>
      <w:proofErr w:type="spellEnd"/>
      <w:r w:rsidR="00F72A8A">
        <w:rPr>
          <w:lang w:val="mn-MN"/>
        </w:rPr>
        <w:t xml:space="preserve"> учруулах</w:t>
      </w:r>
      <w:r w:rsidR="004F7782">
        <w:rPr>
          <w:lang w:val="mn-MN"/>
        </w:rPr>
        <w:t>даа</w:t>
      </w:r>
      <w:r w:rsidR="004E078B">
        <w:t xml:space="preserve"> </w:t>
      </w:r>
      <w:proofErr w:type="spellStart"/>
      <w:r w:rsidR="004E078B">
        <w:t>хариу</w:t>
      </w:r>
      <w:r w:rsidR="004F7782">
        <w:t>цлага</w:t>
      </w:r>
      <w:proofErr w:type="spellEnd"/>
      <w:r w:rsidR="004F7782">
        <w:t xml:space="preserve">, </w:t>
      </w:r>
      <w:proofErr w:type="spellStart"/>
      <w:r w:rsidR="004F7782">
        <w:t>итгэлцэл</w:t>
      </w:r>
      <w:proofErr w:type="spellEnd"/>
      <w:r w:rsidR="00827431">
        <w:rPr>
          <w:lang w:val="mn-MN"/>
        </w:rPr>
        <w:t>,</w:t>
      </w:r>
      <w:r w:rsidR="004F7782">
        <w:t xml:space="preserve"> </w:t>
      </w:r>
      <w:proofErr w:type="spellStart"/>
      <w:r w:rsidR="004F7782">
        <w:t>эсвэл</w:t>
      </w:r>
      <w:proofErr w:type="spellEnd"/>
      <w:r w:rsidR="004F7782">
        <w:t xml:space="preserve"> </w:t>
      </w:r>
      <w:proofErr w:type="spellStart"/>
      <w:r w:rsidR="004F7782">
        <w:t>эрх</w:t>
      </w:r>
      <w:proofErr w:type="spellEnd"/>
      <w:r w:rsidR="004F7782">
        <w:t xml:space="preserve"> </w:t>
      </w:r>
      <w:proofErr w:type="spellStart"/>
      <w:r w:rsidR="004F7782">
        <w:t>мэдэл</w:t>
      </w:r>
      <w:proofErr w:type="spellEnd"/>
      <w:r w:rsidR="004F7782">
        <w:t xml:space="preserve"> </w:t>
      </w:r>
      <w:proofErr w:type="spellStart"/>
      <w:r w:rsidR="004E078B">
        <w:t>ашигла</w:t>
      </w:r>
      <w:proofErr w:type="spellEnd"/>
      <w:r w:rsidR="00BE0CFA">
        <w:rPr>
          <w:lang w:val="mn-MN"/>
        </w:rPr>
        <w:t>н</w:t>
      </w:r>
      <w:r w:rsidR="004F7782">
        <w:rPr>
          <w:lang w:val="mn-MN"/>
        </w:rPr>
        <w:t xml:space="preserve"> хүч хэрэглэх</w:t>
      </w:r>
      <w:r w:rsidR="004E078B">
        <w:t xml:space="preserve"> </w:t>
      </w:r>
      <w:proofErr w:type="spellStart"/>
      <w:r w:rsidR="004E078B">
        <w:t>үйлдэл</w:t>
      </w:r>
      <w:proofErr w:type="spellEnd"/>
      <w:r w:rsidR="004E078B">
        <w:t xml:space="preserve"> </w:t>
      </w:r>
      <w:proofErr w:type="spellStart"/>
      <w:r w:rsidR="004E078B">
        <w:t>юм</w:t>
      </w:r>
      <w:proofErr w:type="spellEnd"/>
      <w:r w:rsidR="004E078B">
        <w:t xml:space="preserve">. </w:t>
      </w:r>
    </w:p>
    <w:p w14:paraId="32D49852" w14:textId="79975AE7" w:rsidR="00DD543D" w:rsidRPr="004E078B" w:rsidRDefault="004E078B" w:rsidP="000D1F58">
      <w:pPr>
        <w:spacing w:before="240"/>
      </w:pPr>
      <w:proofErr w:type="spellStart"/>
      <w:r>
        <w:t>Хүүхэдтэй</w:t>
      </w:r>
      <w:proofErr w:type="spellEnd"/>
      <w:r>
        <w:t xml:space="preserve"> </w:t>
      </w:r>
      <w:proofErr w:type="spellStart"/>
      <w:r>
        <w:t>зүй</w:t>
      </w:r>
      <w:proofErr w:type="spellEnd"/>
      <w:r>
        <w:t xml:space="preserve"> </w:t>
      </w:r>
      <w:proofErr w:type="spellStart"/>
      <w:r>
        <w:t>бус</w:t>
      </w:r>
      <w:proofErr w:type="spellEnd"/>
      <w:r>
        <w:t xml:space="preserve"> </w:t>
      </w:r>
      <w:proofErr w:type="spellStart"/>
      <w:r>
        <w:t>харьцах</w:t>
      </w:r>
      <w:proofErr w:type="spellEnd"/>
      <w:r>
        <w:t xml:space="preserve"> </w:t>
      </w:r>
      <w:proofErr w:type="spellStart"/>
      <w:r>
        <w:t>гэсэн</w:t>
      </w:r>
      <w:proofErr w:type="spellEnd"/>
      <w:r>
        <w:t xml:space="preserve"> </w:t>
      </w:r>
      <w:proofErr w:type="spellStart"/>
      <w:r>
        <w:t>өргөн</w:t>
      </w:r>
      <w:proofErr w:type="spellEnd"/>
      <w:r>
        <w:t xml:space="preserve"> </w:t>
      </w:r>
      <w:proofErr w:type="spellStart"/>
      <w:r>
        <w:t>хүрээний</w:t>
      </w:r>
      <w:proofErr w:type="spellEnd"/>
      <w:r>
        <w:t xml:space="preserve"> </w:t>
      </w:r>
      <w:proofErr w:type="spellStart"/>
      <w:r>
        <w:t>тодорхойлолтын</w:t>
      </w:r>
      <w:proofErr w:type="spellEnd"/>
      <w:r>
        <w:t xml:space="preserve"> </w:t>
      </w:r>
      <w:proofErr w:type="spellStart"/>
      <w:r>
        <w:t>хүрээнд</w:t>
      </w:r>
      <w:proofErr w:type="spellEnd"/>
      <w:r>
        <w:rPr>
          <w:lang w:val="mn-MN"/>
        </w:rPr>
        <w:t xml:space="preserve"> дараах</w:t>
      </w:r>
      <w:r>
        <w:t xml:space="preserve"> </w:t>
      </w:r>
      <w:r w:rsidR="00A447C7">
        <w:rPr>
          <w:lang w:val="mn-MN"/>
        </w:rPr>
        <w:t xml:space="preserve">дэд </w:t>
      </w:r>
      <w:proofErr w:type="spellStart"/>
      <w:r>
        <w:t>төрл</w:t>
      </w:r>
      <w:proofErr w:type="spellEnd"/>
      <w:r w:rsidR="00A447C7">
        <w:rPr>
          <w:lang w:val="mn-MN"/>
        </w:rPr>
        <w:t>үүд</w:t>
      </w:r>
      <w:proofErr w:type="spellStart"/>
      <w:r>
        <w:t>ийг</w:t>
      </w:r>
      <w:proofErr w:type="spellEnd"/>
      <w:r>
        <w:t xml:space="preserve"> </w:t>
      </w:r>
      <w:r w:rsidR="00017E93">
        <w:rPr>
          <w:lang w:val="mn-MN"/>
        </w:rPr>
        <w:t>ялгаж</w:t>
      </w:r>
      <w:r>
        <w:t xml:space="preserve"> </w:t>
      </w:r>
      <w:proofErr w:type="spellStart"/>
      <w:r>
        <w:t>үздэг</w:t>
      </w:r>
      <w:proofErr w:type="spellEnd"/>
      <w:r>
        <w:rPr>
          <w:lang w:val="mn-MN"/>
        </w:rPr>
        <w:t>:</w:t>
      </w:r>
      <w:r w:rsidR="00DD543D" w:rsidRPr="004E078B">
        <w:t xml:space="preserve"> </w:t>
      </w:r>
    </w:p>
    <w:p w14:paraId="3F63BAB2" w14:textId="77777777" w:rsidR="00EE6515" w:rsidRDefault="004E078B" w:rsidP="00EE6515">
      <w:pPr>
        <w:pStyle w:val="Dashes1"/>
        <w:numPr>
          <w:ilvl w:val="0"/>
          <w:numId w:val="13"/>
        </w:numPr>
        <w:spacing w:before="120"/>
      </w:pPr>
      <w:proofErr w:type="spellStart"/>
      <w:r w:rsidRPr="004E078B">
        <w:rPr>
          <w:b/>
          <w:bCs/>
        </w:rPr>
        <w:t>Бие</w:t>
      </w:r>
      <w:proofErr w:type="spellEnd"/>
      <w:r w:rsidRPr="004E078B">
        <w:rPr>
          <w:b/>
          <w:bCs/>
        </w:rPr>
        <w:t xml:space="preserve"> </w:t>
      </w:r>
      <w:proofErr w:type="spellStart"/>
      <w:r w:rsidRPr="004E078B">
        <w:rPr>
          <w:b/>
          <w:bCs/>
        </w:rPr>
        <w:t>махбод</w:t>
      </w:r>
      <w:proofErr w:type="spellEnd"/>
      <w:r w:rsidR="00F72A8A">
        <w:rPr>
          <w:b/>
          <w:bCs/>
          <w:lang w:val="mn-MN"/>
        </w:rPr>
        <w:t>ы</w:t>
      </w:r>
      <w:r w:rsidRPr="004E078B">
        <w:rPr>
          <w:b/>
          <w:bCs/>
        </w:rPr>
        <w:t xml:space="preserve">н </w:t>
      </w:r>
      <w:proofErr w:type="spellStart"/>
      <w:r w:rsidRPr="004E078B">
        <w:rPr>
          <w:b/>
          <w:bCs/>
        </w:rPr>
        <w:t>хүчирхийлэл</w:t>
      </w:r>
      <w:proofErr w:type="spellEnd"/>
      <w:r>
        <w:t xml:space="preserve"> </w:t>
      </w:r>
      <w:r w:rsidR="004F5007">
        <w:rPr>
          <w:lang w:val="mn-MN"/>
        </w:rPr>
        <w:t>бол</w:t>
      </w:r>
      <w:r>
        <w:t xml:space="preserve"> </w:t>
      </w:r>
      <w:proofErr w:type="spellStart"/>
      <w:r>
        <w:t>хүүхдийг</w:t>
      </w:r>
      <w:proofErr w:type="spellEnd"/>
      <w:r>
        <w:t xml:space="preserve"> </w:t>
      </w:r>
      <w:proofErr w:type="spellStart"/>
      <w:r>
        <w:t>цохих</w:t>
      </w:r>
      <w:proofErr w:type="spellEnd"/>
      <w:r>
        <w:t xml:space="preserve">, </w:t>
      </w:r>
      <w:proofErr w:type="spellStart"/>
      <w:r>
        <w:t>өшиглөх</w:t>
      </w:r>
      <w:proofErr w:type="spellEnd"/>
      <w:r>
        <w:t xml:space="preserve">, </w:t>
      </w:r>
      <w:proofErr w:type="spellStart"/>
      <w:r>
        <w:t>сэгсрэх</w:t>
      </w:r>
      <w:proofErr w:type="spellEnd"/>
      <w:r>
        <w:t xml:space="preserve"> </w:t>
      </w:r>
      <w:proofErr w:type="spellStart"/>
      <w:r>
        <w:t>гэх</w:t>
      </w:r>
      <w:proofErr w:type="spellEnd"/>
      <w:r>
        <w:t xml:space="preserve"> </w:t>
      </w:r>
      <w:proofErr w:type="spellStart"/>
      <w:r>
        <w:t>мэт</w:t>
      </w:r>
      <w:proofErr w:type="spellEnd"/>
      <w:r w:rsidR="004F5007">
        <w:rPr>
          <w:lang w:val="mn-MN"/>
        </w:rPr>
        <w:t>ээр бодит эсвэл болзошгүй</w:t>
      </w:r>
      <w:r>
        <w:t xml:space="preserve"> </w:t>
      </w:r>
      <w:proofErr w:type="spellStart"/>
      <w:r>
        <w:t>бие</w:t>
      </w:r>
      <w:proofErr w:type="spellEnd"/>
      <w:r>
        <w:t xml:space="preserve"> </w:t>
      </w:r>
      <w:proofErr w:type="spellStart"/>
      <w:r>
        <w:t>махбод</w:t>
      </w:r>
      <w:proofErr w:type="spellEnd"/>
      <w:r w:rsidR="00F72A8A">
        <w:rPr>
          <w:lang w:val="mn-MN"/>
        </w:rPr>
        <w:t>ы</w:t>
      </w:r>
      <w:r>
        <w:t xml:space="preserve">н </w:t>
      </w:r>
      <w:proofErr w:type="spellStart"/>
      <w:r>
        <w:t>гэмтэл</w:t>
      </w:r>
      <w:proofErr w:type="spellEnd"/>
      <w:r>
        <w:t xml:space="preserve"> </w:t>
      </w:r>
      <w:proofErr w:type="spellStart"/>
      <w:r>
        <w:t>учруулах</w:t>
      </w:r>
      <w:proofErr w:type="spellEnd"/>
      <w:r w:rsidR="004F5007">
        <w:rPr>
          <w:lang w:val="mn-MN"/>
        </w:rPr>
        <w:t xml:space="preserve"> юм.</w:t>
      </w:r>
    </w:p>
    <w:p w14:paraId="2935B23A" w14:textId="50510F00" w:rsidR="00CF0A74" w:rsidRDefault="00CF0A74" w:rsidP="00EE6515">
      <w:pPr>
        <w:pStyle w:val="Dashes1"/>
        <w:numPr>
          <w:ilvl w:val="0"/>
          <w:numId w:val="13"/>
        </w:numPr>
        <w:spacing w:before="120"/>
      </w:pPr>
      <w:proofErr w:type="spellStart"/>
      <w:r w:rsidRPr="00EE6515">
        <w:rPr>
          <w:b/>
        </w:rPr>
        <w:t>Сэтгэл</w:t>
      </w:r>
      <w:proofErr w:type="spellEnd"/>
      <w:r w:rsidRPr="00EE6515">
        <w:rPr>
          <w:b/>
        </w:rPr>
        <w:t xml:space="preserve"> </w:t>
      </w:r>
      <w:proofErr w:type="spellStart"/>
      <w:r w:rsidRPr="00EE6515">
        <w:rPr>
          <w:b/>
        </w:rPr>
        <w:t>санааны</w:t>
      </w:r>
      <w:proofErr w:type="spellEnd"/>
      <w:r w:rsidRPr="00EE6515">
        <w:rPr>
          <w:b/>
        </w:rPr>
        <w:t xml:space="preserve"> </w:t>
      </w:r>
      <w:proofErr w:type="spellStart"/>
      <w:r w:rsidRPr="00EE6515">
        <w:rPr>
          <w:b/>
        </w:rPr>
        <w:t>хүчирхийлэл</w:t>
      </w:r>
      <w:proofErr w:type="spellEnd"/>
      <w:r w:rsidRPr="00171336">
        <w:t xml:space="preserve"> </w:t>
      </w:r>
      <w:proofErr w:type="spellStart"/>
      <w:r w:rsidRPr="00171336">
        <w:t>нь</w:t>
      </w:r>
      <w:proofErr w:type="spellEnd"/>
      <w:r w:rsidRPr="00171336">
        <w:t xml:space="preserve"> </w:t>
      </w:r>
      <w:proofErr w:type="spellStart"/>
      <w:r w:rsidRPr="00171336">
        <w:t>гутаан</w:t>
      </w:r>
      <w:proofErr w:type="spellEnd"/>
      <w:r w:rsidRPr="00171336">
        <w:t xml:space="preserve"> </w:t>
      </w:r>
      <w:proofErr w:type="spellStart"/>
      <w:r w:rsidRPr="00171336">
        <w:t>доромж</w:t>
      </w:r>
      <w:r w:rsidR="00650318">
        <w:t>л</w:t>
      </w:r>
      <w:proofErr w:type="spellEnd"/>
      <w:r w:rsidR="00BE0CFA">
        <w:rPr>
          <w:lang w:val="mn-MN"/>
        </w:rPr>
        <w:t>ох,</w:t>
      </w:r>
      <w:r w:rsidRPr="00171336">
        <w:t xml:space="preserve"> </w:t>
      </w:r>
      <w:proofErr w:type="spellStart"/>
      <w:r w:rsidRPr="00171336">
        <w:t>шийтгэ</w:t>
      </w:r>
      <w:proofErr w:type="spellEnd"/>
      <w:r w:rsidR="00BE0CFA">
        <w:rPr>
          <w:lang w:val="mn-MN"/>
        </w:rPr>
        <w:t>х</w:t>
      </w:r>
      <w:r w:rsidRPr="00171336">
        <w:t xml:space="preserve">, </w:t>
      </w:r>
      <w:proofErr w:type="spellStart"/>
      <w:r w:rsidRPr="00171336">
        <w:t>заналхийлэ</w:t>
      </w:r>
      <w:proofErr w:type="spellEnd"/>
      <w:r w:rsidR="00BE0CFA">
        <w:rPr>
          <w:lang w:val="mn-MN"/>
        </w:rPr>
        <w:t>х</w:t>
      </w:r>
      <w:r w:rsidR="00BE0CFA">
        <w:t xml:space="preserve">, </w:t>
      </w:r>
      <w:proofErr w:type="spellStart"/>
      <w:r w:rsidR="00BE0CFA">
        <w:t>дээрэлхэх</w:t>
      </w:r>
      <w:proofErr w:type="spellEnd"/>
      <w:r w:rsidR="00BE0CFA">
        <w:t xml:space="preserve">, </w:t>
      </w:r>
      <w:r w:rsidRPr="00EE6515">
        <w:rPr>
          <w:lang w:val="mn-MN"/>
        </w:rPr>
        <w:t>анхаарал,</w:t>
      </w:r>
      <w:r w:rsidRPr="00171336">
        <w:t xml:space="preserve"> </w:t>
      </w:r>
      <w:proofErr w:type="spellStart"/>
      <w:r w:rsidRPr="00171336">
        <w:t>хайр</w:t>
      </w:r>
      <w:proofErr w:type="spellEnd"/>
      <w:r w:rsidR="00BE0CFA" w:rsidRPr="00BE0CFA">
        <w:t xml:space="preserve"> </w:t>
      </w:r>
      <w:proofErr w:type="spellStart"/>
      <w:r w:rsidR="00BE0CFA">
        <w:t>халамж</w:t>
      </w:r>
      <w:proofErr w:type="spellEnd"/>
      <w:r w:rsidRPr="00171336">
        <w:t xml:space="preserve"> </w:t>
      </w:r>
      <w:proofErr w:type="spellStart"/>
      <w:r w:rsidRPr="00171336">
        <w:t>үзүүлэхгүй</w:t>
      </w:r>
      <w:proofErr w:type="spellEnd"/>
      <w:r w:rsidRPr="00171336">
        <w:t xml:space="preserve"> </w:t>
      </w:r>
      <w:proofErr w:type="spellStart"/>
      <w:r w:rsidRPr="00171336">
        <w:t>байх</w:t>
      </w:r>
      <w:proofErr w:type="spellEnd"/>
      <w:r w:rsidRPr="00171336">
        <w:t xml:space="preserve"> </w:t>
      </w:r>
      <w:proofErr w:type="spellStart"/>
      <w:r w:rsidRPr="00171336">
        <w:t>зэрэг</w:t>
      </w:r>
      <w:proofErr w:type="spellEnd"/>
      <w:r w:rsidRPr="00171336">
        <w:t xml:space="preserve"> </w:t>
      </w:r>
      <w:proofErr w:type="spellStart"/>
      <w:r w:rsidRPr="00171336">
        <w:t>байнгын</w:t>
      </w:r>
      <w:proofErr w:type="spellEnd"/>
      <w:r w:rsidRPr="00171336">
        <w:t xml:space="preserve"> </w:t>
      </w:r>
      <w:proofErr w:type="spellStart"/>
      <w:r w:rsidRPr="00171336">
        <w:t>болон</w:t>
      </w:r>
      <w:proofErr w:type="spellEnd"/>
      <w:r w:rsidRPr="00171336">
        <w:t xml:space="preserve"> </w:t>
      </w:r>
      <w:proofErr w:type="spellStart"/>
      <w:r w:rsidRPr="00171336">
        <w:t>хүнд</w:t>
      </w:r>
      <w:proofErr w:type="spellEnd"/>
      <w:r w:rsidRPr="00171336">
        <w:t xml:space="preserve"> </w:t>
      </w:r>
      <w:proofErr w:type="spellStart"/>
      <w:r w:rsidRPr="00171336">
        <w:t>хэлбэрийн</w:t>
      </w:r>
      <w:proofErr w:type="spellEnd"/>
      <w:r w:rsidRPr="00171336">
        <w:t xml:space="preserve"> </w:t>
      </w:r>
      <w:proofErr w:type="spellStart"/>
      <w:r w:rsidRPr="00171336">
        <w:t>сэтгэл</w:t>
      </w:r>
      <w:proofErr w:type="spellEnd"/>
      <w:r w:rsidRPr="00171336">
        <w:t xml:space="preserve"> </w:t>
      </w:r>
      <w:proofErr w:type="spellStart"/>
      <w:r w:rsidRPr="00171336">
        <w:t>санааны</w:t>
      </w:r>
      <w:proofErr w:type="spellEnd"/>
      <w:r w:rsidRPr="00171336">
        <w:t xml:space="preserve"> </w:t>
      </w:r>
      <w:proofErr w:type="spellStart"/>
      <w:r w:rsidRPr="00171336">
        <w:t>дарамт</w:t>
      </w:r>
      <w:proofErr w:type="spellEnd"/>
      <w:r w:rsidRPr="00171336">
        <w:t>,</w:t>
      </w:r>
      <w:r w:rsidRPr="00EE6515">
        <w:rPr>
          <w:lang w:val="mn-MN"/>
        </w:rPr>
        <w:t xml:space="preserve"> нөлөөллийн</w:t>
      </w:r>
      <w:r w:rsidRPr="00171336">
        <w:t xml:space="preserve"> </w:t>
      </w:r>
      <w:proofErr w:type="spellStart"/>
      <w:r w:rsidRPr="00171336">
        <w:t>улмаас</w:t>
      </w:r>
      <w:proofErr w:type="spellEnd"/>
      <w:r w:rsidRPr="00171336">
        <w:t xml:space="preserve"> </w:t>
      </w:r>
      <w:proofErr w:type="spellStart"/>
      <w:r w:rsidR="00764E14" w:rsidRPr="00171336">
        <w:t>хүүхэд</w:t>
      </w:r>
      <w:proofErr w:type="spellEnd"/>
      <w:r w:rsidR="00764E14" w:rsidRPr="00171336">
        <w:t xml:space="preserve">, </w:t>
      </w:r>
      <w:proofErr w:type="spellStart"/>
      <w:r w:rsidR="00764E14" w:rsidRPr="00171336">
        <w:t>залуу</w:t>
      </w:r>
      <w:proofErr w:type="spellEnd"/>
      <w:r w:rsidR="00764E14" w:rsidRPr="00171336">
        <w:t xml:space="preserve"> </w:t>
      </w:r>
      <w:proofErr w:type="spellStart"/>
      <w:r w:rsidR="00764E14" w:rsidRPr="00171336">
        <w:t>хүний</w:t>
      </w:r>
      <w:proofErr w:type="spellEnd"/>
      <w:r w:rsidR="00764E14" w:rsidRPr="00171336">
        <w:t xml:space="preserve"> </w:t>
      </w:r>
      <w:proofErr w:type="spellStart"/>
      <w:r w:rsidR="00764E14">
        <w:t>зан</w:t>
      </w:r>
      <w:proofErr w:type="spellEnd"/>
      <w:r w:rsidR="00764E14">
        <w:t xml:space="preserve"> </w:t>
      </w:r>
      <w:proofErr w:type="spellStart"/>
      <w:r w:rsidR="00764E14">
        <w:t>байдал</w:t>
      </w:r>
      <w:proofErr w:type="spellEnd"/>
      <w:r w:rsidR="00764E14">
        <w:t xml:space="preserve">, </w:t>
      </w:r>
      <w:proofErr w:type="spellStart"/>
      <w:r w:rsidR="00764E14">
        <w:t>сэтгэл</w:t>
      </w:r>
      <w:proofErr w:type="spellEnd"/>
      <w:r w:rsidR="00764E14">
        <w:t xml:space="preserve"> </w:t>
      </w:r>
      <w:r w:rsidR="00EE6515" w:rsidRPr="00EE6515">
        <w:rPr>
          <w:lang w:val="mn-MN"/>
        </w:rPr>
        <w:t>зүйн</w:t>
      </w:r>
      <w:r w:rsidRPr="00171336">
        <w:t xml:space="preserve"> </w:t>
      </w:r>
      <w:proofErr w:type="spellStart"/>
      <w:r w:rsidRPr="00171336">
        <w:t>хөгжилд</w:t>
      </w:r>
      <w:proofErr w:type="spellEnd"/>
      <w:r w:rsidRPr="00171336">
        <w:t xml:space="preserve"> </w:t>
      </w:r>
      <w:proofErr w:type="spellStart"/>
      <w:r w:rsidRPr="00171336">
        <w:t>сөрөг</w:t>
      </w:r>
      <w:proofErr w:type="spellEnd"/>
      <w:r w:rsidRPr="00171336">
        <w:t xml:space="preserve"> </w:t>
      </w:r>
      <w:r w:rsidR="00BE0CFA">
        <w:rPr>
          <w:lang w:val="mn-MN"/>
        </w:rPr>
        <w:t>үр дагавар,</w:t>
      </w:r>
      <w:r w:rsidRPr="00171336">
        <w:t xml:space="preserve"> </w:t>
      </w:r>
      <w:r w:rsidR="00BE0CFA">
        <w:rPr>
          <w:lang w:val="mn-MN"/>
        </w:rPr>
        <w:t>хохирол учруулахыг</w:t>
      </w:r>
      <w:r w:rsidRPr="00171336">
        <w:t xml:space="preserve"> </w:t>
      </w:r>
      <w:proofErr w:type="spellStart"/>
      <w:r w:rsidRPr="00171336">
        <w:t>хэлнэ</w:t>
      </w:r>
      <w:proofErr w:type="spellEnd"/>
      <w:r w:rsidRPr="00CF0A74">
        <w:t>.</w:t>
      </w:r>
    </w:p>
    <w:p w14:paraId="0E15F048" w14:textId="51C99668" w:rsidR="00DD543D" w:rsidRPr="00A5564D" w:rsidRDefault="004E078B" w:rsidP="00B00F07">
      <w:pPr>
        <w:pStyle w:val="Dashes1"/>
        <w:numPr>
          <w:ilvl w:val="0"/>
          <w:numId w:val="13"/>
        </w:numPr>
        <w:spacing w:before="120"/>
      </w:pPr>
      <w:proofErr w:type="spellStart"/>
      <w:r w:rsidRPr="004E078B">
        <w:rPr>
          <w:b/>
          <w:bCs/>
        </w:rPr>
        <w:t>Үл</w:t>
      </w:r>
      <w:proofErr w:type="spellEnd"/>
      <w:r w:rsidRPr="004E078B">
        <w:rPr>
          <w:b/>
          <w:bCs/>
        </w:rPr>
        <w:t xml:space="preserve"> </w:t>
      </w:r>
      <w:proofErr w:type="spellStart"/>
      <w:r w:rsidRPr="004E078B">
        <w:rPr>
          <w:b/>
          <w:bCs/>
        </w:rPr>
        <w:t>хайхрах</w:t>
      </w:r>
      <w:proofErr w:type="spellEnd"/>
      <w:r>
        <w:t xml:space="preserve"> </w:t>
      </w:r>
      <w:proofErr w:type="spellStart"/>
      <w:r>
        <w:t>нь</w:t>
      </w:r>
      <w:proofErr w:type="spellEnd"/>
      <w:r>
        <w:t xml:space="preserve"> </w:t>
      </w:r>
      <w:proofErr w:type="spellStart"/>
      <w:r>
        <w:t>хоол</w:t>
      </w:r>
      <w:proofErr w:type="spellEnd"/>
      <w:r>
        <w:t xml:space="preserve"> </w:t>
      </w:r>
      <w:proofErr w:type="spellStart"/>
      <w:r>
        <w:t>хүнс</w:t>
      </w:r>
      <w:proofErr w:type="spellEnd"/>
      <w:r>
        <w:t xml:space="preserve">, </w:t>
      </w:r>
      <w:proofErr w:type="spellStart"/>
      <w:r>
        <w:t>дулаан</w:t>
      </w:r>
      <w:proofErr w:type="spellEnd"/>
      <w:r>
        <w:t xml:space="preserve">, </w:t>
      </w:r>
      <w:proofErr w:type="spellStart"/>
      <w:r>
        <w:t>эмнэлгийн</w:t>
      </w:r>
      <w:proofErr w:type="spellEnd"/>
      <w:r>
        <w:t xml:space="preserve"> </w:t>
      </w:r>
      <w:proofErr w:type="spellStart"/>
      <w:r>
        <w:t>тусламж</w:t>
      </w:r>
      <w:proofErr w:type="spellEnd"/>
      <w:r>
        <w:t xml:space="preserve"> </w:t>
      </w:r>
      <w:proofErr w:type="spellStart"/>
      <w:r>
        <w:t>зэрэг</w:t>
      </w:r>
      <w:proofErr w:type="spellEnd"/>
      <w:r>
        <w:t xml:space="preserve"> </w:t>
      </w:r>
      <w:proofErr w:type="spellStart"/>
      <w:r>
        <w:t>үндсэн</w:t>
      </w:r>
      <w:proofErr w:type="spellEnd"/>
      <w:r>
        <w:t xml:space="preserve"> </w:t>
      </w:r>
      <w:proofErr w:type="spellStart"/>
      <w:r>
        <w:t>хэрэгцээг</w:t>
      </w:r>
      <w:proofErr w:type="spellEnd"/>
      <w:r>
        <w:t xml:space="preserve"> </w:t>
      </w:r>
      <w:proofErr w:type="spellStart"/>
      <w:r>
        <w:t>хангаагүйгээс</w:t>
      </w:r>
      <w:proofErr w:type="spellEnd"/>
      <w:r>
        <w:t xml:space="preserve"> </w:t>
      </w:r>
      <w:proofErr w:type="spellStart"/>
      <w:r>
        <w:t>хүүхэд</w:t>
      </w:r>
      <w:proofErr w:type="spellEnd"/>
      <w:r>
        <w:t xml:space="preserve">, </w:t>
      </w:r>
      <w:proofErr w:type="spellStart"/>
      <w:r>
        <w:t>залуу</w:t>
      </w:r>
      <w:proofErr w:type="spellEnd"/>
      <w:r>
        <w:t xml:space="preserve"> </w:t>
      </w:r>
      <w:proofErr w:type="spellStart"/>
      <w:r>
        <w:t>хүний</w:t>
      </w:r>
      <w:proofErr w:type="spellEnd"/>
      <w:r>
        <w:t xml:space="preserve"> </w:t>
      </w:r>
      <w:proofErr w:type="spellStart"/>
      <w:r>
        <w:t>эрүүл</w:t>
      </w:r>
      <w:proofErr w:type="spellEnd"/>
      <w:r>
        <w:t xml:space="preserve"> </w:t>
      </w:r>
      <w:proofErr w:type="spellStart"/>
      <w:r>
        <w:t>мэнд</w:t>
      </w:r>
      <w:proofErr w:type="spellEnd"/>
      <w:r>
        <w:t xml:space="preserve">, </w:t>
      </w:r>
      <w:proofErr w:type="spellStart"/>
      <w:r>
        <w:t>хөгжилд</w:t>
      </w:r>
      <w:proofErr w:type="spellEnd"/>
      <w:r>
        <w:t xml:space="preserve"> </w:t>
      </w:r>
      <w:r w:rsidR="00764E14">
        <w:rPr>
          <w:lang w:val="mn-MN"/>
        </w:rPr>
        <w:t>ноцтой хохирол учруулах</w:t>
      </w:r>
      <w:r>
        <w:rPr>
          <w:lang w:val="mn-MN"/>
        </w:rPr>
        <w:t xml:space="preserve"> </w:t>
      </w:r>
    </w:p>
    <w:p w14:paraId="0B7B5E89" w14:textId="7BD9F704" w:rsidR="000F06C6" w:rsidRDefault="004E078B" w:rsidP="00076A09">
      <w:pPr>
        <w:pStyle w:val="Dashes1"/>
        <w:numPr>
          <w:ilvl w:val="0"/>
          <w:numId w:val="13"/>
        </w:numPr>
      </w:pPr>
      <w:proofErr w:type="spellStart"/>
      <w:r w:rsidRPr="000F06C6">
        <w:rPr>
          <w:b/>
          <w:bCs/>
        </w:rPr>
        <w:t>Бэлгийн</w:t>
      </w:r>
      <w:proofErr w:type="spellEnd"/>
      <w:r w:rsidRPr="000F06C6">
        <w:rPr>
          <w:b/>
          <w:bCs/>
        </w:rPr>
        <w:t xml:space="preserve"> </w:t>
      </w:r>
      <w:proofErr w:type="spellStart"/>
      <w:r w:rsidRPr="000F06C6">
        <w:rPr>
          <w:b/>
          <w:bCs/>
        </w:rPr>
        <w:t>хүчирхийлэл</w:t>
      </w:r>
      <w:proofErr w:type="spellEnd"/>
      <w:r>
        <w:t xml:space="preserve"> </w:t>
      </w:r>
      <w:proofErr w:type="spellStart"/>
      <w:r>
        <w:t>нь</w:t>
      </w:r>
      <w:proofErr w:type="spellEnd"/>
      <w:r w:rsidR="000F06C6">
        <w:rPr>
          <w:lang w:val="mn-MN"/>
        </w:rPr>
        <w:t xml:space="preserve"> х</w:t>
      </w:r>
      <w:proofErr w:type="spellStart"/>
      <w:r w:rsidR="000F06C6" w:rsidRPr="000F06C6">
        <w:t>үүхэд</w:t>
      </w:r>
      <w:proofErr w:type="spellEnd"/>
      <w:r w:rsidR="000F06C6">
        <w:rPr>
          <w:lang w:val="mn-MN"/>
        </w:rPr>
        <w:t>,</w:t>
      </w:r>
      <w:r w:rsidR="000F06C6" w:rsidRPr="000F06C6">
        <w:t xml:space="preserve"> </w:t>
      </w:r>
      <w:proofErr w:type="spellStart"/>
      <w:r w:rsidR="000F06C6" w:rsidRPr="000F06C6">
        <w:t>эсвэл</w:t>
      </w:r>
      <w:proofErr w:type="spellEnd"/>
      <w:r w:rsidR="000F06C6" w:rsidRPr="000F06C6">
        <w:t xml:space="preserve"> </w:t>
      </w:r>
      <w:proofErr w:type="spellStart"/>
      <w:r w:rsidR="000F06C6" w:rsidRPr="000F06C6">
        <w:t>залуу</w:t>
      </w:r>
      <w:proofErr w:type="spellEnd"/>
      <w:r w:rsidR="000F06C6" w:rsidRPr="000F06C6">
        <w:t xml:space="preserve"> </w:t>
      </w:r>
      <w:r w:rsidR="000F06C6" w:rsidRPr="000F06C6">
        <w:rPr>
          <w:lang w:val="mn-MN"/>
        </w:rPr>
        <w:t xml:space="preserve">хүнд </w:t>
      </w:r>
      <w:proofErr w:type="spellStart"/>
      <w:r w:rsidR="000F06C6" w:rsidRPr="000F06C6">
        <w:t>дарамт</w:t>
      </w:r>
      <w:proofErr w:type="spellEnd"/>
      <w:r w:rsidR="000F06C6">
        <w:rPr>
          <w:lang w:val="mn-MN"/>
        </w:rPr>
        <w:t>,</w:t>
      </w:r>
      <w:r w:rsidR="000F06C6" w:rsidRPr="000F06C6">
        <w:t xml:space="preserve"> </w:t>
      </w:r>
      <w:proofErr w:type="spellStart"/>
      <w:r w:rsidR="000F06C6" w:rsidRPr="000F06C6">
        <w:t>шахалт</w:t>
      </w:r>
      <w:proofErr w:type="spellEnd"/>
      <w:r w:rsidR="000F06C6" w:rsidRPr="000F06C6">
        <w:rPr>
          <w:lang w:val="mn-MN"/>
        </w:rPr>
        <w:t xml:space="preserve"> үзүүлэх,</w:t>
      </w:r>
      <w:r w:rsidR="000F06C6" w:rsidRPr="000F06C6">
        <w:t xml:space="preserve"> </w:t>
      </w:r>
      <w:proofErr w:type="spellStart"/>
      <w:r w:rsidR="000F06C6" w:rsidRPr="000F06C6">
        <w:t>эсвэл</w:t>
      </w:r>
      <w:proofErr w:type="spellEnd"/>
      <w:r w:rsidR="000F06C6" w:rsidRPr="000F06C6">
        <w:t xml:space="preserve"> </w:t>
      </w:r>
      <w:proofErr w:type="spellStart"/>
      <w:r w:rsidR="000F06C6" w:rsidRPr="000F06C6">
        <w:t>бэлгийн</w:t>
      </w:r>
      <w:proofErr w:type="spellEnd"/>
      <w:r w:rsidR="000F06C6" w:rsidRPr="000F06C6">
        <w:t xml:space="preserve"> </w:t>
      </w:r>
      <w:r w:rsidR="000F06C6" w:rsidRPr="000F06C6">
        <w:rPr>
          <w:lang w:val="mn-MN"/>
        </w:rPr>
        <w:t>хар</w:t>
      </w:r>
      <w:r w:rsidR="00D408B8">
        <w:rPr>
          <w:lang w:val="mn-MN"/>
        </w:rPr>
        <w:t>ил</w:t>
      </w:r>
      <w:r w:rsidR="000F06C6" w:rsidRPr="000F06C6">
        <w:rPr>
          <w:lang w:val="mn-MN"/>
        </w:rPr>
        <w:t>ц</w:t>
      </w:r>
      <w:proofErr w:type="spellStart"/>
      <w:r w:rsidR="000F06C6" w:rsidRPr="000F06C6">
        <w:t>аанд</w:t>
      </w:r>
      <w:proofErr w:type="spellEnd"/>
      <w:r w:rsidR="000F06C6" w:rsidRPr="000F06C6">
        <w:t xml:space="preserve"> </w:t>
      </w:r>
      <w:proofErr w:type="spellStart"/>
      <w:r w:rsidR="000F06C6" w:rsidRPr="000F06C6">
        <w:t>албадан</w:t>
      </w:r>
      <w:proofErr w:type="spellEnd"/>
      <w:r w:rsidR="000F06C6" w:rsidRPr="000F06C6">
        <w:t xml:space="preserve"> </w:t>
      </w:r>
      <w:proofErr w:type="spellStart"/>
      <w:r w:rsidR="000F06C6" w:rsidRPr="000F06C6">
        <w:t>оролцуулах</w:t>
      </w:r>
      <w:proofErr w:type="spellEnd"/>
      <w:r w:rsidR="000F06C6" w:rsidRPr="000F06C6">
        <w:t xml:space="preserve"> </w:t>
      </w:r>
      <w:proofErr w:type="spellStart"/>
      <w:r w:rsidR="000F06C6" w:rsidRPr="000F06C6">
        <w:t>тохиолдолд</w:t>
      </w:r>
      <w:proofErr w:type="spellEnd"/>
      <w:r w:rsidR="000F06C6" w:rsidRPr="000F06C6">
        <w:t xml:space="preserve"> </w:t>
      </w:r>
      <w:proofErr w:type="spellStart"/>
      <w:r w:rsidR="000F06C6" w:rsidRPr="000F06C6">
        <w:t>үүсдэг</w:t>
      </w:r>
      <w:proofErr w:type="spellEnd"/>
      <w:r w:rsidR="000F06C6" w:rsidRPr="000F06C6">
        <w:t xml:space="preserve">. </w:t>
      </w:r>
      <w:r w:rsidR="000F06C6" w:rsidRPr="000F06C6">
        <w:rPr>
          <w:lang w:val="mn-MN"/>
        </w:rPr>
        <w:t>Энэ бол</w:t>
      </w:r>
      <w:r w:rsidR="000F06C6" w:rsidRPr="000F06C6">
        <w:t xml:space="preserve"> </w:t>
      </w:r>
      <w:proofErr w:type="spellStart"/>
      <w:r w:rsidR="000F06C6" w:rsidRPr="000F06C6">
        <w:t>хохирогчид</w:t>
      </w:r>
      <w:proofErr w:type="spellEnd"/>
      <w:r w:rsidR="000F06C6" w:rsidRPr="000F06C6">
        <w:t xml:space="preserve"> </w:t>
      </w:r>
      <w:proofErr w:type="spellStart"/>
      <w:r w:rsidR="000F06C6" w:rsidRPr="000F06C6">
        <w:t>олон</w:t>
      </w:r>
      <w:proofErr w:type="spellEnd"/>
      <w:r w:rsidR="000F06C6" w:rsidRPr="000F06C6">
        <w:t xml:space="preserve"> </w:t>
      </w:r>
      <w:proofErr w:type="spellStart"/>
      <w:r w:rsidR="000F06C6" w:rsidRPr="000F06C6">
        <w:t>жилийн</w:t>
      </w:r>
      <w:proofErr w:type="spellEnd"/>
      <w:r w:rsidR="000F06C6" w:rsidRPr="000F06C6">
        <w:t xml:space="preserve"> </w:t>
      </w:r>
      <w:proofErr w:type="spellStart"/>
      <w:r w:rsidR="000F06C6" w:rsidRPr="000F06C6">
        <w:t>турш</w:t>
      </w:r>
      <w:proofErr w:type="spellEnd"/>
      <w:r w:rsidR="000F06C6" w:rsidRPr="000F06C6">
        <w:t xml:space="preserve"> </w:t>
      </w:r>
      <w:r w:rsidR="00BE0CFA">
        <w:rPr>
          <w:lang w:val="mn-MN"/>
        </w:rPr>
        <w:t xml:space="preserve">сөрөг </w:t>
      </w:r>
      <w:proofErr w:type="spellStart"/>
      <w:r w:rsidR="000F06C6" w:rsidRPr="000F06C6">
        <w:t>үр</w:t>
      </w:r>
      <w:proofErr w:type="spellEnd"/>
      <w:r w:rsidR="000F06C6" w:rsidRPr="000F06C6">
        <w:t xml:space="preserve"> </w:t>
      </w:r>
      <w:proofErr w:type="spellStart"/>
      <w:r w:rsidR="000F06C6" w:rsidRPr="000F06C6">
        <w:t>дагавар</w:t>
      </w:r>
      <w:proofErr w:type="spellEnd"/>
      <w:r w:rsidR="000F06C6" w:rsidRPr="000F06C6">
        <w:rPr>
          <w:lang w:val="mn-MN"/>
        </w:rPr>
        <w:t xml:space="preserve"> үлдээх</w:t>
      </w:r>
      <w:r w:rsidR="000F06C6" w:rsidRPr="000F06C6">
        <w:t xml:space="preserve"> </w:t>
      </w:r>
      <w:proofErr w:type="spellStart"/>
      <w:r w:rsidR="000F06C6" w:rsidRPr="000F06C6">
        <w:t>гэмт</w:t>
      </w:r>
      <w:proofErr w:type="spellEnd"/>
      <w:r w:rsidR="000F06C6" w:rsidRPr="000F06C6">
        <w:t xml:space="preserve"> </w:t>
      </w:r>
      <w:proofErr w:type="spellStart"/>
      <w:r w:rsidR="000F06C6" w:rsidRPr="000F06C6">
        <w:t>хэрэг</w:t>
      </w:r>
      <w:proofErr w:type="spellEnd"/>
      <w:r w:rsidR="000F06C6" w:rsidRPr="000F06C6">
        <w:t xml:space="preserve"> </w:t>
      </w:r>
      <w:r w:rsidR="000F06C6" w:rsidRPr="000F06C6">
        <w:rPr>
          <w:lang w:val="mn-MN"/>
        </w:rPr>
        <w:t>юм</w:t>
      </w:r>
      <w:r w:rsidR="000F06C6" w:rsidRPr="000F06C6">
        <w:t xml:space="preserve">. </w:t>
      </w:r>
      <w:proofErr w:type="spellStart"/>
      <w:r w:rsidR="000F06C6" w:rsidRPr="000F06C6">
        <w:t>Бэлгийн</w:t>
      </w:r>
      <w:proofErr w:type="spellEnd"/>
      <w:r w:rsidR="000F06C6" w:rsidRPr="000F06C6">
        <w:t xml:space="preserve"> </w:t>
      </w:r>
      <w:proofErr w:type="spellStart"/>
      <w:r w:rsidR="000F06C6" w:rsidRPr="000F06C6">
        <w:t>хүчирхийлэл</w:t>
      </w:r>
      <w:proofErr w:type="spellEnd"/>
      <w:r w:rsidR="000F06C6" w:rsidRPr="000F06C6">
        <w:t xml:space="preserve"> </w:t>
      </w:r>
      <w:proofErr w:type="spellStart"/>
      <w:r w:rsidR="000F06C6" w:rsidRPr="000F06C6">
        <w:t>биечлэн</w:t>
      </w:r>
      <w:proofErr w:type="spellEnd"/>
      <w:r w:rsidR="000F06C6">
        <w:rPr>
          <w:lang w:val="mn-MN"/>
        </w:rPr>
        <w:t>,</w:t>
      </w:r>
      <w:r w:rsidR="000F06C6" w:rsidRPr="000F06C6">
        <w:t xml:space="preserve"> </w:t>
      </w:r>
      <w:proofErr w:type="spellStart"/>
      <w:r w:rsidR="000F06C6" w:rsidRPr="000F06C6">
        <w:t>эсвэл</w:t>
      </w:r>
      <w:proofErr w:type="spellEnd"/>
      <w:r w:rsidR="000F06C6" w:rsidRPr="000F06C6">
        <w:t xml:space="preserve"> </w:t>
      </w:r>
      <w:proofErr w:type="spellStart"/>
      <w:r w:rsidR="000F06C6" w:rsidRPr="000F06C6">
        <w:t>онлайнаар</w:t>
      </w:r>
      <w:proofErr w:type="spellEnd"/>
      <w:r w:rsidR="000F06C6" w:rsidRPr="000F06C6">
        <w:t xml:space="preserve"> </w:t>
      </w:r>
      <w:proofErr w:type="spellStart"/>
      <w:r w:rsidR="000F06C6" w:rsidRPr="000F06C6">
        <w:t>хаана</w:t>
      </w:r>
      <w:proofErr w:type="spellEnd"/>
      <w:r w:rsidR="000F06C6" w:rsidRPr="000F06C6">
        <w:t xml:space="preserve"> ч </w:t>
      </w:r>
      <w:proofErr w:type="spellStart"/>
      <w:r w:rsidR="000F06C6" w:rsidRPr="000F06C6">
        <w:t>тохиолдож</w:t>
      </w:r>
      <w:proofErr w:type="spellEnd"/>
      <w:r w:rsidR="000F06C6" w:rsidRPr="000F06C6">
        <w:t xml:space="preserve"> </w:t>
      </w:r>
      <w:proofErr w:type="spellStart"/>
      <w:r w:rsidR="000F06C6" w:rsidRPr="000F06C6">
        <w:t>болно</w:t>
      </w:r>
      <w:proofErr w:type="spellEnd"/>
      <w:r w:rsidR="000F06C6" w:rsidRPr="000F06C6">
        <w:t xml:space="preserve">. </w:t>
      </w:r>
      <w:proofErr w:type="spellStart"/>
      <w:r w:rsidR="000F06C6">
        <w:t>Бэлгийн</w:t>
      </w:r>
      <w:proofErr w:type="spellEnd"/>
      <w:r w:rsidR="000F06C6">
        <w:t xml:space="preserve"> </w:t>
      </w:r>
      <w:proofErr w:type="spellStart"/>
      <w:r w:rsidR="000F06C6">
        <w:t>хүчирхийлэлд</w:t>
      </w:r>
      <w:proofErr w:type="spellEnd"/>
      <w:r w:rsidR="000D2D9C">
        <w:rPr>
          <w:lang w:val="mn-MN"/>
        </w:rPr>
        <w:t xml:space="preserve"> </w:t>
      </w:r>
      <w:r w:rsidR="000F06C6">
        <w:t xml:space="preserve"> </w:t>
      </w:r>
      <w:proofErr w:type="spellStart"/>
      <w:r w:rsidR="000F06C6">
        <w:t>хүчи</w:t>
      </w:r>
      <w:r w:rsidR="000D2D9C">
        <w:t>ндэх</w:t>
      </w:r>
      <w:proofErr w:type="spellEnd"/>
      <w:r w:rsidR="000D2D9C">
        <w:t xml:space="preserve">, </w:t>
      </w:r>
      <w:proofErr w:type="spellStart"/>
      <w:r w:rsidR="000D2D9C">
        <w:t>таалах</w:t>
      </w:r>
      <w:proofErr w:type="spellEnd"/>
      <w:r w:rsidR="000D2D9C">
        <w:t xml:space="preserve">, </w:t>
      </w:r>
      <w:proofErr w:type="spellStart"/>
      <w:r w:rsidR="000D2D9C">
        <w:t>хүүхдүүдий</w:t>
      </w:r>
      <w:proofErr w:type="spellEnd"/>
      <w:r w:rsidR="000D2D9C">
        <w:rPr>
          <w:lang w:val="mn-MN"/>
        </w:rPr>
        <w:t>г</w:t>
      </w:r>
      <w:r w:rsidR="000D2D9C">
        <w:t xml:space="preserve"> </w:t>
      </w:r>
      <w:proofErr w:type="spellStart"/>
      <w:r w:rsidR="000F06C6">
        <w:t>садар</w:t>
      </w:r>
      <w:proofErr w:type="spellEnd"/>
      <w:r w:rsidR="000F06C6">
        <w:t xml:space="preserve"> </w:t>
      </w:r>
      <w:proofErr w:type="spellStart"/>
      <w:r w:rsidR="000F06C6">
        <w:t>самуун</w:t>
      </w:r>
      <w:proofErr w:type="spellEnd"/>
      <w:r w:rsidR="000D2D9C">
        <w:rPr>
          <w:lang w:val="mn-MN"/>
        </w:rPr>
        <w:t>д уруу татах</w:t>
      </w:r>
      <w:r w:rsidR="000F06C6">
        <w:t xml:space="preserve"> </w:t>
      </w:r>
      <w:proofErr w:type="spellStart"/>
      <w:r w:rsidR="000F06C6">
        <w:t>орно</w:t>
      </w:r>
      <w:proofErr w:type="spellEnd"/>
      <w:r w:rsidR="000F06C6">
        <w:t xml:space="preserve">. </w:t>
      </w:r>
      <w:proofErr w:type="spellStart"/>
      <w:r w:rsidR="000F06C6">
        <w:t>Бэлгийн</w:t>
      </w:r>
      <w:proofErr w:type="spellEnd"/>
      <w:r w:rsidR="000F06C6">
        <w:t xml:space="preserve"> </w:t>
      </w:r>
      <w:proofErr w:type="spellStart"/>
      <w:r w:rsidR="000F06C6">
        <w:t>хүчирхийллийг</w:t>
      </w:r>
      <w:proofErr w:type="spellEnd"/>
      <w:r w:rsidR="000F06C6">
        <w:t xml:space="preserve"> </w:t>
      </w:r>
      <w:proofErr w:type="spellStart"/>
      <w:r w:rsidR="00AB7246">
        <w:t>ураг</w:t>
      </w:r>
      <w:proofErr w:type="spellEnd"/>
      <w:r w:rsidR="00AB7246">
        <w:t xml:space="preserve"> </w:t>
      </w:r>
      <w:proofErr w:type="spellStart"/>
      <w:r w:rsidR="00AB7246">
        <w:t>төрлийн</w:t>
      </w:r>
      <w:proofErr w:type="spellEnd"/>
      <w:r w:rsidR="00AB7246">
        <w:rPr>
          <w:lang w:val="mn-MN"/>
        </w:rPr>
        <w:t>х</w:t>
      </w:r>
      <w:proofErr w:type="spellStart"/>
      <w:r w:rsidR="00AB7246">
        <w:t>өн</w:t>
      </w:r>
      <w:proofErr w:type="spellEnd"/>
      <w:r w:rsidR="000F06C6">
        <w:t xml:space="preserve">, </w:t>
      </w:r>
      <w:proofErr w:type="spellStart"/>
      <w:r w:rsidR="000F06C6">
        <w:t>гэр</w:t>
      </w:r>
      <w:proofErr w:type="spellEnd"/>
      <w:r w:rsidR="000F06C6">
        <w:t xml:space="preserve"> </w:t>
      </w:r>
      <w:proofErr w:type="spellStart"/>
      <w:r w:rsidR="000F06C6">
        <w:t>бүлийн</w:t>
      </w:r>
      <w:proofErr w:type="spellEnd"/>
      <w:r w:rsidR="000F06C6">
        <w:t xml:space="preserve"> </w:t>
      </w:r>
      <w:proofErr w:type="spellStart"/>
      <w:r w:rsidR="000F06C6">
        <w:t>бусад</w:t>
      </w:r>
      <w:proofErr w:type="spellEnd"/>
      <w:r w:rsidR="000F06C6">
        <w:t xml:space="preserve"> </w:t>
      </w:r>
      <w:proofErr w:type="spellStart"/>
      <w:r w:rsidR="000F06C6">
        <w:t>гишүүд</w:t>
      </w:r>
      <w:proofErr w:type="spellEnd"/>
      <w:r w:rsidR="000F06C6">
        <w:t xml:space="preserve">, </w:t>
      </w:r>
      <w:proofErr w:type="spellStart"/>
      <w:r w:rsidR="000F06C6">
        <w:t>гэр</w:t>
      </w:r>
      <w:proofErr w:type="spellEnd"/>
      <w:r w:rsidR="000F06C6">
        <w:t xml:space="preserve"> </w:t>
      </w:r>
      <w:proofErr w:type="spellStart"/>
      <w:r w:rsidR="000F06C6">
        <w:t>бүлээс</w:t>
      </w:r>
      <w:proofErr w:type="spellEnd"/>
      <w:r w:rsidR="000F06C6">
        <w:t xml:space="preserve"> </w:t>
      </w:r>
      <w:proofErr w:type="spellStart"/>
      <w:r w:rsidR="000F06C6">
        <w:t>гадуурх</w:t>
      </w:r>
      <w:proofErr w:type="spellEnd"/>
      <w:r w:rsidR="000F06C6">
        <w:t xml:space="preserve"> </w:t>
      </w:r>
      <w:proofErr w:type="spellStart"/>
      <w:r w:rsidR="000F06C6">
        <w:t>хүмүүс</w:t>
      </w:r>
      <w:proofErr w:type="spellEnd"/>
      <w:r w:rsidR="000F06C6">
        <w:t xml:space="preserve"> </w:t>
      </w:r>
      <w:proofErr w:type="spellStart"/>
      <w:r w:rsidR="000F06C6">
        <w:t>үйлдэж</w:t>
      </w:r>
      <w:proofErr w:type="spellEnd"/>
      <w:r w:rsidR="000F06C6">
        <w:t xml:space="preserve"> </w:t>
      </w:r>
      <w:proofErr w:type="spellStart"/>
      <w:r w:rsidR="000F06C6">
        <w:t>болно</w:t>
      </w:r>
      <w:proofErr w:type="spellEnd"/>
      <w:r w:rsidR="000F06C6" w:rsidRPr="000F06C6">
        <w:t xml:space="preserve"> </w:t>
      </w:r>
    </w:p>
    <w:p w14:paraId="75A05BBD" w14:textId="6B3B236F" w:rsidR="004E078B" w:rsidRDefault="00553D16" w:rsidP="00076A09">
      <w:pPr>
        <w:pStyle w:val="Dashes1"/>
        <w:numPr>
          <w:ilvl w:val="0"/>
          <w:numId w:val="13"/>
        </w:numPr>
      </w:pPr>
      <w:r w:rsidRPr="000F06C6">
        <w:rPr>
          <w:b/>
          <w:bCs/>
        </w:rPr>
        <w:t>(</w:t>
      </w:r>
      <w:proofErr w:type="spellStart"/>
      <w:r w:rsidRPr="000F06C6">
        <w:rPr>
          <w:b/>
          <w:bCs/>
        </w:rPr>
        <w:t>Онлайн</w:t>
      </w:r>
      <w:proofErr w:type="spellEnd"/>
      <w:r w:rsidRPr="000F06C6">
        <w:rPr>
          <w:b/>
          <w:bCs/>
        </w:rPr>
        <w:t>)</w:t>
      </w:r>
      <w:r>
        <w:rPr>
          <w:b/>
          <w:bCs/>
        </w:rPr>
        <w:t xml:space="preserve"> </w:t>
      </w:r>
      <w:proofErr w:type="spellStart"/>
      <w:r w:rsidR="00FA422A">
        <w:rPr>
          <w:b/>
          <w:bCs/>
        </w:rPr>
        <w:t>Х</w:t>
      </w:r>
      <w:r w:rsidR="00FA422A" w:rsidRPr="000F06C6">
        <w:rPr>
          <w:b/>
          <w:bCs/>
        </w:rPr>
        <w:t>үүхдийг</w:t>
      </w:r>
      <w:proofErr w:type="spellEnd"/>
      <w:r w:rsidR="00FA422A" w:rsidRPr="000F06C6">
        <w:rPr>
          <w:b/>
          <w:bCs/>
        </w:rPr>
        <w:t xml:space="preserve"> </w:t>
      </w:r>
      <w:proofErr w:type="spellStart"/>
      <w:r w:rsidR="004E078B" w:rsidRPr="000F06C6">
        <w:rPr>
          <w:b/>
          <w:bCs/>
        </w:rPr>
        <w:t>бэлгийн</w:t>
      </w:r>
      <w:proofErr w:type="spellEnd"/>
      <w:r w:rsidR="004E078B" w:rsidRPr="000F06C6">
        <w:rPr>
          <w:b/>
          <w:bCs/>
        </w:rPr>
        <w:t xml:space="preserve"> </w:t>
      </w:r>
      <w:proofErr w:type="spellStart"/>
      <w:r w:rsidR="004E078B" w:rsidRPr="000F06C6">
        <w:rPr>
          <w:b/>
          <w:bCs/>
        </w:rPr>
        <w:t>зорилгоор</w:t>
      </w:r>
      <w:proofErr w:type="spellEnd"/>
      <w:r w:rsidR="004E078B" w:rsidRPr="000F06C6">
        <w:rPr>
          <w:b/>
          <w:bCs/>
        </w:rPr>
        <w:t xml:space="preserve"> </w:t>
      </w:r>
      <w:r w:rsidR="00A40552">
        <w:rPr>
          <w:b/>
          <w:bCs/>
          <w:lang w:val="mn-MN"/>
        </w:rPr>
        <w:t>гуйх хоргоох</w:t>
      </w:r>
      <w:r w:rsidR="00FA422A" w:rsidRPr="000F06C6">
        <w:rPr>
          <w:b/>
          <w:bCs/>
        </w:rPr>
        <w:t xml:space="preserve"> </w:t>
      </w:r>
      <w:r w:rsidR="004E078B" w:rsidRPr="000F06C6">
        <w:rPr>
          <w:b/>
          <w:bCs/>
        </w:rPr>
        <w:t>(</w:t>
      </w:r>
      <w:proofErr w:type="spellStart"/>
      <w:r w:rsidR="004E078B" w:rsidRPr="000F06C6">
        <w:rPr>
          <w:b/>
          <w:bCs/>
        </w:rPr>
        <w:t>эсвэл</w:t>
      </w:r>
      <w:proofErr w:type="spellEnd"/>
      <w:r w:rsidR="00A40552">
        <w:rPr>
          <w:b/>
          <w:bCs/>
        </w:rPr>
        <w:t xml:space="preserve"> </w:t>
      </w:r>
      <w:r w:rsidR="00A40552">
        <w:rPr>
          <w:b/>
          <w:bCs/>
          <w:lang w:val="mn-MN"/>
        </w:rPr>
        <w:t>халамжлах</w:t>
      </w:r>
      <w:r w:rsidR="004E078B" w:rsidRPr="000F06C6">
        <w:rPr>
          <w:b/>
          <w:bCs/>
        </w:rPr>
        <w:t xml:space="preserve">) </w:t>
      </w:r>
      <w:proofErr w:type="spellStart"/>
      <w:r w:rsidR="004E078B" w:rsidRPr="00A5564D">
        <w:t>насанд</w:t>
      </w:r>
      <w:proofErr w:type="spellEnd"/>
      <w:r w:rsidR="004E078B" w:rsidRPr="00A5564D">
        <w:t xml:space="preserve"> </w:t>
      </w:r>
      <w:proofErr w:type="spellStart"/>
      <w:r w:rsidR="004E078B" w:rsidRPr="00A5564D">
        <w:t>хүрсэн</w:t>
      </w:r>
      <w:proofErr w:type="spellEnd"/>
      <w:r w:rsidR="004E078B" w:rsidRPr="00A5564D">
        <w:t xml:space="preserve"> </w:t>
      </w:r>
      <w:proofErr w:type="spellStart"/>
      <w:r w:rsidR="004E078B" w:rsidRPr="00A5564D">
        <w:t>хүн</w:t>
      </w:r>
      <w:proofErr w:type="spellEnd"/>
      <w:r w:rsidR="004E078B" w:rsidRPr="00A5564D">
        <w:t xml:space="preserve"> </w:t>
      </w:r>
      <w:proofErr w:type="spellStart"/>
      <w:r w:rsidR="0097499C" w:rsidRPr="0097499C">
        <w:t>бэлгийн</w:t>
      </w:r>
      <w:proofErr w:type="spellEnd"/>
      <w:r w:rsidR="0097499C" w:rsidRPr="0097499C">
        <w:t xml:space="preserve"> </w:t>
      </w:r>
      <w:proofErr w:type="spellStart"/>
      <w:r w:rsidR="0097499C" w:rsidRPr="0097499C">
        <w:t>харилцаанд</w:t>
      </w:r>
      <w:proofErr w:type="spellEnd"/>
      <w:r w:rsidR="0097499C" w:rsidRPr="0097499C">
        <w:t xml:space="preserve"> </w:t>
      </w:r>
      <w:proofErr w:type="spellStart"/>
      <w:r w:rsidR="0097499C" w:rsidRPr="0097499C">
        <w:t>орох</w:t>
      </w:r>
      <w:proofErr w:type="spellEnd"/>
      <w:r w:rsidR="0097499C" w:rsidRPr="0097499C">
        <w:t xml:space="preserve">, </w:t>
      </w:r>
      <w:proofErr w:type="spellStart"/>
      <w:r w:rsidR="0097499C" w:rsidRPr="0097499C">
        <w:t>бэлгийн</w:t>
      </w:r>
      <w:proofErr w:type="spellEnd"/>
      <w:r w:rsidR="0097499C" w:rsidRPr="0097499C">
        <w:t xml:space="preserve"> </w:t>
      </w:r>
      <w:proofErr w:type="spellStart"/>
      <w:r w:rsidR="0097499C" w:rsidRPr="0097499C">
        <w:t>үйл</w:t>
      </w:r>
      <w:proofErr w:type="spellEnd"/>
      <w:r w:rsidR="0097499C" w:rsidRPr="0097499C">
        <w:t xml:space="preserve"> </w:t>
      </w:r>
      <w:proofErr w:type="spellStart"/>
      <w:r w:rsidR="0097499C" w:rsidRPr="0097499C">
        <w:t>ажиллагаа</w:t>
      </w:r>
      <w:proofErr w:type="spellEnd"/>
      <w:r w:rsidR="0097499C" w:rsidRPr="0097499C">
        <w:t xml:space="preserve"> </w:t>
      </w:r>
      <w:proofErr w:type="spellStart"/>
      <w:r w:rsidR="0097499C" w:rsidRPr="0097499C">
        <w:t>эрхлэх</w:t>
      </w:r>
      <w:proofErr w:type="spellEnd"/>
      <w:r w:rsidR="0097499C" w:rsidRPr="0097499C">
        <w:t xml:space="preserve">, </w:t>
      </w:r>
      <w:proofErr w:type="spellStart"/>
      <w:r w:rsidR="0097499C" w:rsidRPr="0097499C">
        <w:t>бэлгийн</w:t>
      </w:r>
      <w:proofErr w:type="spellEnd"/>
      <w:r w:rsidR="0097499C" w:rsidRPr="0097499C">
        <w:t xml:space="preserve"> </w:t>
      </w:r>
      <w:r w:rsidR="0097499C">
        <w:rPr>
          <w:lang w:val="mn-MN"/>
        </w:rPr>
        <w:t>садар самуун</w:t>
      </w:r>
      <w:r w:rsidR="0097499C" w:rsidRPr="0097499C">
        <w:t xml:space="preserve"> </w:t>
      </w:r>
      <w:proofErr w:type="spellStart"/>
      <w:r w:rsidR="0097499C" w:rsidRPr="0097499C">
        <w:t>материал</w:t>
      </w:r>
      <w:proofErr w:type="spellEnd"/>
      <w:r w:rsidR="0097499C" w:rsidRPr="00A5564D">
        <w:t xml:space="preserve"> </w:t>
      </w:r>
      <w:proofErr w:type="spellStart"/>
      <w:r w:rsidR="0097499C" w:rsidRPr="0097499C">
        <w:t>үйлдвэрлэх</w:t>
      </w:r>
      <w:proofErr w:type="spellEnd"/>
      <w:r w:rsidR="0097499C" w:rsidRPr="0097499C">
        <w:t xml:space="preserve"> </w:t>
      </w:r>
      <w:proofErr w:type="spellStart"/>
      <w:r w:rsidR="0097499C" w:rsidRPr="0097499C">
        <w:t>зорилгоор</w:t>
      </w:r>
      <w:proofErr w:type="spellEnd"/>
      <w:r w:rsidR="0097499C" w:rsidRPr="0097499C">
        <w:t xml:space="preserve"> </w:t>
      </w:r>
      <w:proofErr w:type="spellStart"/>
      <w:r w:rsidR="0097499C">
        <w:t>хуул</w:t>
      </w:r>
      <w:proofErr w:type="spellEnd"/>
      <w:r w:rsidR="0097499C">
        <w:rPr>
          <w:lang w:val="mn-MN"/>
        </w:rPr>
        <w:t>ь ёсны дагуу</w:t>
      </w:r>
      <w:r w:rsidR="004E078B" w:rsidRPr="00A5564D">
        <w:t xml:space="preserve"> </w:t>
      </w:r>
      <w:proofErr w:type="spellStart"/>
      <w:r w:rsidR="004E078B" w:rsidRPr="00A5564D">
        <w:t>насанд</w:t>
      </w:r>
      <w:proofErr w:type="spellEnd"/>
      <w:r w:rsidR="004E078B" w:rsidRPr="00A5564D">
        <w:t xml:space="preserve"> </w:t>
      </w:r>
      <w:proofErr w:type="spellStart"/>
      <w:r w:rsidR="004E078B" w:rsidRPr="00A5564D">
        <w:t>хүрээгүй</w:t>
      </w:r>
      <w:proofErr w:type="spellEnd"/>
      <w:r w:rsidR="004E078B" w:rsidRPr="00A5564D">
        <w:t xml:space="preserve"> </w:t>
      </w:r>
      <w:proofErr w:type="spellStart"/>
      <w:r w:rsidR="004E078B" w:rsidRPr="00A5564D">
        <w:t>хүүхэдтэй</w:t>
      </w:r>
      <w:proofErr w:type="spellEnd"/>
      <w:r w:rsidR="004E078B" w:rsidRPr="00A5564D">
        <w:t xml:space="preserve"> </w:t>
      </w:r>
      <w:proofErr w:type="spellStart"/>
      <w:r w:rsidR="004E078B" w:rsidRPr="00A5564D">
        <w:t>уулзах</w:t>
      </w:r>
      <w:proofErr w:type="spellEnd"/>
      <w:r w:rsidR="00F862B2">
        <w:rPr>
          <w:lang w:val="mn-MN"/>
        </w:rPr>
        <w:t>ын</w:t>
      </w:r>
      <w:r w:rsidR="00400742">
        <w:rPr>
          <w:lang w:val="mn-MN"/>
        </w:rPr>
        <w:t xml:space="preserve"> </w:t>
      </w:r>
      <w:r w:rsidR="00F862B2">
        <w:rPr>
          <w:lang w:val="mn-MN"/>
        </w:rPr>
        <w:t xml:space="preserve">тулд </w:t>
      </w:r>
      <w:proofErr w:type="spellStart"/>
      <w:r w:rsidR="004E078B" w:rsidRPr="00A5564D">
        <w:t>мэдээлэл</w:t>
      </w:r>
      <w:proofErr w:type="spellEnd"/>
      <w:r w:rsidR="004E078B" w:rsidRPr="00A5564D">
        <w:t xml:space="preserve">, </w:t>
      </w:r>
      <w:proofErr w:type="spellStart"/>
      <w:r w:rsidR="004E078B" w:rsidRPr="00A5564D">
        <w:t>харилцаа</w:t>
      </w:r>
      <w:proofErr w:type="spellEnd"/>
      <w:r w:rsidR="004E078B" w:rsidRPr="00A5564D">
        <w:t xml:space="preserve"> </w:t>
      </w:r>
      <w:proofErr w:type="spellStart"/>
      <w:r w:rsidR="004E078B" w:rsidRPr="00A5564D">
        <w:t>холбооны</w:t>
      </w:r>
      <w:proofErr w:type="spellEnd"/>
      <w:r w:rsidR="004E078B" w:rsidRPr="00A5564D">
        <w:t xml:space="preserve"> </w:t>
      </w:r>
      <w:proofErr w:type="spellStart"/>
      <w:r w:rsidR="004E078B" w:rsidRPr="00A5564D">
        <w:t>технологи</w:t>
      </w:r>
      <w:proofErr w:type="spellEnd"/>
      <w:r w:rsidR="0097499C">
        <w:rPr>
          <w:lang w:val="mn-MN"/>
        </w:rPr>
        <w:t xml:space="preserve"> ашиглан</w:t>
      </w:r>
      <w:r w:rsidR="004E078B" w:rsidRPr="00A5564D">
        <w:t xml:space="preserve"> </w:t>
      </w:r>
      <w:proofErr w:type="spellStart"/>
      <w:r w:rsidR="0097499C" w:rsidRPr="0097499C">
        <w:t>зориудаар</w:t>
      </w:r>
      <w:proofErr w:type="spellEnd"/>
      <w:r w:rsidR="0097499C" w:rsidRPr="0097499C">
        <w:t xml:space="preserve"> </w:t>
      </w:r>
      <w:r w:rsidR="00046629">
        <w:rPr>
          <w:lang w:val="mn-MN"/>
        </w:rPr>
        <w:t>уруу татах</w:t>
      </w:r>
      <w:r w:rsidR="0097499C">
        <w:t>.</w:t>
      </w:r>
    </w:p>
    <w:p w14:paraId="328FF90B" w14:textId="037197DA" w:rsidR="001046F2" w:rsidRPr="001046F2" w:rsidRDefault="00F15B30" w:rsidP="00076A09">
      <w:pPr>
        <w:pStyle w:val="Dashes1"/>
        <w:numPr>
          <w:ilvl w:val="0"/>
          <w:numId w:val="13"/>
        </w:numPr>
      </w:pPr>
      <w:proofErr w:type="spellStart"/>
      <w:r w:rsidRPr="005A470D">
        <w:rPr>
          <w:b/>
          <w:bCs/>
        </w:rPr>
        <w:t>Арилжааны</w:t>
      </w:r>
      <w:proofErr w:type="spellEnd"/>
      <w:r w:rsidRPr="005A470D">
        <w:rPr>
          <w:b/>
          <w:bCs/>
        </w:rPr>
        <w:t xml:space="preserve"> </w:t>
      </w:r>
      <w:proofErr w:type="spellStart"/>
      <w:r w:rsidRPr="005A470D">
        <w:rPr>
          <w:b/>
          <w:bCs/>
        </w:rPr>
        <w:t>болон</w:t>
      </w:r>
      <w:proofErr w:type="spellEnd"/>
      <w:r w:rsidRPr="005A470D">
        <w:rPr>
          <w:b/>
          <w:bCs/>
        </w:rPr>
        <w:t xml:space="preserve"> </w:t>
      </w:r>
      <w:proofErr w:type="spellStart"/>
      <w:r w:rsidRPr="005A470D">
        <w:rPr>
          <w:b/>
          <w:bCs/>
        </w:rPr>
        <w:t>бусад</w:t>
      </w:r>
      <w:proofErr w:type="spellEnd"/>
      <w:r w:rsidR="00BE5E6F" w:rsidRPr="005A470D">
        <w:rPr>
          <w:b/>
          <w:bCs/>
        </w:rPr>
        <w:t xml:space="preserve"> </w:t>
      </w:r>
      <w:r w:rsidR="00BE5E6F" w:rsidRPr="005A470D">
        <w:rPr>
          <w:b/>
          <w:bCs/>
          <w:lang w:val="mn-MN"/>
        </w:rPr>
        <w:t>төрлийн хүүхдийн</w:t>
      </w:r>
      <w:r w:rsidR="00BE5E6F" w:rsidRPr="005A470D">
        <w:rPr>
          <w:b/>
          <w:bCs/>
        </w:rPr>
        <w:t xml:space="preserve"> </w:t>
      </w:r>
      <w:proofErr w:type="spellStart"/>
      <w:r w:rsidR="00BE5E6F" w:rsidRPr="005A470D">
        <w:rPr>
          <w:b/>
          <w:bCs/>
        </w:rPr>
        <w:t>мөлжлөг</w:t>
      </w:r>
      <w:proofErr w:type="spellEnd"/>
      <w:r w:rsidR="00BE5E6F" w:rsidRPr="005A470D">
        <w:rPr>
          <w:b/>
          <w:bCs/>
        </w:rPr>
        <w:t xml:space="preserve"> </w:t>
      </w:r>
      <w:r w:rsidR="00BE5E6F" w:rsidRPr="005A470D">
        <w:rPr>
          <w:bCs/>
          <w:lang w:val="mn-MN"/>
        </w:rPr>
        <w:t>ашиг олохын тулд хүүхдийг ямар нэг ажилд, эсвэл өөр бусад төрлийн үйл ажиллагаанд ашиглах</w:t>
      </w:r>
      <w:r w:rsidR="00AB7246">
        <w:rPr>
          <w:bCs/>
          <w:lang w:val="mn-MN"/>
        </w:rPr>
        <w:t>ыг хэлнэ</w:t>
      </w:r>
      <w:r w:rsidR="00BE5E6F" w:rsidRPr="005A470D">
        <w:rPr>
          <w:bCs/>
          <w:lang w:val="mn-MN"/>
        </w:rPr>
        <w:t xml:space="preserve">. </w:t>
      </w:r>
      <w:r w:rsidR="00EC7974" w:rsidRPr="005A470D">
        <w:rPr>
          <w:b/>
          <w:bCs/>
          <w:lang w:val="mn-MN"/>
        </w:rPr>
        <w:t>Х</w:t>
      </w:r>
      <w:proofErr w:type="spellStart"/>
      <w:r w:rsidRPr="005A470D">
        <w:rPr>
          <w:b/>
          <w:bCs/>
        </w:rPr>
        <w:t>үүхдийн</w:t>
      </w:r>
      <w:proofErr w:type="spellEnd"/>
      <w:r w:rsidRPr="005A470D">
        <w:rPr>
          <w:b/>
          <w:bCs/>
        </w:rPr>
        <w:t xml:space="preserve"> </w:t>
      </w:r>
      <w:proofErr w:type="spellStart"/>
      <w:r w:rsidRPr="005A470D">
        <w:rPr>
          <w:b/>
          <w:bCs/>
        </w:rPr>
        <w:t>хөдөлмөр</w:t>
      </w:r>
      <w:proofErr w:type="spellEnd"/>
      <w:r w:rsidRPr="005A470D">
        <w:rPr>
          <w:b/>
          <w:bCs/>
        </w:rPr>
        <w:t xml:space="preserve"> </w:t>
      </w:r>
      <w:proofErr w:type="spellStart"/>
      <w:r w:rsidRPr="005A470D">
        <w:rPr>
          <w:b/>
          <w:bCs/>
        </w:rPr>
        <w:t>эрхлэлт</w:t>
      </w:r>
      <w:proofErr w:type="spellEnd"/>
      <w:r w:rsidR="001046F2" w:rsidRPr="005A470D">
        <w:rPr>
          <w:b/>
          <w:bCs/>
        </w:rPr>
        <w:t xml:space="preserve"> </w:t>
      </w:r>
      <w:r w:rsidR="001046F2" w:rsidRPr="005A470D">
        <w:rPr>
          <w:bCs/>
          <w:lang w:val="mn-MN"/>
        </w:rPr>
        <w:t>Хүүхдийн хөдөлмөр</w:t>
      </w:r>
      <w:r w:rsidR="005A470D" w:rsidRPr="005A470D">
        <w:rPr>
          <w:bCs/>
          <w:lang w:val="mn-MN"/>
        </w:rPr>
        <w:t xml:space="preserve"> эрхлэлтийн </w:t>
      </w:r>
      <w:r w:rsidR="001046F2" w:rsidRPr="005A470D">
        <w:rPr>
          <w:bCs/>
          <w:lang w:val="mn-MN"/>
        </w:rPr>
        <w:t>тухайд бид Хүүхдийн эрхийн тухай конвенц</w:t>
      </w:r>
      <w:r w:rsidR="00650318">
        <w:rPr>
          <w:bCs/>
          <w:lang w:val="mn-MN"/>
        </w:rPr>
        <w:t>ы</w:t>
      </w:r>
      <w:r w:rsidR="001046F2" w:rsidRPr="005A470D">
        <w:rPr>
          <w:bCs/>
          <w:lang w:val="mn-MN"/>
        </w:rPr>
        <w:t xml:space="preserve">г (цаашид Конвенц гэх) баримталж, хүүхдийн хөдөлмөр эрхэлж байгаа нь тэдний сурч боловсрох, амрах, тоглох эрх зэрэг бусад эрхийг нь хохироохгүй байхаар заасан. Үүний </w:t>
      </w:r>
      <w:r w:rsidR="001046F2" w:rsidRPr="005A470D">
        <w:rPr>
          <w:bCs/>
          <w:lang w:val="mn-MN"/>
        </w:rPr>
        <w:lastRenderedPageBreak/>
        <w:t>зэрэгцээ, конвенц</w:t>
      </w:r>
      <w:r w:rsidR="00650318">
        <w:rPr>
          <w:bCs/>
          <w:lang w:val="mn-MN"/>
        </w:rPr>
        <w:t>о</w:t>
      </w:r>
      <w:r w:rsidR="001046F2" w:rsidRPr="005A470D">
        <w:rPr>
          <w:bCs/>
          <w:lang w:val="mn-MN"/>
        </w:rPr>
        <w:t>д нэгдэн орсон улсууд ажил</w:t>
      </w:r>
      <w:r w:rsidR="004615D0">
        <w:rPr>
          <w:bCs/>
          <w:lang w:val="mn-MN"/>
        </w:rPr>
        <w:t xml:space="preserve"> эрхлэх</w:t>
      </w:r>
      <w:r w:rsidR="001046F2" w:rsidRPr="005A470D">
        <w:rPr>
          <w:bCs/>
          <w:lang w:val="mn-MN"/>
        </w:rPr>
        <w:t xml:space="preserve"> насны доод хэмжээ буюу доод насыг тогтооно гэдгийг хүлээн зөвшөөрч, бид энэ талаар өөрийн үйл ажиллагаа явуулж буй улсын холбогдох хууль тогтоомжийн дагуу ажиллахыг зорьж байна</w:t>
      </w:r>
      <w:r w:rsidR="001046F2" w:rsidRPr="005A470D">
        <w:rPr>
          <w:b/>
          <w:bCs/>
          <w:lang w:val="mn-MN"/>
        </w:rPr>
        <w:t>.</w:t>
      </w:r>
    </w:p>
    <w:p w14:paraId="17F8BDC8" w14:textId="77777777" w:rsidR="006B382F" w:rsidRDefault="006B382F" w:rsidP="00F862B2">
      <w:pPr>
        <w:rPr>
          <w:rStyle w:val="normaltextrun"/>
          <w:rFonts w:ascii="Calibri" w:hAnsi="Calibri"/>
          <w:i/>
          <w:iCs/>
          <w:color w:val="000000"/>
          <w:highlight w:val="yellow"/>
          <w:shd w:val="clear" w:color="auto" w:fill="FFFFFF"/>
        </w:rPr>
      </w:pPr>
    </w:p>
    <w:p w14:paraId="1280BAB2" w14:textId="77777777" w:rsidR="00F862B2" w:rsidRPr="00A5564D" w:rsidRDefault="00F862B2" w:rsidP="00F862B2">
      <w:pPr>
        <w:rPr>
          <w:rStyle w:val="normaltextrun"/>
          <w:rFonts w:ascii="Calibri" w:hAnsi="Calibri"/>
          <w:i/>
          <w:iCs/>
          <w:color w:val="000000"/>
          <w:shd w:val="clear" w:color="auto" w:fill="FFFFFF"/>
        </w:rPr>
      </w:pPr>
      <w:r w:rsidRPr="00A5564D">
        <w:rPr>
          <w:rStyle w:val="normaltextrun"/>
          <w:rFonts w:ascii="Calibri" w:hAnsi="Calibri"/>
          <w:i/>
          <w:iCs/>
          <w:color w:val="000000"/>
          <w:highlight w:val="yellow"/>
          <w:shd w:val="clear" w:color="auto" w:fill="FFFFFF"/>
        </w:rPr>
        <w:t>*</w:t>
      </w:r>
      <w:r w:rsidRPr="00B00F07">
        <w:rPr>
          <w:rStyle w:val="normaltextrun"/>
          <w:rFonts w:ascii="Calibri" w:hAnsi="Calibri"/>
          <w:i/>
          <w:iCs/>
          <w:color w:val="000000"/>
          <w:highlight w:val="yellow"/>
          <w:shd w:val="clear" w:color="auto" w:fill="FFFFFF"/>
          <w:lang w:val="mn-MN"/>
        </w:rPr>
        <w:t>Хүүхэд хамгаалл</w:t>
      </w:r>
      <w:r>
        <w:rPr>
          <w:rStyle w:val="normaltextrun"/>
          <w:rFonts w:ascii="Calibri" w:hAnsi="Calibri"/>
          <w:i/>
          <w:iCs/>
          <w:color w:val="000000"/>
          <w:highlight w:val="yellow"/>
          <w:shd w:val="clear" w:color="auto" w:fill="FFFFFF"/>
          <w:lang w:val="mn-MN"/>
        </w:rPr>
        <w:t>ы</w:t>
      </w:r>
      <w:r w:rsidRPr="00B00F07">
        <w:rPr>
          <w:rStyle w:val="normaltextrun"/>
          <w:rFonts w:ascii="Calibri" w:hAnsi="Calibri"/>
          <w:i/>
          <w:iCs/>
          <w:color w:val="000000"/>
          <w:highlight w:val="yellow"/>
          <w:shd w:val="clear" w:color="auto" w:fill="FFFFFF"/>
          <w:lang w:val="mn-MN"/>
        </w:rPr>
        <w:t>н бодлогоос илүү дэлгэрэнгүй мэдээлэл ав</w:t>
      </w:r>
      <w:r>
        <w:rPr>
          <w:rStyle w:val="normaltextrun"/>
          <w:rFonts w:ascii="Calibri" w:hAnsi="Calibri"/>
          <w:i/>
          <w:iCs/>
          <w:color w:val="000000"/>
          <w:highlight w:val="yellow"/>
          <w:shd w:val="clear" w:color="auto" w:fill="FFFFFF"/>
          <w:lang w:val="mn-MN"/>
        </w:rPr>
        <w:t>на уу</w:t>
      </w:r>
      <w:r w:rsidRPr="00A5564D">
        <w:rPr>
          <w:rStyle w:val="normaltextrun"/>
          <w:rFonts w:ascii="Calibri" w:hAnsi="Calibri"/>
          <w:i/>
          <w:iCs/>
          <w:color w:val="000000"/>
          <w:highlight w:val="yellow"/>
          <w:shd w:val="clear" w:color="auto" w:fill="FFFFFF"/>
        </w:rPr>
        <w:t>*</w:t>
      </w:r>
      <w:r w:rsidRPr="00B00F07">
        <w:rPr>
          <w:rStyle w:val="normaltextrun"/>
          <w:rFonts w:ascii="Calibri" w:hAnsi="Calibri"/>
          <w:i/>
          <w:iCs/>
          <w:color w:val="000000"/>
          <w:highlight w:val="yellow"/>
          <w:shd w:val="clear" w:color="auto" w:fill="FFFFFF"/>
          <w:lang w:val="mn-MN"/>
        </w:rPr>
        <w:t xml:space="preserve"> </w:t>
      </w:r>
    </w:p>
    <w:p w14:paraId="521CA53E" w14:textId="77777777" w:rsidR="00F862B2" w:rsidRDefault="00F862B2" w:rsidP="00F862B2">
      <w:pPr>
        <w:pStyle w:val="Dashes1"/>
        <w:numPr>
          <w:ilvl w:val="0"/>
          <w:numId w:val="0"/>
        </w:numPr>
        <w:ind w:left="340"/>
      </w:pPr>
    </w:p>
    <w:p w14:paraId="4E1140E9" w14:textId="30A45519" w:rsidR="00DD543D" w:rsidRPr="00571A2C" w:rsidRDefault="00571A2C" w:rsidP="000D1F58">
      <w:pPr>
        <w:pStyle w:val="Heading2"/>
        <w:spacing w:after="240"/>
        <w:rPr>
          <w:caps/>
          <w:color w:val="auto"/>
          <w:sz w:val="32"/>
          <w:szCs w:val="28"/>
          <w:lang w:val="mn-MN"/>
        </w:rPr>
      </w:pPr>
      <w:r w:rsidRPr="00571A2C">
        <w:rPr>
          <w:color w:val="auto"/>
          <w:sz w:val="32"/>
          <w:szCs w:val="28"/>
          <w:lang w:val="mn-MN"/>
        </w:rPr>
        <w:t xml:space="preserve">Ашиг </w:t>
      </w:r>
      <w:r>
        <w:rPr>
          <w:color w:val="auto"/>
          <w:sz w:val="32"/>
          <w:szCs w:val="28"/>
          <w:lang w:val="mn-MN"/>
        </w:rPr>
        <w:t>с</w:t>
      </w:r>
      <w:r w:rsidRPr="00571A2C">
        <w:rPr>
          <w:color w:val="auto"/>
          <w:sz w:val="32"/>
          <w:szCs w:val="28"/>
          <w:lang w:val="mn-MN"/>
        </w:rPr>
        <w:t xml:space="preserve">онирхлын </w:t>
      </w:r>
      <w:r>
        <w:rPr>
          <w:color w:val="auto"/>
          <w:sz w:val="32"/>
          <w:szCs w:val="28"/>
          <w:lang w:val="mn-MN"/>
        </w:rPr>
        <w:t>з</w:t>
      </w:r>
      <w:r w:rsidRPr="00571A2C">
        <w:rPr>
          <w:color w:val="auto"/>
          <w:sz w:val="32"/>
          <w:szCs w:val="28"/>
          <w:lang w:val="mn-MN"/>
        </w:rPr>
        <w:t>өрчил</w:t>
      </w:r>
    </w:p>
    <w:p w14:paraId="06F3FD85" w14:textId="3A4A93FB" w:rsidR="00DD543D" w:rsidRPr="00E375AB" w:rsidRDefault="00F15B30" w:rsidP="00633DC0">
      <w:pPr>
        <w:spacing w:before="240"/>
      </w:pPr>
      <w:proofErr w:type="spellStart"/>
      <w:r>
        <w:t>Ашиг</w:t>
      </w:r>
      <w:proofErr w:type="spellEnd"/>
      <w:r>
        <w:t xml:space="preserve"> </w:t>
      </w:r>
      <w:proofErr w:type="spellStart"/>
      <w:r>
        <w:t>сонирхлын</w:t>
      </w:r>
      <w:proofErr w:type="spellEnd"/>
      <w:r>
        <w:t xml:space="preserve"> </w:t>
      </w:r>
      <w:proofErr w:type="spellStart"/>
      <w:r>
        <w:t>зөрчил</w:t>
      </w:r>
      <w:proofErr w:type="spellEnd"/>
      <w:r>
        <w:t xml:space="preserve"> </w:t>
      </w:r>
      <w:proofErr w:type="spellStart"/>
      <w:r>
        <w:t>гэдэг</w:t>
      </w:r>
      <w:proofErr w:type="spellEnd"/>
      <w:r>
        <w:rPr>
          <w:lang w:val="mn-MN"/>
        </w:rPr>
        <w:t xml:space="preserve"> </w:t>
      </w:r>
      <w:proofErr w:type="spellStart"/>
      <w:r>
        <w:t>нь</w:t>
      </w:r>
      <w:proofErr w:type="spellEnd"/>
      <w:r>
        <w:t xml:space="preserve"> </w:t>
      </w:r>
      <w:r>
        <w:rPr>
          <w:lang w:val="mn-MN"/>
        </w:rPr>
        <w:t>байгууллагын</w:t>
      </w:r>
      <w:r>
        <w:t xml:space="preserve"> </w:t>
      </w:r>
      <w:proofErr w:type="spellStart"/>
      <w:r>
        <w:t>ажилтнууд</w:t>
      </w:r>
      <w:proofErr w:type="spellEnd"/>
      <w:r>
        <w:t xml:space="preserve"> </w:t>
      </w:r>
      <w:proofErr w:type="spellStart"/>
      <w:r>
        <w:t>хувийн</w:t>
      </w:r>
      <w:proofErr w:type="spellEnd"/>
      <w:r>
        <w:t xml:space="preserve"> </w:t>
      </w:r>
      <w:proofErr w:type="spellStart"/>
      <w:r>
        <w:t>аши</w:t>
      </w:r>
      <w:proofErr w:type="spellEnd"/>
      <w:r>
        <w:rPr>
          <w:lang w:val="mn-MN"/>
        </w:rPr>
        <w:t xml:space="preserve">г </w:t>
      </w:r>
      <w:r w:rsidR="00127396">
        <w:rPr>
          <w:lang w:val="mn-MN"/>
        </w:rPr>
        <w:t>хонжоо</w:t>
      </w:r>
      <w:r>
        <w:rPr>
          <w:lang w:val="mn-MN"/>
        </w:rPr>
        <w:t xml:space="preserve"> </w:t>
      </w:r>
      <w:proofErr w:type="spellStart"/>
      <w:r w:rsidR="006B382F">
        <w:t>олохын</w:t>
      </w:r>
      <w:proofErr w:type="spellEnd"/>
      <w:r w:rsidR="006B382F">
        <w:t xml:space="preserve"> </w:t>
      </w:r>
      <w:proofErr w:type="spellStart"/>
      <w:r w:rsidR="006B382F">
        <w:t>тулд</w:t>
      </w:r>
      <w:proofErr w:type="spellEnd"/>
      <w:r w:rsidR="006B382F">
        <w:t xml:space="preserve"> </w:t>
      </w:r>
      <w:r w:rsidR="006B382F">
        <w:rPr>
          <w:lang w:val="mn-MN"/>
        </w:rPr>
        <w:t>албан тушаал</w:t>
      </w:r>
      <w:r w:rsidR="00C42927">
        <w:rPr>
          <w:lang w:val="mn-MN"/>
        </w:rPr>
        <w:t>,</w:t>
      </w:r>
      <w:r>
        <w:t xml:space="preserve"> </w:t>
      </w:r>
      <w:r>
        <w:rPr>
          <w:lang w:val="mn-MN"/>
        </w:rPr>
        <w:t xml:space="preserve">байгууллагын </w:t>
      </w:r>
      <w:proofErr w:type="spellStart"/>
      <w:r>
        <w:t>нэр</w:t>
      </w:r>
      <w:proofErr w:type="spellEnd"/>
      <w:r w:rsidR="00127396">
        <w:rPr>
          <w:lang w:val="mn-MN"/>
        </w:rPr>
        <w:t xml:space="preserve"> хүнд</w:t>
      </w:r>
      <w:r>
        <w:t>,</w:t>
      </w:r>
      <w:r w:rsidR="00127396">
        <w:rPr>
          <w:lang w:val="mn-MN"/>
        </w:rPr>
        <w:t xml:space="preserve"> </w:t>
      </w:r>
      <w:proofErr w:type="spellStart"/>
      <w:r w:rsidR="00A64773">
        <w:t>эсвэл</w:t>
      </w:r>
      <w:proofErr w:type="spellEnd"/>
      <w:r w:rsidR="00A64773">
        <w:t xml:space="preserve"> </w:t>
      </w:r>
      <w:r w:rsidR="00127396">
        <w:rPr>
          <w:lang w:val="mn-MN"/>
        </w:rPr>
        <w:t>алб</w:t>
      </w:r>
      <w:r w:rsidR="00C42927">
        <w:rPr>
          <w:lang w:val="mn-MN"/>
        </w:rPr>
        <w:t>а</w:t>
      </w:r>
      <w:r w:rsidR="00127396">
        <w:rPr>
          <w:lang w:val="mn-MN"/>
        </w:rPr>
        <w:t>н ёсны нэр,</w:t>
      </w:r>
      <w:r>
        <w:t xml:space="preserve"> </w:t>
      </w:r>
      <w:proofErr w:type="spellStart"/>
      <w:r>
        <w:t>лого</w:t>
      </w:r>
      <w:proofErr w:type="spellEnd"/>
      <w:r w:rsidR="00127396">
        <w:rPr>
          <w:lang w:val="mn-MN"/>
        </w:rPr>
        <w:t>г</w:t>
      </w:r>
      <w:r>
        <w:t xml:space="preserve"> </w:t>
      </w:r>
      <w:proofErr w:type="spellStart"/>
      <w:r>
        <w:t>ашиглах</w:t>
      </w:r>
      <w:proofErr w:type="spellEnd"/>
      <w:r>
        <w:t xml:space="preserve"> </w:t>
      </w:r>
      <w:proofErr w:type="spellStart"/>
      <w:r>
        <w:t>явдал</w:t>
      </w:r>
      <w:proofErr w:type="spellEnd"/>
      <w:r>
        <w:t xml:space="preserve"> </w:t>
      </w:r>
      <w:proofErr w:type="spellStart"/>
      <w:r>
        <w:t>юм</w:t>
      </w:r>
      <w:proofErr w:type="spellEnd"/>
      <w:r>
        <w:t xml:space="preserve">. </w:t>
      </w:r>
      <w:proofErr w:type="spellStart"/>
      <w:r>
        <w:t>Энэ</w:t>
      </w:r>
      <w:proofErr w:type="spellEnd"/>
      <w:r>
        <w:t xml:space="preserve"> </w:t>
      </w:r>
      <w:proofErr w:type="spellStart"/>
      <w:r>
        <w:t>нь</w:t>
      </w:r>
      <w:proofErr w:type="spellEnd"/>
      <w:r>
        <w:t xml:space="preserve"> </w:t>
      </w:r>
      <w:proofErr w:type="spellStart"/>
      <w:r>
        <w:t>дараах</w:t>
      </w:r>
      <w:proofErr w:type="spellEnd"/>
      <w:r>
        <w:t xml:space="preserve"> </w:t>
      </w:r>
      <w:proofErr w:type="spellStart"/>
      <w:r>
        <w:t>нөхцөл</w:t>
      </w:r>
      <w:proofErr w:type="spellEnd"/>
      <w:r>
        <w:t xml:space="preserve"> </w:t>
      </w:r>
      <w:proofErr w:type="spellStart"/>
      <w:r>
        <w:t>байдалд</w:t>
      </w:r>
      <w:proofErr w:type="spellEnd"/>
      <w:r>
        <w:t xml:space="preserve"> </w:t>
      </w:r>
      <w:proofErr w:type="spellStart"/>
      <w:r>
        <w:t>тохиолдож</w:t>
      </w:r>
      <w:proofErr w:type="spellEnd"/>
      <w:r>
        <w:t xml:space="preserve"> </w:t>
      </w:r>
      <w:proofErr w:type="spellStart"/>
      <w:r>
        <w:t>болно</w:t>
      </w:r>
      <w:proofErr w:type="spellEnd"/>
      <w:r w:rsidR="00DD543D" w:rsidRPr="00A5564D">
        <w:t>:</w:t>
      </w:r>
    </w:p>
    <w:p w14:paraId="161C6EC3" w14:textId="0C32ACB6" w:rsidR="00295838" w:rsidRDefault="007E612B" w:rsidP="00127396">
      <w:pPr>
        <w:pStyle w:val="Dashes1"/>
        <w:numPr>
          <w:ilvl w:val="0"/>
          <w:numId w:val="14"/>
        </w:numPr>
        <w:spacing w:before="120"/>
      </w:pPr>
      <w:r>
        <w:rPr>
          <w:lang w:val="mn-MN"/>
        </w:rPr>
        <w:t>А</w:t>
      </w:r>
      <w:proofErr w:type="spellStart"/>
      <w:r w:rsidR="00127396" w:rsidRPr="00127396">
        <w:t>жилтнууд</w:t>
      </w:r>
      <w:proofErr w:type="spellEnd"/>
      <w:r w:rsidR="00127396" w:rsidRPr="00127396">
        <w:t xml:space="preserve">, </w:t>
      </w:r>
      <w:proofErr w:type="spellStart"/>
      <w:r w:rsidR="00127396" w:rsidRPr="00127396">
        <w:t>тэдний</w:t>
      </w:r>
      <w:proofErr w:type="spellEnd"/>
      <w:r w:rsidR="00127396" w:rsidRPr="00127396">
        <w:t xml:space="preserve"> </w:t>
      </w:r>
      <w:proofErr w:type="spellStart"/>
      <w:r w:rsidR="00127396" w:rsidRPr="00127396">
        <w:t>гэр</w:t>
      </w:r>
      <w:proofErr w:type="spellEnd"/>
      <w:r w:rsidR="00127396" w:rsidRPr="00127396">
        <w:t xml:space="preserve"> </w:t>
      </w:r>
      <w:proofErr w:type="spellStart"/>
      <w:r w:rsidR="00127396" w:rsidRPr="00127396">
        <w:t>бүлийн</w:t>
      </w:r>
      <w:proofErr w:type="spellEnd"/>
      <w:r w:rsidR="00127396" w:rsidRPr="00127396">
        <w:t xml:space="preserve"> </w:t>
      </w:r>
      <w:proofErr w:type="spellStart"/>
      <w:r w:rsidR="00127396" w:rsidRPr="00127396">
        <w:t>гишүүд</w:t>
      </w:r>
      <w:proofErr w:type="spellEnd"/>
      <w:r>
        <w:rPr>
          <w:lang w:val="mn-MN"/>
        </w:rPr>
        <w:t>,</w:t>
      </w:r>
      <w:r w:rsidR="00127396" w:rsidRPr="00127396">
        <w:t xml:space="preserve"> </w:t>
      </w:r>
      <w:proofErr w:type="spellStart"/>
      <w:r w:rsidR="00127396" w:rsidRPr="00127396">
        <w:t>эсвэл</w:t>
      </w:r>
      <w:proofErr w:type="spellEnd"/>
      <w:r w:rsidR="00127396" w:rsidRPr="00127396">
        <w:t xml:space="preserve"> </w:t>
      </w:r>
      <w:proofErr w:type="spellStart"/>
      <w:r w:rsidR="00127396" w:rsidRPr="00127396">
        <w:t>найз</w:t>
      </w:r>
      <w:proofErr w:type="spellEnd"/>
      <w:r w:rsidR="00127396" w:rsidRPr="00127396">
        <w:t xml:space="preserve"> </w:t>
      </w:r>
      <w:proofErr w:type="spellStart"/>
      <w:r w:rsidR="00127396" w:rsidRPr="00127396">
        <w:t>нөхөд</w:t>
      </w:r>
      <w:proofErr w:type="spellEnd"/>
      <w:r w:rsidR="00127396" w:rsidRPr="00127396">
        <w:t xml:space="preserve"> </w:t>
      </w:r>
      <w:proofErr w:type="spellStart"/>
      <w:r w:rsidR="00127396" w:rsidRPr="00127396">
        <w:t>ил</w:t>
      </w:r>
      <w:proofErr w:type="spellEnd"/>
      <w:r w:rsidR="00127396" w:rsidRPr="00127396">
        <w:t xml:space="preserve"> </w:t>
      </w:r>
      <w:proofErr w:type="spellStart"/>
      <w:r w:rsidR="00127396" w:rsidRPr="00127396">
        <w:t>тод</w:t>
      </w:r>
      <w:proofErr w:type="spellEnd"/>
      <w:r w:rsidR="00830A04" w:rsidRPr="00127396">
        <w:t>,</w:t>
      </w:r>
      <w:r w:rsidR="00830A04">
        <w:t xml:space="preserve"> </w:t>
      </w:r>
      <w:proofErr w:type="spellStart"/>
      <w:r w:rsidR="00830A04" w:rsidRPr="00127396">
        <w:t>шударга</w:t>
      </w:r>
      <w:proofErr w:type="spellEnd"/>
      <w:r w:rsidR="00830A04" w:rsidRPr="00127396">
        <w:t xml:space="preserve"> </w:t>
      </w:r>
      <w:proofErr w:type="spellStart"/>
      <w:r w:rsidR="00127396" w:rsidRPr="00127396">
        <w:t>сонгон</w:t>
      </w:r>
      <w:proofErr w:type="spellEnd"/>
      <w:r w:rsidR="00127396" w:rsidRPr="00127396">
        <w:t xml:space="preserve"> </w:t>
      </w:r>
      <w:proofErr w:type="spellStart"/>
      <w:r w:rsidR="00127396" w:rsidRPr="00127396">
        <w:t>шалгаруулалтад</w:t>
      </w:r>
      <w:proofErr w:type="spellEnd"/>
      <w:r w:rsidR="00127396" w:rsidRPr="00127396">
        <w:t xml:space="preserve"> </w:t>
      </w:r>
      <w:proofErr w:type="spellStart"/>
      <w:r w:rsidR="00127396" w:rsidRPr="00127396">
        <w:t>ороогүй</w:t>
      </w:r>
      <w:proofErr w:type="spellEnd"/>
      <w:r w:rsidR="00127396" w:rsidRPr="00127396">
        <w:t xml:space="preserve"> </w:t>
      </w:r>
      <w:r>
        <w:rPr>
          <w:lang w:val="mn-MN"/>
        </w:rPr>
        <w:t xml:space="preserve">ч </w:t>
      </w:r>
      <w:proofErr w:type="spellStart"/>
      <w:r w:rsidR="00127396" w:rsidRPr="00127396">
        <w:t>байгууллага</w:t>
      </w:r>
      <w:proofErr w:type="spellEnd"/>
      <w:r w:rsidR="00127396" w:rsidRPr="00127396">
        <w:t xml:space="preserve"> </w:t>
      </w:r>
      <w:proofErr w:type="spellStart"/>
      <w:r w:rsidR="00127396" w:rsidRPr="00127396">
        <w:t>болон</w:t>
      </w:r>
      <w:proofErr w:type="spellEnd"/>
      <w:r w:rsidR="00127396" w:rsidRPr="00127396">
        <w:t xml:space="preserve"> </w:t>
      </w:r>
      <w:proofErr w:type="spellStart"/>
      <w:r w:rsidR="00127396" w:rsidRPr="00127396">
        <w:t>түүний</w:t>
      </w:r>
      <w:proofErr w:type="spellEnd"/>
      <w:r w:rsidR="00127396" w:rsidRPr="00127396">
        <w:t xml:space="preserve"> </w:t>
      </w:r>
      <w:proofErr w:type="spellStart"/>
      <w:r w:rsidR="00127396" w:rsidRPr="00127396">
        <w:t>төслүүдэд</w:t>
      </w:r>
      <w:proofErr w:type="spellEnd"/>
      <w:r w:rsidR="00127396" w:rsidRPr="00127396">
        <w:t xml:space="preserve"> </w:t>
      </w:r>
      <w:proofErr w:type="spellStart"/>
      <w:r w:rsidR="00127396">
        <w:t>бараа</w:t>
      </w:r>
      <w:proofErr w:type="spellEnd"/>
      <w:r w:rsidR="00127396">
        <w:t xml:space="preserve">, </w:t>
      </w:r>
      <w:proofErr w:type="spellStart"/>
      <w:r w:rsidR="00127396">
        <w:t>үйлчилгээ</w:t>
      </w:r>
      <w:proofErr w:type="spellEnd"/>
      <w:r w:rsidR="00127396">
        <w:t xml:space="preserve"> </w:t>
      </w:r>
      <w:proofErr w:type="spellStart"/>
      <w:r w:rsidR="00127396">
        <w:t>нийлүүлэх</w:t>
      </w:r>
      <w:proofErr w:type="spellEnd"/>
      <w:r w:rsidR="00127396">
        <w:t xml:space="preserve"> </w:t>
      </w:r>
      <w:proofErr w:type="spellStart"/>
      <w:r w:rsidR="00127396">
        <w:t>боломжтой</w:t>
      </w:r>
      <w:proofErr w:type="spellEnd"/>
      <w:r w:rsidR="00127396">
        <w:t xml:space="preserve"> </w:t>
      </w:r>
      <w:proofErr w:type="spellStart"/>
      <w:r w:rsidR="00127396">
        <w:t>нөхцөлд</w:t>
      </w:r>
      <w:proofErr w:type="spellEnd"/>
      <w:r w:rsidR="005C0FF7" w:rsidRPr="00E375AB">
        <w:t>.</w:t>
      </w:r>
    </w:p>
    <w:p w14:paraId="26C944A8" w14:textId="307FED34" w:rsidR="005F1BCF" w:rsidRPr="005F1BCF" w:rsidRDefault="007E612B" w:rsidP="005F1BCF">
      <w:pPr>
        <w:pStyle w:val="Dashes1"/>
        <w:numPr>
          <w:ilvl w:val="0"/>
          <w:numId w:val="14"/>
        </w:numPr>
        <w:spacing w:before="120"/>
      </w:pPr>
      <w:r>
        <w:rPr>
          <w:lang w:val="mn-MN"/>
        </w:rPr>
        <w:t>А</w:t>
      </w:r>
      <w:r w:rsidR="00127396" w:rsidRPr="00127396">
        <w:rPr>
          <w:lang w:val="mn-MN"/>
        </w:rPr>
        <w:t>жилтнууд тогт</w:t>
      </w:r>
      <w:r>
        <w:rPr>
          <w:lang w:val="mn-MN"/>
        </w:rPr>
        <w:t>сон</w:t>
      </w:r>
      <w:r w:rsidR="00127396" w:rsidRPr="00127396">
        <w:rPr>
          <w:lang w:val="mn-MN"/>
        </w:rPr>
        <w:t xml:space="preserve">, ил тод үйл явцыг </w:t>
      </w:r>
      <w:r w:rsidR="00127396">
        <w:rPr>
          <w:lang w:val="mn-MN"/>
        </w:rPr>
        <w:t>тойрон</w:t>
      </w:r>
      <w:r w:rsidR="00127396" w:rsidRPr="00127396">
        <w:rPr>
          <w:lang w:val="mn-MN"/>
        </w:rPr>
        <w:t>, гэр бүлийн гишүүдээ шууд ажилд авах</w:t>
      </w:r>
      <w:r w:rsidR="000C1C88">
        <w:rPr>
          <w:lang w:val="mn-MN"/>
        </w:rPr>
        <w:t>,</w:t>
      </w:r>
      <w:r w:rsidR="00127396" w:rsidRPr="00127396">
        <w:rPr>
          <w:lang w:val="mn-MN"/>
        </w:rPr>
        <w:t xml:space="preserve"> эсвэл </w:t>
      </w:r>
      <w:r w:rsidR="005C0FF7">
        <w:rPr>
          <w:lang w:val="mn-MN"/>
        </w:rPr>
        <w:t xml:space="preserve">энэ үйл явцыг </w:t>
      </w:r>
      <w:r w:rsidR="00127396" w:rsidRPr="00127396">
        <w:rPr>
          <w:lang w:val="mn-MN"/>
        </w:rPr>
        <w:t>хянах бол</w:t>
      </w:r>
      <w:r w:rsidR="00127396">
        <w:rPr>
          <w:lang w:val="mn-MN"/>
        </w:rPr>
        <w:t>омжтой үед</w:t>
      </w:r>
      <w:r w:rsidR="005C0FF7" w:rsidRPr="00E375AB">
        <w:t>.</w:t>
      </w:r>
    </w:p>
    <w:p w14:paraId="3E6081B9" w14:textId="272AD9FB" w:rsidR="00127396" w:rsidRPr="00127396" w:rsidRDefault="005F1BCF" w:rsidP="005F1BCF">
      <w:pPr>
        <w:pStyle w:val="Dashes1"/>
        <w:numPr>
          <w:ilvl w:val="0"/>
          <w:numId w:val="14"/>
        </w:numPr>
        <w:spacing w:before="120"/>
      </w:pPr>
      <w:r>
        <w:rPr>
          <w:lang w:val="mn-MN"/>
        </w:rPr>
        <w:t>Д</w:t>
      </w:r>
      <w:r w:rsidR="008E23E2">
        <w:rPr>
          <w:lang w:val="mn-MN"/>
        </w:rPr>
        <w:t>эмжлэг авагчид</w:t>
      </w:r>
      <w:r w:rsidR="008E4F3F">
        <w:rPr>
          <w:lang w:val="mn-MN"/>
        </w:rPr>
        <w:t xml:space="preserve"> </w:t>
      </w:r>
      <w:r w:rsidR="00EC13DF">
        <w:rPr>
          <w:lang w:val="mn-MN"/>
        </w:rPr>
        <w:t>ажилтнуудын гэр бүлийн гишүүд</w:t>
      </w:r>
      <w:r w:rsidR="008E4F3F">
        <w:rPr>
          <w:lang w:val="mn-MN"/>
        </w:rPr>
        <w:t>,</w:t>
      </w:r>
      <w:r w:rsidR="00EC13DF">
        <w:rPr>
          <w:lang w:val="mn-MN"/>
        </w:rPr>
        <w:t xml:space="preserve"> эсвэл найз нөхөд бай</w:t>
      </w:r>
      <w:r w:rsidR="00000F57">
        <w:rPr>
          <w:lang w:val="mn-MN"/>
        </w:rPr>
        <w:t xml:space="preserve">ж болох ч </w:t>
      </w:r>
      <w:r w:rsidR="00EC13DF">
        <w:rPr>
          <w:lang w:val="mn-MN"/>
        </w:rPr>
        <w:t xml:space="preserve">, </w:t>
      </w:r>
      <w:r>
        <w:rPr>
          <w:lang w:val="mn-MN"/>
        </w:rPr>
        <w:t>дэмжлэг авагчды</w:t>
      </w:r>
      <w:r w:rsidR="00EC13DF">
        <w:rPr>
          <w:lang w:val="mn-MN"/>
        </w:rPr>
        <w:t>г сонгох тог</w:t>
      </w:r>
      <w:r w:rsidR="00090725">
        <w:rPr>
          <w:lang w:val="mn-MN"/>
        </w:rPr>
        <w:t>т</w:t>
      </w:r>
      <w:r w:rsidR="00EC13DF">
        <w:rPr>
          <w:lang w:val="mn-MN"/>
        </w:rPr>
        <w:t>сон үйл явцыг тойр</w:t>
      </w:r>
      <w:r w:rsidR="00000F57">
        <w:rPr>
          <w:lang w:val="mn-MN"/>
        </w:rPr>
        <w:t xml:space="preserve">ч гарах </w:t>
      </w:r>
      <w:r w:rsidR="008D2300">
        <w:rPr>
          <w:lang w:val="mn-MN"/>
        </w:rPr>
        <w:t>ёсгүй</w:t>
      </w:r>
      <w:r w:rsidR="00EC13DF" w:rsidRPr="00E375AB">
        <w:t>;</w:t>
      </w:r>
      <w:r w:rsidR="00EC13DF">
        <w:rPr>
          <w:lang w:val="mn-MN"/>
        </w:rPr>
        <w:t xml:space="preserve">  </w:t>
      </w:r>
    </w:p>
    <w:p w14:paraId="03B8B7B7" w14:textId="1279E515" w:rsidR="00F15B30" w:rsidRPr="00F15B30" w:rsidRDefault="00776CFA" w:rsidP="0032338E">
      <w:pPr>
        <w:pStyle w:val="Dashes1"/>
        <w:numPr>
          <w:ilvl w:val="0"/>
          <w:numId w:val="14"/>
        </w:numPr>
        <w:spacing w:before="120"/>
        <w:rPr>
          <w:i/>
          <w:iCs/>
          <w:lang w:val="en-GB"/>
        </w:rPr>
      </w:pPr>
      <w:r>
        <w:rPr>
          <w:lang w:val="mn-MN"/>
        </w:rPr>
        <w:t>Дэмжлэг авагчдаас</w:t>
      </w:r>
      <w:r w:rsidR="00F15B30">
        <w:t xml:space="preserve"> </w:t>
      </w:r>
      <w:r w:rsidR="00F80B27">
        <w:rPr>
          <w:lang w:val="mn-MN"/>
        </w:rPr>
        <w:t xml:space="preserve">мөнгө </w:t>
      </w:r>
      <w:proofErr w:type="spellStart"/>
      <w:r w:rsidR="00F15B30">
        <w:t>зээл</w:t>
      </w:r>
      <w:proofErr w:type="spellEnd"/>
      <w:r w:rsidR="00F80B27">
        <w:rPr>
          <w:lang w:val="mn-MN"/>
        </w:rPr>
        <w:t>эх</w:t>
      </w:r>
      <w:r w:rsidR="00F15B30">
        <w:rPr>
          <w:lang w:val="mn-MN"/>
        </w:rPr>
        <w:t xml:space="preserve">  </w:t>
      </w:r>
    </w:p>
    <w:p w14:paraId="1E413483" w14:textId="3353C58C" w:rsidR="00121AA8" w:rsidRPr="00633DC0" w:rsidRDefault="00633DC0" w:rsidP="00831C2D">
      <w:pPr>
        <w:pStyle w:val="Dashes1"/>
        <w:numPr>
          <w:ilvl w:val="0"/>
          <w:numId w:val="0"/>
        </w:numPr>
        <w:spacing w:before="120"/>
        <w:rPr>
          <w:i/>
          <w:iCs/>
          <w:lang w:val="en-GB"/>
        </w:rPr>
      </w:pPr>
      <w:r w:rsidRPr="0083214B">
        <w:rPr>
          <w:i/>
          <w:iCs/>
          <w:highlight w:val="yellow"/>
        </w:rPr>
        <w:t>*</w:t>
      </w:r>
      <w:r w:rsidR="0083214B" w:rsidRPr="0083214B">
        <w:rPr>
          <w:highlight w:val="yellow"/>
        </w:rPr>
        <w:t xml:space="preserve"> </w:t>
      </w:r>
      <w:proofErr w:type="spellStart"/>
      <w:r w:rsidR="0083214B" w:rsidRPr="0083214B">
        <w:rPr>
          <w:i/>
          <w:iCs/>
          <w:highlight w:val="yellow"/>
        </w:rPr>
        <w:t>Ашиг</w:t>
      </w:r>
      <w:proofErr w:type="spellEnd"/>
      <w:r w:rsidR="0083214B" w:rsidRPr="0083214B">
        <w:rPr>
          <w:i/>
          <w:iCs/>
          <w:highlight w:val="yellow"/>
        </w:rPr>
        <w:t xml:space="preserve"> </w:t>
      </w:r>
      <w:proofErr w:type="spellStart"/>
      <w:r w:rsidR="0083214B" w:rsidRPr="0083214B">
        <w:rPr>
          <w:i/>
          <w:iCs/>
          <w:highlight w:val="yellow"/>
        </w:rPr>
        <w:t>сонирхлын</w:t>
      </w:r>
      <w:proofErr w:type="spellEnd"/>
      <w:r w:rsidR="0083214B" w:rsidRPr="0083214B">
        <w:rPr>
          <w:i/>
          <w:iCs/>
          <w:highlight w:val="yellow"/>
        </w:rPr>
        <w:t xml:space="preserve"> </w:t>
      </w:r>
      <w:proofErr w:type="spellStart"/>
      <w:r w:rsidR="0083214B" w:rsidRPr="0083214B">
        <w:rPr>
          <w:i/>
          <w:iCs/>
          <w:highlight w:val="yellow"/>
        </w:rPr>
        <w:t>зөрчлийн</w:t>
      </w:r>
      <w:proofErr w:type="spellEnd"/>
      <w:r w:rsidR="0083214B" w:rsidRPr="0083214B">
        <w:rPr>
          <w:i/>
          <w:iCs/>
          <w:highlight w:val="yellow"/>
        </w:rPr>
        <w:t xml:space="preserve"> </w:t>
      </w:r>
      <w:proofErr w:type="spellStart"/>
      <w:r w:rsidR="0083214B" w:rsidRPr="0083214B">
        <w:rPr>
          <w:i/>
          <w:iCs/>
          <w:highlight w:val="yellow"/>
        </w:rPr>
        <w:t>бодлого</w:t>
      </w:r>
      <w:proofErr w:type="spellEnd"/>
      <w:r w:rsidR="0083214B" w:rsidRPr="0083214B">
        <w:rPr>
          <w:i/>
          <w:iCs/>
          <w:highlight w:val="yellow"/>
          <w:lang w:val="mn-MN"/>
        </w:rPr>
        <w:t xml:space="preserve">ос </w:t>
      </w:r>
      <w:r w:rsidR="0083214B">
        <w:rPr>
          <w:i/>
          <w:iCs/>
          <w:highlight w:val="yellow"/>
          <w:lang w:val="mn-MN"/>
        </w:rPr>
        <w:t>илүү</w:t>
      </w:r>
      <w:r w:rsidR="0083214B" w:rsidRPr="0083214B">
        <w:rPr>
          <w:i/>
          <w:iCs/>
          <w:highlight w:val="yellow"/>
        </w:rPr>
        <w:t xml:space="preserve"> </w:t>
      </w:r>
      <w:proofErr w:type="spellStart"/>
      <w:r w:rsidR="00F15B30" w:rsidRPr="0083214B">
        <w:rPr>
          <w:i/>
          <w:iCs/>
          <w:highlight w:val="yellow"/>
        </w:rPr>
        <w:t>дэлгэ</w:t>
      </w:r>
      <w:r w:rsidR="00F15B30" w:rsidRPr="00633DC0">
        <w:rPr>
          <w:i/>
          <w:iCs/>
          <w:highlight w:val="yellow"/>
        </w:rPr>
        <w:t>рэнгүй</w:t>
      </w:r>
      <w:proofErr w:type="spellEnd"/>
      <w:r w:rsidR="00F15B30" w:rsidRPr="00633DC0">
        <w:rPr>
          <w:i/>
          <w:iCs/>
          <w:highlight w:val="yellow"/>
        </w:rPr>
        <w:t xml:space="preserve"> </w:t>
      </w:r>
      <w:r w:rsidRPr="00633DC0">
        <w:rPr>
          <w:i/>
          <w:iCs/>
          <w:highlight w:val="yellow"/>
          <w:lang w:val="mn-MN"/>
        </w:rPr>
        <w:t>мэдээл</w:t>
      </w:r>
      <w:r w:rsidR="0083214B">
        <w:rPr>
          <w:i/>
          <w:iCs/>
          <w:highlight w:val="yellow"/>
          <w:lang w:val="mn-MN"/>
        </w:rPr>
        <w:t>э</w:t>
      </w:r>
      <w:r w:rsidRPr="00633DC0">
        <w:rPr>
          <w:i/>
          <w:iCs/>
          <w:highlight w:val="yellow"/>
          <w:lang w:val="mn-MN"/>
        </w:rPr>
        <w:t>л авна уу</w:t>
      </w:r>
      <w:r w:rsidRPr="00633DC0">
        <w:rPr>
          <w:i/>
          <w:iCs/>
          <w:highlight w:val="yellow"/>
          <w:lang w:val="en-US"/>
        </w:rPr>
        <w:t>*</w:t>
      </w:r>
      <w:r w:rsidR="00820D94" w:rsidRPr="00633DC0">
        <w:rPr>
          <w:rStyle w:val="normaltextrun"/>
          <w:rFonts w:ascii="Calibri" w:hAnsi="Calibri"/>
          <w:i/>
          <w:iCs/>
          <w:color w:val="000000"/>
          <w:highlight w:val="yellow"/>
          <w:shd w:val="clear" w:color="auto" w:fill="FFFFFF"/>
          <w:lang w:val="en-GB"/>
        </w:rPr>
        <w:t xml:space="preserve"> </w:t>
      </w:r>
    </w:p>
    <w:p w14:paraId="0B3429BD" w14:textId="12D0D09F" w:rsidR="00DD543D" w:rsidRPr="00F90AD6" w:rsidRDefault="00F90AD6" w:rsidP="000D1F58">
      <w:pPr>
        <w:pStyle w:val="Heading2"/>
        <w:spacing w:after="240"/>
        <w:rPr>
          <w:rFonts w:eastAsiaTheme="minorHAnsi" w:cstheme="minorBidi"/>
          <w:b w:val="0"/>
          <w:bCs w:val="0"/>
          <w:color w:val="auto"/>
          <w:sz w:val="22"/>
          <w:szCs w:val="22"/>
        </w:rPr>
      </w:pPr>
      <w:r w:rsidRPr="00F90AD6">
        <w:rPr>
          <w:color w:val="auto"/>
          <w:sz w:val="32"/>
          <w:szCs w:val="28"/>
          <w:lang w:val="mn-MN"/>
        </w:rPr>
        <w:t>Авл</w:t>
      </w:r>
      <w:r w:rsidR="00705F0C">
        <w:rPr>
          <w:color w:val="auto"/>
          <w:sz w:val="32"/>
          <w:szCs w:val="28"/>
          <w:lang w:val="mn-MN"/>
        </w:rPr>
        <w:t>и</w:t>
      </w:r>
      <w:r w:rsidRPr="00F90AD6">
        <w:rPr>
          <w:color w:val="auto"/>
          <w:sz w:val="32"/>
          <w:szCs w:val="28"/>
          <w:lang w:val="mn-MN"/>
        </w:rPr>
        <w:t>га</w:t>
      </w:r>
      <w:r w:rsidR="00A91F7B" w:rsidRPr="00F90AD6">
        <w:rPr>
          <w:rFonts w:eastAsiaTheme="minorHAnsi" w:cstheme="minorBidi"/>
          <w:b w:val="0"/>
          <w:bCs w:val="0"/>
          <w:color w:val="auto"/>
          <w:sz w:val="22"/>
          <w:szCs w:val="22"/>
        </w:rPr>
        <w:t xml:space="preserve"> </w:t>
      </w:r>
      <w:r w:rsidR="00DD543D" w:rsidRPr="00F90AD6">
        <w:rPr>
          <w:rFonts w:eastAsiaTheme="minorHAnsi" w:cstheme="minorBidi"/>
          <w:b w:val="0"/>
          <w:bCs w:val="0"/>
          <w:color w:val="auto"/>
          <w:sz w:val="22"/>
          <w:szCs w:val="22"/>
        </w:rPr>
        <w:t xml:space="preserve"> </w:t>
      </w:r>
    </w:p>
    <w:p w14:paraId="6CACE343" w14:textId="77777777" w:rsidR="004B3386" w:rsidRDefault="009A7361" w:rsidP="00DD543D">
      <w:proofErr w:type="spellStart"/>
      <w:r>
        <w:t>Авлига</w:t>
      </w:r>
      <w:proofErr w:type="spellEnd"/>
      <w:r>
        <w:t xml:space="preserve"> </w:t>
      </w:r>
      <w:proofErr w:type="spellStart"/>
      <w:r>
        <w:t>гэдэг</w:t>
      </w:r>
      <w:proofErr w:type="spellEnd"/>
      <w:r>
        <w:t xml:space="preserve"> </w:t>
      </w:r>
      <w:proofErr w:type="spellStart"/>
      <w:r>
        <w:t>нь</w:t>
      </w:r>
      <w:proofErr w:type="spellEnd"/>
      <w:r>
        <w:t xml:space="preserve"> </w:t>
      </w:r>
      <w:proofErr w:type="spellStart"/>
      <w:r>
        <w:t>аливаа</w:t>
      </w:r>
      <w:proofErr w:type="spellEnd"/>
      <w:r w:rsidR="00830A04">
        <w:t xml:space="preserve"> </w:t>
      </w:r>
      <w:r w:rsidR="00830A04">
        <w:rPr>
          <w:lang w:val="mn-MN"/>
        </w:rPr>
        <w:t>хүн</w:t>
      </w:r>
      <w:r>
        <w:t xml:space="preserve"> </w:t>
      </w:r>
      <w:proofErr w:type="spellStart"/>
      <w:r>
        <w:t>хувийн</w:t>
      </w:r>
      <w:proofErr w:type="spellEnd"/>
      <w:r>
        <w:t xml:space="preserve"> </w:t>
      </w:r>
      <w:proofErr w:type="spellStart"/>
      <w:r>
        <w:t>ашиг</w:t>
      </w:r>
      <w:proofErr w:type="spellEnd"/>
      <w:r>
        <w:t xml:space="preserve"> </w:t>
      </w:r>
      <w:proofErr w:type="spellStart"/>
      <w:r>
        <w:t>сонирхлын</w:t>
      </w:r>
      <w:proofErr w:type="spellEnd"/>
      <w:r>
        <w:t xml:space="preserve"> </w:t>
      </w:r>
      <w:r w:rsidR="00090725">
        <w:rPr>
          <w:lang w:val="mn-MN"/>
        </w:rPr>
        <w:t xml:space="preserve">төлөө </w:t>
      </w:r>
      <w:proofErr w:type="spellStart"/>
      <w:r>
        <w:t>итгэмжлэгдсэн</w:t>
      </w:r>
      <w:proofErr w:type="spellEnd"/>
      <w:r>
        <w:t xml:space="preserve"> </w:t>
      </w:r>
      <w:proofErr w:type="spellStart"/>
      <w:r>
        <w:t>эрх</w:t>
      </w:r>
      <w:proofErr w:type="spellEnd"/>
      <w:r>
        <w:t xml:space="preserve"> </w:t>
      </w:r>
      <w:proofErr w:type="spellStart"/>
      <w:r>
        <w:t>мэдлээ</w:t>
      </w:r>
      <w:proofErr w:type="spellEnd"/>
      <w:r>
        <w:t xml:space="preserve"> </w:t>
      </w:r>
      <w:proofErr w:type="spellStart"/>
      <w:r>
        <w:t>урвуулан</w:t>
      </w:r>
      <w:proofErr w:type="spellEnd"/>
      <w:r>
        <w:t xml:space="preserve"> </w:t>
      </w:r>
      <w:proofErr w:type="spellStart"/>
      <w:r>
        <w:t>ашиглах</w:t>
      </w:r>
      <w:proofErr w:type="spellEnd"/>
      <w:r>
        <w:t xml:space="preserve"> </w:t>
      </w:r>
      <w:proofErr w:type="spellStart"/>
      <w:r>
        <w:t>явдал</w:t>
      </w:r>
      <w:proofErr w:type="spellEnd"/>
      <w:r>
        <w:t xml:space="preserve"> </w:t>
      </w:r>
      <w:proofErr w:type="spellStart"/>
      <w:r>
        <w:t>юм</w:t>
      </w:r>
      <w:proofErr w:type="spellEnd"/>
      <w:r>
        <w:t>.</w:t>
      </w:r>
    </w:p>
    <w:p w14:paraId="6B31DCF9" w14:textId="56C9C13A" w:rsidR="00DD543D" w:rsidRPr="00B357C1" w:rsidRDefault="004B3386" w:rsidP="00DD543D">
      <w:pPr>
        <w:rPr>
          <w:lang w:val="mn-MN"/>
        </w:rPr>
      </w:pPr>
      <w:r>
        <w:rPr>
          <w:lang w:val="mn-MN"/>
        </w:rPr>
        <w:t>Үүнд</w:t>
      </w:r>
      <w:r w:rsidR="00B357C1">
        <w:rPr>
          <w:lang w:val="mn-MN"/>
        </w:rPr>
        <w:t>, г</w:t>
      </w:r>
      <w:r>
        <w:rPr>
          <w:lang w:val="mn-MN"/>
        </w:rPr>
        <w:t>уравдагч этгээдэ</w:t>
      </w:r>
      <w:r w:rsidR="00332625">
        <w:rPr>
          <w:lang w:val="mn-MN"/>
        </w:rPr>
        <w:t>эс</w:t>
      </w:r>
      <w:r w:rsidR="00761406">
        <w:rPr>
          <w:lang w:val="mn-MN"/>
        </w:rPr>
        <w:t>,</w:t>
      </w:r>
      <w:r>
        <w:rPr>
          <w:lang w:val="mn-MN"/>
        </w:rPr>
        <w:t xml:space="preserve"> эсвэл түүн</w:t>
      </w:r>
      <w:r w:rsidR="00332625">
        <w:rPr>
          <w:lang w:val="mn-MN"/>
        </w:rPr>
        <w:t>д</w:t>
      </w:r>
      <w:r>
        <w:rPr>
          <w:lang w:val="mn-MN"/>
        </w:rPr>
        <w:t xml:space="preserve"> ямар нэг үр дүнд хүрэхэд шударга бусаар, хуулиас гадуур, эрх мэдлээ ашиглан ямар нэг тохиролцооны хүрээнд </w:t>
      </w:r>
      <w:r w:rsidR="00761406">
        <w:rPr>
          <w:lang w:val="mn-MN"/>
        </w:rPr>
        <w:t xml:space="preserve">давуу </w:t>
      </w:r>
      <w:r w:rsidR="00B357C1">
        <w:rPr>
          <w:lang w:val="mn-MN"/>
        </w:rPr>
        <w:t xml:space="preserve">байдал </w:t>
      </w:r>
      <w:r w:rsidR="00761406">
        <w:rPr>
          <w:lang w:val="mn-MN"/>
        </w:rPr>
        <w:t>олгосны</w:t>
      </w:r>
      <w:r>
        <w:rPr>
          <w:lang w:val="mn-MN"/>
        </w:rPr>
        <w:t xml:space="preserve"> хариуд </w:t>
      </w:r>
      <w:r w:rsidR="00B357C1">
        <w:rPr>
          <w:lang w:val="mn-MN"/>
        </w:rPr>
        <w:t xml:space="preserve">урамшуулал хэлбэрээр </w:t>
      </w:r>
      <w:r>
        <w:rPr>
          <w:lang w:val="mn-MN"/>
        </w:rPr>
        <w:t>санхүүгийн эсвэл биет бэлэг, зээл, шагнал, байр суурь</w:t>
      </w:r>
      <w:r w:rsidR="00761406">
        <w:rPr>
          <w:lang w:val="mn-MN"/>
        </w:rPr>
        <w:t>,</w:t>
      </w:r>
      <w:r>
        <w:rPr>
          <w:lang w:val="mn-MN"/>
        </w:rPr>
        <w:t xml:space="preserve"> эсвэл өөр бусад </w:t>
      </w:r>
      <w:r w:rsidR="00761406">
        <w:rPr>
          <w:lang w:val="mn-MN"/>
        </w:rPr>
        <w:t>зүйл</w:t>
      </w:r>
      <w:r>
        <w:rPr>
          <w:lang w:val="mn-MN"/>
        </w:rPr>
        <w:t xml:space="preserve"> санал болгох, гаргаж өгөх</w:t>
      </w:r>
      <w:r w:rsidR="00013877" w:rsidRPr="00E375AB">
        <w:t>,</w:t>
      </w:r>
      <w:r>
        <w:rPr>
          <w:lang w:val="mn-MN"/>
        </w:rPr>
        <w:t xml:space="preserve"> шаардах эсвэл хүлээн авах хамаарна</w:t>
      </w:r>
      <w:r w:rsidR="00761406">
        <w:rPr>
          <w:lang w:val="mn-MN"/>
        </w:rPr>
        <w:t>.</w:t>
      </w:r>
      <w:r w:rsidR="00B357C1">
        <w:rPr>
          <w:lang w:val="mn-MN"/>
        </w:rPr>
        <w:t>Тухайлбал</w:t>
      </w:r>
      <w:r w:rsidR="00332625">
        <w:rPr>
          <w:lang w:val="mn-MN"/>
        </w:rPr>
        <w:t xml:space="preserve">, </w:t>
      </w:r>
      <w:r w:rsidR="00B357C1">
        <w:rPr>
          <w:lang w:val="mn-MN"/>
        </w:rPr>
        <w:t>үүнд дараах зүйлсийг хамааруулна</w:t>
      </w:r>
      <w:r w:rsidR="009A7361">
        <w:rPr>
          <w:lang w:val="mn-MN"/>
        </w:rPr>
        <w:t xml:space="preserve"> </w:t>
      </w:r>
      <w:r w:rsidR="00DD543D" w:rsidRPr="00746279">
        <w:t>:</w:t>
      </w:r>
    </w:p>
    <w:p w14:paraId="72F727D4" w14:textId="3EFACB22" w:rsidR="00DD543D" w:rsidRDefault="00376FF9" w:rsidP="00834D66">
      <w:pPr>
        <w:pStyle w:val="Dashes1"/>
        <w:numPr>
          <w:ilvl w:val="0"/>
          <w:numId w:val="15"/>
        </w:numPr>
        <w:spacing w:before="120"/>
      </w:pPr>
      <w:r>
        <w:rPr>
          <w:lang w:val="mn-MN"/>
        </w:rPr>
        <w:t xml:space="preserve">Хээл хахууль ба хээл хахуулийг хүлээн </w:t>
      </w:r>
      <w:r w:rsidR="00332625">
        <w:rPr>
          <w:lang w:val="mn-MN"/>
        </w:rPr>
        <w:t>зөвшөөрөх</w:t>
      </w:r>
      <w:r>
        <w:rPr>
          <w:lang w:val="mn-MN"/>
        </w:rPr>
        <w:t>, байгууллагын хийж, гүйцэтгэж буй бараа, үйлчилгээ эсвэл тусламжийн хариуд тал засах, хэт их бэлэг сэлт өгөх.</w:t>
      </w:r>
      <w:r w:rsidR="009A7361">
        <w:t xml:space="preserve"> </w:t>
      </w:r>
    </w:p>
    <w:p w14:paraId="38B97CFD" w14:textId="375F4B5C" w:rsidR="00813616" w:rsidRPr="00A5564D" w:rsidRDefault="00332625" w:rsidP="00834D66">
      <w:pPr>
        <w:pStyle w:val="Dashes1"/>
        <w:numPr>
          <w:ilvl w:val="0"/>
          <w:numId w:val="15"/>
        </w:numPr>
        <w:spacing w:before="120"/>
      </w:pPr>
      <w:r>
        <w:rPr>
          <w:lang w:val="mn-MN"/>
        </w:rPr>
        <w:t>Давуу байд</w:t>
      </w:r>
      <w:r w:rsidR="0084464C">
        <w:rPr>
          <w:lang w:val="mn-MN"/>
        </w:rPr>
        <w:t>а</w:t>
      </w:r>
      <w:r>
        <w:rPr>
          <w:lang w:val="mn-MN"/>
        </w:rPr>
        <w:t>л</w:t>
      </w:r>
      <w:r w:rsidR="0084464C">
        <w:rPr>
          <w:lang w:val="mn-MN"/>
        </w:rPr>
        <w:t xml:space="preserve"> </w:t>
      </w:r>
      <w:r>
        <w:rPr>
          <w:lang w:val="mn-MN"/>
        </w:rPr>
        <w:t>олгох, эсвэл</w:t>
      </w:r>
      <w:r w:rsidR="00930A2E">
        <w:rPr>
          <w:lang w:val="mn-MN"/>
        </w:rPr>
        <w:t xml:space="preserve"> хүлээн авах</w:t>
      </w:r>
      <w:r w:rsidR="0084464C">
        <w:rPr>
          <w:lang w:val="mn-MN"/>
        </w:rPr>
        <w:t>, түүний дотор гэрээний төлбөрийн нэг хэсгийг буцааж өгөх</w:t>
      </w:r>
      <w:r>
        <w:rPr>
          <w:lang w:val="mn-MN"/>
        </w:rPr>
        <w:t xml:space="preserve"> </w:t>
      </w:r>
      <w:r w:rsidR="0084464C">
        <w:t>("</w:t>
      </w:r>
      <w:r w:rsidR="0084464C">
        <w:rPr>
          <w:lang w:val="mn-MN"/>
        </w:rPr>
        <w:t>хувь хүртээх</w:t>
      </w:r>
      <w:r w:rsidR="0084464C">
        <w:t>")</w:t>
      </w:r>
    </w:p>
    <w:p w14:paraId="705ED4E7" w14:textId="6C8B0B33" w:rsidR="00DD543D" w:rsidRPr="00DE6716" w:rsidRDefault="00956BA8" w:rsidP="00834D66">
      <w:pPr>
        <w:pStyle w:val="Dashes1"/>
        <w:numPr>
          <w:ilvl w:val="0"/>
          <w:numId w:val="15"/>
        </w:numPr>
        <w:spacing w:before="120"/>
        <w:rPr>
          <w:lang w:val="en-GB"/>
        </w:rPr>
      </w:pPr>
      <w:r>
        <w:rPr>
          <w:lang w:val="mn-MN"/>
        </w:rPr>
        <w:t>Т</w:t>
      </w:r>
      <w:proofErr w:type="spellStart"/>
      <w:r>
        <w:t>өлбөр</w:t>
      </w:r>
      <w:proofErr w:type="spellEnd"/>
      <w:r>
        <w:t xml:space="preserve"> </w:t>
      </w:r>
      <w:proofErr w:type="spellStart"/>
      <w:r>
        <w:t>х</w:t>
      </w:r>
      <w:r w:rsidR="009A7361">
        <w:t>өнгөвчлөх</w:t>
      </w:r>
      <w:proofErr w:type="spellEnd"/>
      <w:r w:rsidR="009A7361">
        <w:t xml:space="preserve"> </w:t>
      </w:r>
    </w:p>
    <w:p w14:paraId="672E82D9" w14:textId="77777777" w:rsidR="009A7361" w:rsidRPr="009A7361" w:rsidRDefault="009A7361" w:rsidP="00834D66">
      <w:pPr>
        <w:pStyle w:val="Dashes1"/>
        <w:numPr>
          <w:ilvl w:val="0"/>
          <w:numId w:val="15"/>
        </w:numPr>
        <w:spacing w:before="120"/>
        <w:rPr>
          <w:lang w:val="en-GB"/>
        </w:rPr>
      </w:pPr>
      <w:proofErr w:type="spellStart"/>
      <w:r>
        <w:t>Луйвар</w:t>
      </w:r>
      <w:proofErr w:type="spellEnd"/>
      <w:r>
        <w:t xml:space="preserve"> </w:t>
      </w:r>
      <w:proofErr w:type="spellStart"/>
      <w:r>
        <w:t>ба</w:t>
      </w:r>
      <w:proofErr w:type="spellEnd"/>
      <w:r>
        <w:t xml:space="preserve"> </w:t>
      </w:r>
      <w:proofErr w:type="spellStart"/>
      <w:r>
        <w:t>завших</w:t>
      </w:r>
      <w:proofErr w:type="spellEnd"/>
      <w:r>
        <w:t xml:space="preserve"> (</w:t>
      </w:r>
      <w:proofErr w:type="spellStart"/>
      <w:r>
        <w:t>итгэмжлэгдсэн</w:t>
      </w:r>
      <w:proofErr w:type="spellEnd"/>
      <w:r>
        <w:t xml:space="preserve"> </w:t>
      </w:r>
      <w:proofErr w:type="spellStart"/>
      <w:r>
        <w:t>хөрөнгийг</w:t>
      </w:r>
      <w:proofErr w:type="spellEnd"/>
      <w:r>
        <w:t xml:space="preserve"> </w:t>
      </w:r>
      <w:proofErr w:type="spellStart"/>
      <w:r>
        <w:t>хувийн</w:t>
      </w:r>
      <w:proofErr w:type="spellEnd"/>
      <w:r>
        <w:t xml:space="preserve"> </w:t>
      </w:r>
      <w:proofErr w:type="spellStart"/>
      <w:r>
        <w:t>хэрэгцээнд</w:t>
      </w:r>
      <w:proofErr w:type="spellEnd"/>
      <w:r>
        <w:t xml:space="preserve"> </w:t>
      </w:r>
      <w:proofErr w:type="spellStart"/>
      <w:r>
        <w:t>ашиглах</w:t>
      </w:r>
      <w:proofErr w:type="spellEnd"/>
      <w:r>
        <w:t>)</w:t>
      </w:r>
    </w:p>
    <w:p w14:paraId="005991E8" w14:textId="393830DC" w:rsidR="009A7361" w:rsidRPr="009A7361" w:rsidRDefault="009A7361" w:rsidP="00834D66">
      <w:pPr>
        <w:pStyle w:val="Dashes1"/>
        <w:numPr>
          <w:ilvl w:val="0"/>
          <w:numId w:val="15"/>
        </w:numPr>
        <w:spacing w:before="120"/>
        <w:rPr>
          <w:lang w:val="en-GB"/>
        </w:rPr>
      </w:pPr>
      <w:proofErr w:type="spellStart"/>
      <w:r>
        <w:t>Өрсөлдөөнийг</w:t>
      </w:r>
      <w:proofErr w:type="spellEnd"/>
      <w:r>
        <w:t xml:space="preserve"> б</w:t>
      </w:r>
      <w:r w:rsidR="00AD0013">
        <w:rPr>
          <w:lang w:val="mn-MN"/>
        </w:rPr>
        <w:t>агасг</w:t>
      </w:r>
      <w:proofErr w:type="spellStart"/>
      <w:r>
        <w:t>ах</w:t>
      </w:r>
      <w:proofErr w:type="spellEnd"/>
      <w:r>
        <w:t xml:space="preserve"> </w:t>
      </w:r>
      <w:r w:rsidR="00AD0013">
        <w:rPr>
          <w:lang w:val="mn-MN"/>
        </w:rPr>
        <w:t>тохиролцоо</w:t>
      </w:r>
      <w:r>
        <w:t xml:space="preserve"> </w:t>
      </w:r>
    </w:p>
    <w:p w14:paraId="6B89B90B" w14:textId="17863E3C" w:rsidR="00DD543D" w:rsidRPr="00834D66" w:rsidRDefault="00523534" w:rsidP="00834D66">
      <w:pPr>
        <w:pStyle w:val="Dashes1"/>
        <w:numPr>
          <w:ilvl w:val="0"/>
          <w:numId w:val="15"/>
        </w:numPr>
        <w:spacing w:before="120"/>
        <w:rPr>
          <w:lang w:val="en-GB"/>
        </w:rPr>
      </w:pPr>
      <w:r>
        <w:rPr>
          <w:lang w:val="mn-MN"/>
        </w:rPr>
        <w:t>Сүрдүүлэн б</w:t>
      </w:r>
      <w:r w:rsidR="00C34BBD">
        <w:rPr>
          <w:lang w:val="mn-MN"/>
        </w:rPr>
        <w:t>улаан авах</w:t>
      </w:r>
      <w:r w:rsidR="009A7361">
        <w:t xml:space="preserve">, </w:t>
      </w:r>
      <w:proofErr w:type="spellStart"/>
      <w:r w:rsidR="009A7361">
        <w:t>мөнгө</w:t>
      </w:r>
      <w:proofErr w:type="spellEnd"/>
      <w:r w:rsidR="009A7361">
        <w:t xml:space="preserve"> </w:t>
      </w:r>
      <w:proofErr w:type="spellStart"/>
      <w:r w:rsidR="009A7361">
        <w:t>угаах</w:t>
      </w:r>
      <w:proofErr w:type="spellEnd"/>
    </w:p>
    <w:p w14:paraId="1D8CBFA1" w14:textId="240A5F97" w:rsidR="00DD543D" w:rsidRPr="0066066C" w:rsidRDefault="0066066C" w:rsidP="00820D94">
      <w:pPr>
        <w:rPr>
          <w:i/>
          <w:iCs/>
          <w:lang w:val="en-US"/>
        </w:rPr>
      </w:pPr>
      <w:r>
        <w:rPr>
          <w:i/>
          <w:iCs/>
          <w:highlight w:val="yellow"/>
        </w:rPr>
        <w:t>*</w:t>
      </w:r>
      <w:proofErr w:type="spellStart"/>
      <w:r w:rsidR="009A7361" w:rsidRPr="0066066C">
        <w:rPr>
          <w:i/>
          <w:iCs/>
          <w:highlight w:val="yellow"/>
        </w:rPr>
        <w:t>Дэлгэрэнгүй</w:t>
      </w:r>
      <w:proofErr w:type="spellEnd"/>
      <w:r w:rsidR="009A7361" w:rsidRPr="0066066C">
        <w:rPr>
          <w:i/>
          <w:iCs/>
          <w:highlight w:val="yellow"/>
        </w:rPr>
        <w:t xml:space="preserve"> </w:t>
      </w:r>
      <w:proofErr w:type="spellStart"/>
      <w:r w:rsidR="009A7361" w:rsidRPr="0066066C">
        <w:rPr>
          <w:i/>
          <w:iCs/>
          <w:highlight w:val="yellow"/>
        </w:rPr>
        <w:t>мэдээллийг</w:t>
      </w:r>
      <w:proofErr w:type="spellEnd"/>
      <w:r w:rsidR="009A7361" w:rsidRPr="0066066C">
        <w:rPr>
          <w:i/>
          <w:iCs/>
          <w:highlight w:val="yellow"/>
        </w:rPr>
        <w:t xml:space="preserve"> </w:t>
      </w:r>
      <w:proofErr w:type="spellStart"/>
      <w:r w:rsidR="009A7361" w:rsidRPr="0066066C">
        <w:rPr>
          <w:i/>
          <w:iCs/>
          <w:highlight w:val="yellow"/>
        </w:rPr>
        <w:t>Авлигатай</w:t>
      </w:r>
      <w:proofErr w:type="spellEnd"/>
      <w:r w:rsidR="009A7361" w:rsidRPr="0066066C">
        <w:rPr>
          <w:i/>
          <w:iCs/>
          <w:highlight w:val="yellow"/>
        </w:rPr>
        <w:t xml:space="preserve"> </w:t>
      </w:r>
      <w:proofErr w:type="spellStart"/>
      <w:r w:rsidR="009A7361" w:rsidRPr="0066066C">
        <w:rPr>
          <w:i/>
          <w:iCs/>
          <w:highlight w:val="yellow"/>
        </w:rPr>
        <w:t>тэмцэх</w:t>
      </w:r>
      <w:proofErr w:type="spellEnd"/>
      <w:r w:rsidR="009A7361" w:rsidRPr="0066066C">
        <w:rPr>
          <w:i/>
          <w:iCs/>
          <w:highlight w:val="yellow"/>
        </w:rPr>
        <w:t xml:space="preserve"> </w:t>
      </w:r>
      <w:proofErr w:type="spellStart"/>
      <w:r w:rsidR="009A7361" w:rsidRPr="0066066C">
        <w:rPr>
          <w:i/>
          <w:iCs/>
          <w:highlight w:val="yellow"/>
        </w:rPr>
        <w:t>бодлог</w:t>
      </w:r>
      <w:proofErr w:type="spellEnd"/>
      <w:r>
        <w:rPr>
          <w:i/>
          <w:iCs/>
          <w:highlight w:val="yellow"/>
          <w:lang w:val="mn-MN"/>
        </w:rPr>
        <w:t>оос хүлээн авна уу</w:t>
      </w:r>
      <w:r>
        <w:rPr>
          <w:i/>
          <w:iCs/>
          <w:highlight w:val="yellow"/>
          <w:lang w:val="en-US"/>
        </w:rPr>
        <w:t>*</w:t>
      </w:r>
    </w:p>
    <w:p w14:paraId="3BA034DE" w14:textId="6DB6DCF5" w:rsidR="00DD543D" w:rsidRPr="00834D66" w:rsidRDefault="00CA1F38" w:rsidP="000D1F58">
      <w:pPr>
        <w:pStyle w:val="Heading2"/>
        <w:spacing w:after="240"/>
        <w:rPr>
          <w:caps/>
          <w:color w:val="auto"/>
          <w:sz w:val="32"/>
          <w:szCs w:val="28"/>
          <w:lang w:val="en-GB"/>
        </w:rPr>
      </w:pPr>
      <w:r w:rsidRPr="00834D66">
        <w:rPr>
          <w:color w:val="auto"/>
          <w:sz w:val="32"/>
          <w:szCs w:val="28"/>
          <w:lang w:val="mn-MN"/>
        </w:rPr>
        <w:lastRenderedPageBreak/>
        <w:t>Ялгаварлан гадуурхалт</w:t>
      </w:r>
      <w:r w:rsidRPr="00834D66">
        <w:rPr>
          <w:color w:val="auto"/>
          <w:sz w:val="32"/>
          <w:szCs w:val="28"/>
          <w:lang w:val="en-GB"/>
        </w:rPr>
        <w:t xml:space="preserve"> </w:t>
      </w:r>
    </w:p>
    <w:p w14:paraId="56E06C22" w14:textId="334D620E" w:rsidR="000444A3" w:rsidRDefault="008C61DC" w:rsidP="001543FA">
      <w:pPr>
        <w:rPr>
          <w:lang w:val="mn-MN"/>
        </w:rPr>
      </w:pPr>
      <w:proofErr w:type="spellStart"/>
      <w:r>
        <w:t>Ялгаварлан</w:t>
      </w:r>
      <w:proofErr w:type="spellEnd"/>
      <w:r>
        <w:t xml:space="preserve"> </w:t>
      </w:r>
      <w:proofErr w:type="spellStart"/>
      <w:r>
        <w:t>гадуурха</w:t>
      </w:r>
      <w:proofErr w:type="spellEnd"/>
      <w:r w:rsidR="007E1842">
        <w:rPr>
          <w:lang w:val="mn-MN"/>
        </w:rPr>
        <w:t xml:space="preserve">лт </w:t>
      </w:r>
      <w:proofErr w:type="spellStart"/>
      <w:r>
        <w:t>гэдэг</w:t>
      </w:r>
      <w:proofErr w:type="spellEnd"/>
      <w:r>
        <w:t xml:space="preserve"> </w:t>
      </w:r>
      <w:proofErr w:type="spellStart"/>
      <w:r>
        <w:t>нь</w:t>
      </w:r>
      <w:proofErr w:type="spellEnd"/>
      <w:r>
        <w:t xml:space="preserve"> </w:t>
      </w:r>
      <w:proofErr w:type="spellStart"/>
      <w:r>
        <w:t>хөгжлийн</w:t>
      </w:r>
      <w:proofErr w:type="spellEnd"/>
      <w:r>
        <w:t xml:space="preserve"> </w:t>
      </w:r>
      <w:proofErr w:type="spellStart"/>
      <w:r>
        <w:t>бэрхшээл</w:t>
      </w:r>
      <w:proofErr w:type="spellEnd"/>
      <w:r>
        <w:t xml:space="preserve">, </w:t>
      </w:r>
      <w:proofErr w:type="spellStart"/>
      <w:r>
        <w:t>гадаад</w:t>
      </w:r>
      <w:proofErr w:type="spellEnd"/>
      <w:r w:rsidR="00705F0C">
        <w:rPr>
          <w:lang w:val="mn-MN"/>
        </w:rPr>
        <w:t xml:space="preserve"> </w:t>
      </w:r>
      <w:proofErr w:type="spellStart"/>
      <w:r>
        <w:t>төрх</w:t>
      </w:r>
      <w:proofErr w:type="spellEnd"/>
      <w:r>
        <w:t xml:space="preserve"> </w:t>
      </w:r>
      <w:proofErr w:type="spellStart"/>
      <w:r>
        <w:t>байдал</w:t>
      </w:r>
      <w:proofErr w:type="spellEnd"/>
      <w:r w:rsidR="007E1842">
        <w:rPr>
          <w:lang w:val="mn-MN"/>
        </w:rPr>
        <w:t xml:space="preserve"> зэрэг хувийн шинж чанар болон</w:t>
      </w:r>
      <w:r>
        <w:t xml:space="preserve">, </w:t>
      </w:r>
      <w:proofErr w:type="spellStart"/>
      <w:r>
        <w:t>үндэс</w:t>
      </w:r>
      <w:proofErr w:type="spellEnd"/>
      <w:r>
        <w:t xml:space="preserve"> </w:t>
      </w:r>
      <w:proofErr w:type="spellStart"/>
      <w:r>
        <w:t>угсаа</w:t>
      </w:r>
      <w:proofErr w:type="spellEnd"/>
      <w:r>
        <w:t xml:space="preserve">, </w:t>
      </w:r>
      <w:proofErr w:type="spellStart"/>
      <w:r>
        <w:t>шашин</w:t>
      </w:r>
      <w:proofErr w:type="spellEnd"/>
      <w:r>
        <w:t xml:space="preserve"> </w:t>
      </w:r>
      <w:proofErr w:type="spellStart"/>
      <w:r>
        <w:t>шүтлэг</w:t>
      </w:r>
      <w:proofErr w:type="spellEnd"/>
      <w:r>
        <w:t xml:space="preserve"> </w:t>
      </w:r>
      <w:proofErr w:type="spellStart"/>
      <w:r>
        <w:t>гэх</w:t>
      </w:r>
      <w:proofErr w:type="spellEnd"/>
      <w:r>
        <w:t xml:space="preserve"> </w:t>
      </w:r>
      <w:proofErr w:type="spellStart"/>
      <w:r>
        <w:t>мэт</w:t>
      </w:r>
      <w:proofErr w:type="spellEnd"/>
      <w:r>
        <w:t xml:space="preserve"> </w:t>
      </w:r>
      <w:proofErr w:type="spellStart"/>
      <w:r w:rsidR="007E1842">
        <w:t>бүлгийн</w:t>
      </w:r>
      <w:proofErr w:type="spellEnd"/>
      <w:r w:rsidR="007E1842">
        <w:t xml:space="preserve"> </w:t>
      </w:r>
      <w:proofErr w:type="spellStart"/>
      <w:r w:rsidR="007E1842">
        <w:t>онцлог</w:t>
      </w:r>
      <w:proofErr w:type="spellEnd"/>
      <w:r w:rsidR="007E1842">
        <w:t xml:space="preserve"> </w:t>
      </w:r>
      <w:proofErr w:type="spellStart"/>
      <w:r w:rsidR="007E1842">
        <w:t>шинж</w:t>
      </w:r>
      <w:proofErr w:type="spellEnd"/>
      <w:r w:rsidR="007E1842">
        <w:rPr>
          <w:lang w:val="mn-MN"/>
        </w:rPr>
        <w:t xml:space="preserve"> </w:t>
      </w:r>
      <w:proofErr w:type="spellStart"/>
      <w:r w:rsidR="007E1842">
        <w:t>чанар</w:t>
      </w:r>
      <w:proofErr w:type="spellEnd"/>
      <w:r w:rsidR="007E1842">
        <w:rPr>
          <w:lang w:val="mn-MN"/>
        </w:rPr>
        <w:t xml:space="preserve">аар </w:t>
      </w:r>
      <w:proofErr w:type="spellStart"/>
      <w:r>
        <w:t>хувь</w:t>
      </w:r>
      <w:proofErr w:type="spellEnd"/>
      <w:r>
        <w:t xml:space="preserve"> </w:t>
      </w:r>
      <w:proofErr w:type="spellStart"/>
      <w:r>
        <w:t>хүн</w:t>
      </w:r>
      <w:proofErr w:type="spellEnd"/>
      <w:r w:rsidR="007F6275">
        <w:rPr>
          <w:lang w:val="mn-MN"/>
        </w:rPr>
        <w:t>,</w:t>
      </w:r>
      <w:r>
        <w:t xml:space="preserve"> </w:t>
      </w:r>
      <w:proofErr w:type="spellStart"/>
      <w:r>
        <w:t>эсвэл</w:t>
      </w:r>
      <w:proofErr w:type="spellEnd"/>
      <w:r>
        <w:t xml:space="preserve"> </w:t>
      </w:r>
      <w:proofErr w:type="spellStart"/>
      <w:r>
        <w:t>бүлэг</w:t>
      </w:r>
      <w:proofErr w:type="spellEnd"/>
      <w:r w:rsidR="007E1842">
        <w:rPr>
          <w:lang w:val="mn-MN"/>
        </w:rPr>
        <w:t xml:space="preserve"> хүмүүст</w:t>
      </w:r>
      <w:r>
        <w:t xml:space="preserve"> </w:t>
      </w:r>
      <w:proofErr w:type="spellStart"/>
      <w:r>
        <w:t>тэгш</w:t>
      </w:r>
      <w:proofErr w:type="spellEnd"/>
      <w:r>
        <w:t xml:space="preserve"> </w:t>
      </w:r>
      <w:proofErr w:type="spellStart"/>
      <w:r>
        <w:t>бус</w:t>
      </w:r>
      <w:proofErr w:type="spellEnd"/>
      <w:r>
        <w:t xml:space="preserve"> </w:t>
      </w:r>
      <w:proofErr w:type="spellStart"/>
      <w:r>
        <w:t>хандах</w:t>
      </w:r>
      <w:proofErr w:type="spellEnd"/>
      <w:r>
        <w:t xml:space="preserve"> </w:t>
      </w:r>
      <w:proofErr w:type="spellStart"/>
      <w:r>
        <w:t>явдал</w:t>
      </w:r>
      <w:proofErr w:type="spellEnd"/>
      <w:r>
        <w:t xml:space="preserve"> </w:t>
      </w:r>
      <w:proofErr w:type="spellStart"/>
      <w:r>
        <w:t>юм</w:t>
      </w:r>
      <w:proofErr w:type="spellEnd"/>
      <w:r>
        <w:t>.</w:t>
      </w:r>
      <w:r w:rsidR="0011233A">
        <w:rPr>
          <w:lang w:val="mn-MN"/>
        </w:rPr>
        <w:t xml:space="preserve"> Ялгаварлан гадуурхалтын хэлбэр хязгааргүй ч</w:t>
      </w:r>
      <w:r w:rsidR="007F6275">
        <w:rPr>
          <w:lang w:val="mn-MN"/>
        </w:rPr>
        <w:t>,</w:t>
      </w:r>
      <w:r w:rsidR="0011233A">
        <w:rPr>
          <w:lang w:val="mn-MN"/>
        </w:rPr>
        <w:t xml:space="preserve"> нийтлэг жишээ гэвэл ажил эрхлэлт, хөтөлбөр боловсруулах ши</w:t>
      </w:r>
      <w:r w:rsidR="001D0C7E">
        <w:rPr>
          <w:lang w:val="mn-MN"/>
        </w:rPr>
        <w:t>й</w:t>
      </w:r>
      <w:r w:rsidR="0011233A">
        <w:rPr>
          <w:lang w:val="mn-MN"/>
        </w:rPr>
        <w:t xml:space="preserve">двэр гаргахдаа </w:t>
      </w:r>
      <w:r w:rsidR="001D0C7E">
        <w:rPr>
          <w:lang w:val="mn-MN"/>
        </w:rPr>
        <w:t xml:space="preserve">дараах </w:t>
      </w:r>
      <w:r w:rsidR="0011233A">
        <w:rPr>
          <w:lang w:val="mn-MN"/>
        </w:rPr>
        <w:t>хүний он</w:t>
      </w:r>
      <w:r w:rsidR="001D0C7E">
        <w:rPr>
          <w:lang w:val="mn-MN"/>
        </w:rPr>
        <w:t>ц</w:t>
      </w:r>
      <w:r w:rsidR="0011233A">
        <w:rPr>
          <w:lang w:val="mn-MN"/>
        </w:rPr>
        <w:t xml:space="preserve">лог байдалд үндэслэн гэр бүлийн байдал, арьсны өнгө, </w:t>
      </w:r>
      <w:r w:rsidR="001D0C7E">
        <w:rPr>
          <w:lang w:val="mn-MN"/>
        </w:rPr>
        <w:t>цөөнхийн бүл</w:t>
      </w:r>
      <w:r w:rsidR="0011233A">
        <w:rPr>
          <w:lang w:val="mn-MN"/>
        </w:rPr>
        <w:t>г</w:t>
      </w:r>
      <w:r w:rsidR="001D0C7E">
        <w:rPr>
          <w:lang w:val="mn-MN"/>
        </w:rPr>
        <w:t>ийн харьяалал</w:t>
      </w:r>
      <w:r w:rsidR="004F3D96">
        <w:rPr>
          <w:lang w:val="mn-MN"/>
        </w:rPr>
        <w:t xml:space="preserve">, хүйс, шашин шүтлэг эсвэл </w:t>
      </w:r>
      <w:r w:rsidR="00733EAE">
        <w:rPr>
          <w:lang w:val="mn-MN"/>
        </w:rPr>
        <w:t xml:space="preserve">шашингүй байдал,  үндэстэн угсаатны гарал үүсэл, иргэний харьяалал, гэрлэлтийн байдал, </w:t>
      </w:r>
      <w:r w:rsidR="004F3D96">
        <w:rPr>
          <w:lang w:val="mn-MN"/>
        </w:rPr>
        <w:t xml:space="preserve">төрөлт, бэлгийн чиг хандлага, нас, хөгжлийн бэрхшээл, улс төрийн итгэл үнэмшил, </w:t>
      </w:r>
      <w:r w:rsidR="001D0C7E">
        <w:rPr>
          <w:lang w:val="mn-MN"/>
        </w:rPr>
        <w:t>нийгэм эдийн засгийн байдал, харьяалагддаг нийгмийн бүлэг давх</w:t>
      </w:r>
      <w:r w:rsidR="007F6275">
        <w:rPr>
          <w:lang w:val="mn-MN"/>
        </w:rPr>
        <w:t>а</w:t>
      </w:r>
      <w:r w:rsidR="001D0C7E">
        <w:rPr>
          <w:lang w:val="mn-MN"/>
        </w:rPr>
        <w:t>рга, ХДХВ болон ДОХ-ын</w:t>
      </w:r>
      <w:r w:rsidR="007F6275">
        <w:rPr>
          <w:lang w:val="mn-MN"/>
        </w:rPr>
        <w:t xml:space="preserve"> халдвар,</w:t>
      </w:r>
      <w:r w:rsidR="001D0C7E">
        <w:rPr>
          <w:lang w:val="mn-MN"/>
        </w:rPr>
        <w:t xml:space="preserve"> эсвэл өөр бусад өвчтэй эсэх, гадаад төрх</w:t>
      </w:r>
      <w:r w:rsidR="005D21A3">
        <w:rPr>
          <w:lang w:val="mn-MN"/>
        </w:rPr>
        <w:t>,</w:t>
      </w:r>
      <w:r w:rsidR="001D0C7E">
        <w:rPr>
          <w:lang w:val="mn-MN"/>
        </w:rPr>
        <w:t xml:space="preserve"> эсвэл амьдралын хэв маягаар </w:t>
      </w:r>
      <w:r w:rsidR="009E2332">
        <w:rPr>
          <w:lang w:val="mn-MN"/>
        </w:rPr>
        <w:t>ялгаварла</w:t>
      </w:r>
      <w:r w:rsidR="001D0C7E">
        <w:rPr>
          <w:lang w:val="mn-MN"/>
        </w:rPr>
        <w:t xml:space="preserve">х багтна. </w:t>
      </w:r>
      <w:r w:rsidR="004F3D96">
        <w:rPr>
          <w:lang w:val="mn-MN"/>
        </w:rPr>
        <w:t xml:space="preserve"> </w:t>
      </w:r>
      <w:r w:rsidR="0011233A">
        <w:rPr>
          <w:lang w:val="mn-MN"/>
        </w:rPr>
        <w:t xml:space="preserve"> </w:t>
      </w:r>
    </w:p>
    <w:p w14:paraId="34C97ADF" w14:textId="35021159" w:rsidR="00DD543D" w:rsidRPr="008C61DC" w:rsidRDefault="007E1842" w:rsidP="00DD543D">
      <w:r>
        <w:t xml:space="preserve"> </w:t>
      </w:r>
      <w:proofErr w:type="spellStart"/>
      <w:r w:rsidR="008C61DC">
        <w:t>Ялгаварлан</w:t>
      </w:r>
      <w:proofErr w:type="spellEnd"/>
      <w:r w:rsidR="008C61DC">
        <w:t xml:space="preserve"> </w:t>
      </w:r>
      <w:proofErr w:type="spellStart"/>
      <w:r w:rsidR="008C61DC">
        <w:t>гадуурхах</w:t>
      </w:r>
      <w:proofErr w:type="spellEnd"/>
      <w:r w:rsidR="008C61DC">
        <w:t xml:space="preserve"> </w:t>
      </w:r>
      <w:proofErr w:type="spellStart"/>
      <w:r w:rsidR="008C61DC">
        <w:t>жишээг</w:t>
      </w:r>
      <w:proofErr w:type="spellEnd"/>
      <w:r w:rsidR="008C61DC">
        <w:t xml:space="preserve"> </w:t>
      </w:r>
      <w:proofErr w:type="spellStart"/>
      <w:r w:rsidR="008C61DC">
        <w:t>дараах</w:t>
      </w:r>
      <w:proofErr w:type="spellEnd"/>
      <w:r w:rsidR="008C61DC">
        <w:t xml:space="preserve"> </w:t>
      </w:r>
      <w:proofErr w:type="spellStart"/>
      <w:r w:rsidR="007F6275">
        <w:t>байдлаар</w:t>
      </w:r>
      <w:proofErr w:type="spellEnd"/>
      <w:r w:rsidR="007F6275">
        <w:t xml:space="preserve"> </w:t>
      </w:r>
      <w:proofErr w:type="spellStart"/>
      <w:r w:rsidR="007F6275">
        <w:t>дурдаж</w:t>
      </w:r>
      <w:proofErr w:type="spellEnd"/>
      <w:r w:rsidR="007F6275">
        <w:t xml:space="preserve"> </w:t>
      </w:r>
      <w:proofErr w:type="spellStart"/>
      <w:r w:rsidR="007F6275">
        <w:t>болох</w:t>
      </w:r>
      <w:proofErr w:type="spellEnd"/>
      <w:r w:rsidR="007F6275">
        <w:t xml:space="preserve"> ч </w:t>
      </w:r>
      <w:proofErr w:type="spellStart"/>
      <w:r w:rsidR="008C61DC">
        <w:t>үүгээр</w:t>
      </w:r>
      <w:proofErr w:type="spellEnd"/>
      <w:r w:rsidR="008C61DC">
        <w:t xml:space="preserve"> </w:t>
      </w:r>
      <w:proofErr w:type="spellStart"/>
      <w:r w:rsidR="008C61DC">
        <w:t>хязгаарлагдахгүй</w:t>
      </w:r>
      <w:proofErr w:type="spellEnd"/>
      <w:r w:rsidR="00DD543D" w:rsidRPr="008C61DC">
        <w:t xml:space="preserve">: </w:t>
      </w:r>
    </w:p>
    <w:p w14:paraId="6FF76285" w14:textId="2BA3D46E" w:rsidR="004B590F" w:rsidRPr="005D21A3" w:rsidRDefault="00C30820" w:rsidP="004B590F">
      <w:pPr>
        <w:pStyle w:val="Dashes1"/>
        <w:numPr>
          <w:ilvl w:val="0"/>
          <w:numId w:val="16"/>
        </w:numPr>
        <w:spacing w:before="120" w:after="0"/>
      </w:pPr>
      <w:r w:rsidRPr="005D21A3">
        <w:rPr>
          <w:lang w:val="mn-MN"/>
        </w:rPr>
        <w:t>Нөхцөл байдлыг зохих ёсоор</w:t>
      </w:r>
      <w:r w:rsidR="005D21A3">
        <w:rPr>
          <w:lang w:val="mn-MN"/>
        </w:rPr>
        <w:t xml:space="preserve"> үнэлээгүй</w:t>
      </w:r>
      <w:r w:rsidRPr="005D21A3">
        <w:rPr>
          <w:lang w:val="mn-MN"/>
        </w:rPr>
        <w:t xml:space="preserve">, </w:t>
      </w:r>
      <w:r w:rsidR="004B590F" w:rsidRPr="005D21A3">
        <w:rPr>
          <w:lang w:val="mn-MN"/>
        </w:rPr>
        <w:t>эсвэл нөхцөл байдлын дүн шинжилгээнд үндэслээгүй хөтөлбөрүүд нь эмэгтэйчүүдээс илүү эрэгтэйчүүдэд ашиг тусаа өгөх, эсвэл эсрэгээр нь үр дүнд хүргэдэг.</w:t>
      </w:r>
    </w:p>
    <w:p w14:paraId="43D22873" w14:textId="47195142" w:rsidR="00CF4EE8" w:rsidRDefault="00CF4EE8" w:rsidP="004B590F">
      <w:pPr>
        <w:pStyle w:val="Dashes1"/>
        <w:numPr>
          <w:ilvl w:val="0"/>
          <w:numId w:val="16"/>
        </w:numPr>
        <w:spacing w:before="120" w:after="0"/>
      </w:pPr>
      <w:r>
        <w:rPr>
          <w:lang w:val="mn-MN"/>
        </w:rPr>
        <w:t xml:space="preserve">Ажилд авахад нэг шашин шүтлэг эсвэл угсаатны бүлгийг өөр угсаатан эсвэл бүлгийн гишүүдээс илүүд үзэх </w:t>
      </w:r>
    </w:p>
    <w:p w14:paraId="3263101B" w14:textId="317ABFF5" w:rsidR="008C61DC" w:rsidRDefault="008C61DC" w:rsidP="00834D66">
      <w:pPr>
        <w:pStyle w:val="Dashes1"/>
        <w:numPr>
          <w:ilvl w:val="0"/>
          <w:numId w:val="16"/>
        </w:numPr>
        <w:spacing w:before="120" w:after="0"/>
      </w:pPr>
      <w:r>
        <w:t>ХДХВ</w:t>
      </w:r>
      <w:r w:rsidR="00CF4EE8">
        <w:rPr>
          <w:lang w:val="mn-MN"/>
        </w:rPr>
        <w:t xml:space="preserve"> ба</w:t>
      </w:r>
      <w:r>
        <w:t xml:space="preserve"> ДОХ-</w:t>
      </w:r>
      <w:proofErr w:type="spellStart"/>
      <w:r>
        <w:t>ын</w:t>
      </w:r>
      <w:proofErr w:type="spellEnd"/>
      <w:r>
        <w:t xml:space="preserve"> </w:t>
      </w:r>
      <w:r w:rsidR="00F4700A">
        <w:rPr>
          <w:lang w:val="mn-MN"/>
        </w:rPr>
        <w:t>байдалд</w:t>
      </w:r>
      <w:r w:rsidR="00CF4EE8">
        <w:rPr>
          <w:lang w:val="mn-MN"/>
        </w:rPr>
        <w:t xml:space="preserve"> үндэслэн хүм</w:t>
      </w:r>
      <w:proofErr w:type="spellStart"/>
      <w:r>
        <w:t>үүсийг</w:t>
      </w:r>
      <w:proofErr w:type="spellEnd"/>
      <w:r>
        <w:t xml:space="preserve"> </w:t>
      </w:r>
      <w:proofErr w:type="spellStart"/>
      <w:r>
        <w:t>гутаан</w:t>
      </w:r>
      <w:proofErr w:type="spellEnd"/>
      <w:r>
        <w:t xml:space="preserve"> </w:t>
      </w:r>
      <w:proofErr w:type="spellStart"/>
      <w:r>
        <w:t>доромжилж</w:t>
      </w:r>
      <w:proofErr w:type="spellEnd"/>
      <w:r>
        <w:t xml:space="preserve">, </w:t>
      </w:r>
      <w:proofErr w:type="spellStart"/>
      <w:r>
        <w:t>үйлчилгээнд</w:t>
      </w:r>
      <w:proofErr w:type="spellEnd"/>
      <w:r>
        <w:t xml:space="preserve"> </w:t>
      </w:r>
      <w:proofErr w:type="spellStart"/>
      <w:r>
        <w:t>хамруулахаас</w:t>
      </w:r>
      <w:proofErr w:type="spellEnd"/>
      <w:r>
        <w:t xml:space="preserve"> </w:t>
      </w:r>
      <w:proofErr w:type="spellStart"/>
      <w:r>
        <w:t>татгалзах</w:t>
      </w:r>
      <w:proofErr w:type="spellEnd"/>
      <w:r>
        <w:t xml:space="preserve"> </w:t>
      </w:r>
    </w:p>
    <w:p w14:paraId="131287AC" w14:textId="77777777" w:rsidR="008C61DC" w:rsidRDefault="008C61DC" w:rsidP="00834D66">
      <w:pPr>
        <w:pStyle w:val="Dashes1"/>
        <w:numPr>
          <w:ilvl w:val="0"/>
          <w:numId w:val="16"/>
        </w:numPr>
        <w:spacing w:before="120" w:after="0"/>
      </w:pPr>
      <w:proofErr w:type="spellStart"/>
      <w:r>
        <w:t>Зөвхөн</w:t>
      </w:r>
      <w:proofErr w:type="spellEnd"/>
      <w:r>
        <w:t xml:space="preserve"> </w:t>
      </w:r>
      <w:proofErr w:type="spellStart"/>
      <w:r>
        <w:t>тодорхой</w:t>
      </w:r>
      <w:proofErr w:type="spellEnd"/>
      <w:r>
        <w:t xml:space="preserve"> </w:t>
      </w:r>
      <w:proofErr w:type="spellStart"/>
      <w:r>
        <w:t>угсаатан</w:t>
      </w:r>
      <w:proofErr w:type="spellEnd"/>
      <w:r>
        <w:t xml:space="preserve">, </w:t>
      </w:r>
      <w:proofErr w:type="spellStart"/>
      <w:r>
        <w:t>шашин</w:t>
      </w:r>
      <w:proofErr w:type="spellEnd"/>
      <w:r>
        <w:t xml:space="preserve"> </w:t>
      </w:r>
      <w:proofErr w:type="spellStart"/>
      <w:r>
        <w:t>шүтлэг</w:t>
      </w:r>
      <w:proofErr w:type="spellEnd"/>
      <w:r>
        <w:t xml:space="preserve">, </w:t>
      </w:r>
      <w:proofErr w:type="spellStart"/>
      <w:r>
        <w:t>улс</w:t>
      </w:r>
      <w:proofErr w:type="spellEnd"/>
      <w:r>
        <w:t xml:space="preserve"> </w:t>
      </w:r>
      <w:proofErr w:type="spellStart"/>
      <w:r>
        <w:t>төрийн</w:t>
      </w:r>
      <w:proofErr w:type="spellEnd"/>
      <w:r>
        <w:t xml:space="preserve"> </w:t>
      </w:r>
      <w:proofErr w:type="spellStart"/>
      <w:r>
        <w:t>бүлгүүдэд</w:t>
      </w:r>
      <w:proofErr w:type="spellEnd"/>
      <w:r>
        <w:t xml:space="preserve"> </w:t>
      </w:r>
      <w:proofErr w:type="spellStart"/>
      <w:r>
        <w:t>үйлчилгээ</w:t>
      </w:r>
      <w:proofErr w:type="spellEnd"/>
      <w:r>
        <w:t xml:space="preserve"> </w:t>
      </w:r>
      <w:proofErr w:type="spellStart"/>
      <w:r>
        <w:t>үзүүлэх</w:t>
      </w:r>
      <w:proofErr w:type="spellEnd"/>
    </w:p>
    <w:p w14:paraId="03D3FED3" w14:textId="7F042937" w:rsidR="00DD543D" w:rsidRPr="00834D66" w:rsidRDefault="00834D66" w:rsidP="00DD543D">
      <w:pPr>
        <w:pStyle w:val="Heading2"/>
        <w:rPr>
          <w:rFonts w:eastAsiaTheme="minorHAnsi" w:cstheme="minorBidi"/>
          <w:b w:val="0"/>
          <w:bCs w:val="0"/>
          <w:color w:val="auto"/>
          <w:sz w:val="22"/>
          <w:szCs w:val="22"/>
        </w:rPr>
      </w:pPr>
      <w:r w:rsidRPr="00834D66">
        <w:rPr>
          <w:color w:val="auto"/>
          <w:sz w:val="32"/>
          <w:szCs w:val="28"/>
          <w:lang w:val="mn-MN"/>
        </w:rPr>
        <w:t>Мөлжлөг</w:t>
      </w:r>
      <w:r w:rsidRPr="00834D66">
        <w:rPr>
          <w:rFonts w:eastAsiaTheme="minorHAnsi" w:cstheme="minorBidi"/>
          <w:b w:val="0"/>
          <w:bCs w:val="0"/>
          <w:color w:val="auto"/>
          <w:sz w:val="22"/>
          <w:szCs w:val="22"/>
        </w:rPr>
        <w:t xml:space="preserve"> </w:t>
      </w:r>
    </w:p>
    <w:p w14:paraId="13AAE1F3" w14:textId="34BB2F9E" w:rsidR="00D17B6F" w:rsidRDefault="001379F9" w:rsidP="00650318">
      <w:pPr>
        <w:spacing w:before="240"/>
        <w:rPr>
          <w:lang w:val="mn-MN"/>
        </w:rPr>
      </w:pPr>
      <w:proofErr w:type="spellStart"/>
      <w:r>
        <w:t>Мөлжлөг</w:t>
      </w:r>
      <w:proofErr w:type="spellEnd"/>
      <w:r>
        <w:t xml:space="preserve"> </w:t>
      </w:r>
      <w:proofErr w:type="spellStart"/>
      <w:r>
        <w:t>гэдэг</w:t>
      </w:r>
      <w:proofErr w:type="spellEnd"/>
      <w:r>
        <w:t xml:space="preserve"> </w:t>
      </w:r>
      <w:proofErr w:type="spellStart"/>
      <w:r>
        <w:t>нь</w:t>
      </w:r>
      <w:proofErr w:type="spellEnd"/>
      <w:r>
        <w:t xml:space="preserve"> </w:t>
      </w:r>
      <w:proofErr w:type="spellStart"/>
      <w:r>
        <w:t>эрх</w:t>
      </w:r>
      <w:proofErr w:type="spellEnd"/>
      <w:r>
        <w:t xml:space="preserve"> </w:t>
      </w:r>
      <w:proofErr w:type="spellStart"/>
      <w:r>
        <w:t>мэдэл</w:t>
      </w:r>
      <w:proofErr w:type="spellEnd"/>
      <w:r>
        <w:t xml:space="preserve">, </w:t>
      </w:r>
      <w:r w:rsidR="007B27B9">
        <w:rPr>
          <w:lang w:val="mn-MN"/>
        </w:rPr>
        <w:t>байр сууриа</w:t>
      </w:r>
      <w:r>
        <w:t xml:space="preserve"> </w:t>
      </w:r>
      <w:proofErr w:type="spellStart"/>
      <w:r>
        <w:t>ашиглан</w:t>
      </w:r>
      <w:proofErr w:type="spellEnd"/>
      <w:r>
        <w:t xml:space="preserve"> </w:t>
      </w:r>
      <w:r w:rsidR="007B27B9">
        <w:rPr>
          <w:lang w:val="mn-MN"/>
        </w:rPr>
        <w:t>нөлөөлөх, нөөцийг хянах, дарамтлах, хүч</w:t>
      </w:r>
      <w:r w:rsidR="00CB68A1">
        <w:rPr>
          <w:lang w:val="mn-MN"/>
        </w:rPr>
        <w:t xml:space="preserve"> хэрэглэх, </w:t>
      </w:r>
      <w:proofErr w:type="spellStart"/>
      <w:r w:rsidR="00CB68A1">
        <w:t>албадах</w:t>
      </w:r>
      <w:proofErr w:type="spellEnd"/>
      <w:r w:rsidR="00CB68A1">
        <w:t xml:space="preserve"> </w:t>
      </w:r>
      <w:r w:rsidR="00CB68A1">
        <w:rPr>
          <w:lang w:val="mn-MN"/>
        </w:rPr>
        <w:t xml:space="preserve">замаар </w:t>
      </w:r>
      <w:proofErr w:type="spellStart"/>
      <w:r>
        <w:t>хэн</w:t>
      </w:r>
      <w:proofErr w:type="spellEnd"/>
      <w:r>
        <w:t xml:space="preserve"> </w:t>
      </w:r>
      <w:proofErr w:type="spellStart"/>
      <w:r>
        <w:t>нэгнийг</w:t>
      </w:r>
      <w:proofErr w:type="spellEnd"/>
      <w:r>
        <w:t xml:space="preserve"> </w:t>
      </w:r>
      <w:proofErr w:type="spellStart"/>
      <w:r>
        <w:t>өөрийн</w:t>
      </w:r>
      <w:proofErr w:type="spellEnd"/>
      <w:r>
        <w:t xml:space="preserve"> </w:t>
      </w:r>
      <w:proofErr w:type="spellStart"/>
      <w:r>
        <w:t>хүсэл</w:t>
      </w:r>
      <w:proofErr w:type="spellEnd"/>
      <w:r>
        <w:t xml:space="preserve"> </w:t>
      </w:r>
      <w:proofErr w:type="spellStart"/>
      <w:r>
        <w:t>сонирхол</w:t>
      </w:r>
      <w:proofErr w:type="spellEnd"/>
      <w:r>
        <w:t xml:space="preserve">, </w:t>
      </w:r>
      <w:r w:rsidR="00CB68A1">
        <w:rPr>
          <w:lang w:val="mn-MN"/>
        </w:rPr>
        <w:t>сайн сайхны</w:t>
      </w:r>
      <w:r>
        <w:t xml:space="preserve"> </w:t>
      </w:r>
      <w:proofErr w:type="spellStart"/>
      <w:r>
        <w:t>эсрэг</w:t>
      </w:r>
      <w:proofErr w:type="spellEnd"/>
      <w:r>
        <w:t xml:space="preserve"> </w:t>
      </w:r>
      <w:proofErr w:type="spellStart"/>
      <w:r>
        <w:t>ямар</w:t>
      </w:r>
      <w:proofErr w:type="spellEnd"/>
      <w:r>
        <w:t xml:space="preserve"> </w:t>
      </w:r>
      <w:proofErr w:type="spellStart"/>
      <w:r>
        <w:t>нэгэн</w:t>
      </w:r>
      <w:proofErr w:type="spellEnd"/>
      <w:r>
        <w:t xml:space="preserve"> </w:t>
      </w:r>
      <w:proofErr w:type="spellStart"/>
      <w:r>
        <w:t>зүйл</w:t>
      </w:r>
      <w:proofErr w:type="spellEnd"/>
      <w:r>
        <w:t xml:space="preserve"> </w:t>
      </w:r>
      <w:proofErr w:type="spellStart"/>
      <w:r>
        <w:t>хийхэд</w:t>
      </w:r>
      <w:proofErr w:type="spellEnd"/>
      <w:r>
        <w:t xml:space="preserve"> </w:t>
      </w:r>
      <w:proofErr w:type="spellStart"/>
      <w:r>
        <w:t>удирдан</w:t>
      </w:r>
      <w:proofErr w:type="spellEnd"/>
      <w:r>
        <w:t xml:space="preserve"> </w:t>
      </w:r>
      <w:proofErr w:type="spellStart"/>
      <w:r>
        <w:t>чиглүүлэх</w:t>
      </w:r>
      <w:proofErr w:type="spellEnd"/>
      <w:r>
        <w:t xml:space="preserve"> </w:t>
      </w:r>
      <w:proofErr w:type="spellStart"/>
      <w:r>
        <w:t>явдал</w:t>
      </w:r>
      <w:proofErr w:type="spellEnd"/>
      <w:r>
        <w:t xml:space="preserve"> </w:t>
      </w:r>
      <w:proofErr w:type="spellStart"/>
      <w:r>
        <w:t>юм</w:t>
      </w:r>
      <w:proofErr w:type="spellEnd"/>
      <w:r>
        <w:t xml:space="preserve">. </w:t>
      </w:r>
      <w:proofErr w:type="spellStart"/>
      <w:r>
        <w:t>Үүнд</w:t>
      </w:r>
      <w:proofErr w:type="spellEnd"/>
      <w:r>
        <w:t xml:space="preserve"> </w:t>
      </w:r>
      <w:r w:rsidR="00D17B6F">
        <w:rPr>
          <w:lang w:val="mn-MN"/>
        </w:rPr>
        <w:t xml:space="preserve">төслийн туслалцааг </w:t>
      </w:r>
      <w:proofErr w:type="spellStart"/>
      <w:r w:rsidR="00650318" w:rsidRPr="00650318">
        <w:t>түдгэлзүүлэхээр</w:t>
      </w:r>
      <w:proofErr w:type="spellEnd"/>
      <w:r w:rsidR="00650318" w:rsidRPr="00650318">
        <w:t xml:space="preserve"> </w:t>
      </w:r>
      <w:r w:rsidR="00D17B6F">
        <w:rPr>
          <w:lang w:val="mn-MN"/>
        </w:rPr>
        <w:t>заналхийлэх, олон нийтэд</w:t>
      </w:r>
      <w:r w:rsidR="00D17B6F" w:rsidRPr="00E375AB">
        <w:t xml:space="preserve"> </w:t>
      </w:r>
      <w:r w:rsidR="00D17B6F">
        <w:rPr>
          <w:lang w:val="mn-MN"/>
        </w:rPr>
        <w:t>тухайн хүний талаар худал мэдэгдэл хийхээр</w:t>
      </w:r>
      <w:r w:rsidR="00E11D46">
        <w:rPr>
          <w:lang w:val="mn-MN"/>
        </w:rPr>
        <w:t>,</w:t>
      </w:r>
      <w:r w:rsidR="00D17B6F">
        <w:rPr>
          <w:lang w:val="mn-MN"/>
        </w:rPr>
        <w:t xml:space="preserve"> эсвэл ажлын газар</w:t>
      </w:r>
      <w:r w:rsidR="00E11D46">
        <w:rPr>
          <w:lang w:val="mn-MN"/>
        </w:rPr>
        <w:t>,</w:t>
      </w:r>
      <w:r w:rsidR="00D17B6F">
        <w:rPr>
          <w:lang w:val="mn-MN"/>
        </w:rPr>
        <w:t xml:space="preserve"> хамт олны дунд сөрөг үр дагавар дагуулах </w:t>
      </w:r>
      <w:r w:rsidR="00E11D46">
        <w:rPr>
          <w:lang w:val="mn-MN"/>
        </w:rPr>
        <w:t xml:space="preserve">зүйлсээр заналхийлэх </w:t>
      </w:r>
      <w:proofErr w:type="spellStart"/>
      <w:r w:rsidR="00650318" w:rsidRPr="00650318">
        <w:t>багтана</w:t>
      </w:r>
      <w:proofErr w:type="spellEnd"/>
      <w:r w:rsidR="00E11D46">
        <w:rPr>
          <w:lang w:val="mn-MN"/>
        </w:rPr>
        <w:t xml:space="preserve">. </w:t>
      </w:r>
    </w:p>
    <w:p w14:paraId="40BB88E9" w14:textId="2190275B" w:rsidR="00E11D46" w:rsidRPr="00D17B6F" w:rsidRDefault="006A0CCE" w:rsidP="00D66BC7">
      <w:pPr>
        <w:spacing w:before="240"/>
        <w:rPr>
          <w:lang w:val="mn-MN"/>
        </w:rPr>
      </w:pPr>
      <w:r>
        <w:rPr>
          <w:lang w:val="mn-MN"/>
        </w:rPr>
        <w:t>Дараах хэлбэрүүд м</w:t>
      </w:r>
      <w:r w:rsidR="00E11D46" w:rsidRPr="00E11D46">
        <w:rPr>
          <w:lang w:val="mn-MN"/>
        </w:rPr>
        <w:t>өлжлөгийн</w:t>
      </w:r>
      <w:r w:rsidR="00E11D46">
        <w:rPr>
          <w:lang w:val="mn-MN"/>
        </w:rPr>
        <w:t xml:space="preserve"> жишээнд </w:t>
      </w:r>
      <w:r w:rsidR="00E11D46" w:rsidRPr="00E11D46">
        <w:rPr>
          <w:lang w:val="mn-MN"/>
        </w:rPr>
        <w:t>ор</w:t>
      </w:r>
      <w:r>
        <w:rPr>
          <w:lang w:val="mn-MN"/>
        </w:rPr>
        <w:t>ох боловч</w:t>
      </w:r>
      <w:r w:rsidR="0084200F">
        <w:rPr>
          <w:lang w:val="mn-MN"/>
        </w:rPr>
        <w:t>,</w:t>
      </w:r>
      <w:r>
        <w:rPr>
          <w:lang w:val="mn-MN"/>
        </w:rPr>
        <w:t xml:space="preserve"> </w:t>
      </w:r>
      <w:r w:rsidR="00E11D46" w:rsidRPr="00E11D46">
        <w:rPr>
          <w:lang w:val="mn-MN"/>
        </w:rPr>
        <w:t>үүгээр хязгаарлагдахгүй</w:t>
      </w:r>
      <w:r>
        <w:rPr>
          <w:lang w:val="mn-MN"/>
        </w:rPr>
        <w:t>:</w:t>
      </w:r>
    </w:p>
    <w:p w14:paraId="05836408" w14:textId="71845EA1" w:rsidR="001379F9" w:rsidRDefault="00306A6E" w:rsidP="00834D66">
      <w:pPr>
        <w:pStyle w:val="Dashes1"/>
        <w:numPr>
          <w:ilvl w:val="0"/>
          <w:numId w:val="17"/>
        </w:numPr>
        <w:spacing w:after="0"/>
      </w:pPr>
      <w:r>
        <w:rPr>
          <w:lang w:val="mn-MN"/>
        </w:rPr>
        <w:t xml:space="preserve">Дэмжлэг </w:t>
      </w:r>
      <w:proofErr w:type="spellStart"/>
      <w:r w:rsidR="001379F9">
        <w:t>авагч</w:t>
      </w:r>
      <w:proofErr w:type="spellEnd"/>
      <w:r w:rsidR="00981BFD">
        <w:rPr>
          <w:lang w:val="mn-MN"/>
        </w:rPr>
        <w:t>,</w:t>
      </w:r>
      <w:r w:rsidR="001379F9">
        <w:t xml:space="preserve"> </w:t>
      </w:r>
      <w:proofErr w:type="spellStart"/>
      <w:r w:rsidR="001379F9">
        <w:t>эсвэл</w:t>
      </w:r>
      <w:proofErr w:type="spellEnd"/>
      <w:r w:rsidR="001379F9">
        <w:t xml:space="preserve"> </w:t>
      </w:r>
      <w:proofErr w:type="spellStart"/>
      <w:r w:rsidR="00981BFD">
        <w:t>хөтөлбөрт</w:t>
      </w:r>
      <w:proofErr w:type="spellEnd"/>
      <w:r w:rsidR="00981BFD">
        <w:t xml:space="preserve"> </w:t>
      </w:r>
      <w:proofErr w:type="spellStart"/>
      <w:r w:rsidR="00981BFD">
        <w:t>оролцогчи</w:t>
      </w:r>
      <w:r w:rsidR="001379F9">
        <w:t>д</w:t>
      </w:r>
      <w:proofErr w:type="spellEnd"/>
      <w:r w:rsidR="001379F9">
        <w:t xml:space="preserve"> </w:t>
      </w:r>
      <w:r w:rsidR="00981BFD">
        <w:rPr>
          <w:lang w:val="mn-MN"/>
        </w:rPr>
        <w:t>тусгай</w:t>
      </w:r>
      <w:r w:rsidR="00E535FA">
        <w:rPr>
          <w:lang w:val="mn-MN"/>
        </w:rPr>
        <w:t>лан</w:t>
      </w:r>
      <w:r w:rsidR="00981BFD">
        <w:rPr>
          <w:lang w:val="mn-MN"/>
        </w:rPr>
        <w:t xml:space="preserve"> ашиг тус санал болго</w:t>
      </w:r>
      <w:r w:rsidR="003365CC">
        <w:rPr>
          <w:lang w:val="mn-MN"/>
        </w:rPr>
        <w:t>н</w:t>
      </w:r>
      <w:r w:rsidR="00981BFD">
        <w:rPr>
          <w:lang w:val="mn-MN"/>
        </w:rPr>
        <w:t xml:space="preserve"> хариуд нь далд буюу хариу нэхсэн </w:t>
      </w:r>
      <w:r w:rsidR="009C0BD8">
        <w:rPr>
          <w:lang w:val="mn-MN"/>
        </w:rPr>
        <w:t>ивээл</w:t>
      </w:r>
      <w:r w:rsidR="00981BFD">
        <w:rPr>
          <w:lang w:val="mn-MN"/>
        </w:rPr>
        <w:t xml:space="preserve"> </w:t>
      </w:r>
      <w:r w:rsidR="001379F9">
        <w:t>(</w:t>
      </w:r>
      <w:proofErr w:type="spellStart"/>
      <w:r w:rsidR="001379F9">
        <w:t>бэлгийн</w:t>
      </w:r>
      <w:proofErr w:type="spellEnd"/>
      <w:r w:rsidR="001379F9">
        <w:t xml:space="preserve"> </w:t>
      </w:r>
      <w:r w:rsidR="009C0BD8">
        <w:rPr>
          <w:lang w:val="mn-MN"/>
        </w:rPr>
        <w:t>дур хүсэл биелүүлэх</w:t>
      </w:r>
      <w:r w:rsidR="003365CC">
        <w:rPr>
          <w:lang w:val="mn-MN"/>
        </w:rPr>
        <w:t xml:space="preserve"> </w:t>
      </w:r>
      <w:r w:rsidR="000B049D">
        <w:rPr>
          <w:lang w:val="mn-MN"/>
        </w:rPr>
        <w:t>үүнд</w:t>
      </w:r>
      <w:r w:rsidR="003365CC">
        <w:rPr>
          <w:lang w:val="mn-MN"/>
        </w:rPr>
        <w:t xml:space="preserve"> орно</w:t>
      </w:r>
      <w:r w:rsidR="001379F9">
        <w:t xml:space="preserve">) </w:t>
      </w:r>
      <w:r w:rsidR="00981BFD">
        <w:rPr>
          <w:lang w:val="mn-MN"/>
        </w:rPr>
        <w:t xml:space="preserve">эсвэл </w:t>
      </w:r>
      <w:proofErr w:type="spellStart"/>
      <w:r w:rsidR="00981BFD">
        <w:t>ажилт</w:t>
      </w:r>
      <w:proofErr w:type="spellEnd"/>
      <w:r w:rsidR="00981BFD">
        <w:rPr>
          <w:lang w:val="mn-MN"/>
        </w:rPr>
        <w:t>а</w:t>
      </w:r>
      <w:r w:rsidR="00981BFD">
        <w:t>н</w:t>
      </w:r>
      <w:r w:rsidR="000B049D">
        <w:rPr>
          <w:lang w:val="mn-MN"/>
        </w:rPr>
        <w:t>,</w:t>
      </w:r>
      <w:r w:rsidR="00981BFD">
        <w:t xml:space="preserve"> </w:t>
      </w:r>
      <w:proofErr w:type="spellStart"/>
      <w:r w:rsidR="00981BFD">
        <w:t>гуравдагч</w:t>
      </w:r>
      <w:proofErr w:type="spellEnd"/>
      <w:r w:rsidR="00981BFD">
        <w:t xml:space="preserve"> </w:t>
      </w:r>
      <w:r w:rsidR="00981BFD">
        <w:rPr>
          <w:lang w:val="mn-MN"/>
        </w:rPr>
        <w:t>талд ашиг хонжоо</w:t>
      </w:r>
      <w:r w:rsidR="001379F9">
        <w:t xml:space="preserve"> </w:t>
      </w:r>
      <w:r w:rsidR="00981BFD">
        <w:rPr>
          <w:lang w:val="mn-MN"/>
        </w:rPr>
        <w:t>шаардах</w:t>
      </w:r>
      <w:r w:rsidR="003365CC">
        <w:rPr>
          <w:lang w:val="mn-MN"/>
        </w:rPr>
        <w:t>.</w:t>
      </w:r>
    </w:p>
    <w:p w14:paraId="0363D292" w14:textId="4E116B5A" w:rsidR="003B757F" w:rsidRPr="009F3381" w:rsidRDefault="00A126ED" w:rsidP="00834D66">
      <w:pPr>
        <w:pStyle w:val="Dashes1"/>
        <w:numPr>
          <w:ilvl w:val="0"/>
          <w:numId w:val="17"/>
        </w:numPr>
        <w:spacing w:after="0"/>
      </w:pPr>
      <w:r>
        <w:rPr>
          <w:lang w:val="mn-MN"/>
        </w:rPr>
        <w:t xml:space="preserve">Хувь хүний </w:t>
      </w:r>
      <w:r w:rsidR="003B757F">
        <w:rPr>
          <w:lang w:val="mn-MN"/>
        </w:rPr>
        <w:t>шаардсаныг нь биелүүлэх хүсэлгүй байдал,</w:t>
      </w:r>
      <w:r>
        <w:rPr>
          <w:lang w:val="mn-MN"/>
        </w:rPr>
        <w:t xml:space="preserve"> түүнээс</w:t>
      </w:r>
      <w:r w:rsidR="003B757F">
        <w:rPr>
          <w:lang w:val="mn-MN"/>
        </w:rPr>
        <w:t xml:space="preserve"> татгалзсантай холбоотой үр дагавар н</w:t>
      </w:r>
      <w:r w:rsidR="00A22A0D">
        <w:rPr>
          <w:lang w:val="mn-MN"/>
        </w:rPr>
        <w:t xml:space="preserve">ь </w:t>
      </w:r>
      <w:r w:rsidR="003B757F">
        <w:rPr>
          <w:lang w:val="mn-MN"/>
        </w:rPr>
        <w:t xml:space="preserve">төслийн хүрээнд тусламж болон дэмжлэг </w:t>
      </w:r>
      <w:r>
        <w:rPr>
          <w:lang w:val="mn-MN"/>
        </w:rPr>
        <w:t>авах эрх, ажил эрхлэх</w:t>
      </w:r>
      <w:r w:rsidR="003B757F">
        <w:rPr>
          <w:lang w:val="mn-MN"/>
        </w:rPr>
        <w:t xml:space="preserve"> нөхцөлд нөлөөлөх </w:t>
      </w:r>
      <w:r>
        <w:rPr>
          <w:lang w:val="mn-MN"/>
        </w:rPr>
        <w:t>заналхийлэл.</w:t>
      </w:r>
    </w:p>
    <w:p w14:paraId="2C28A688" w14:textId="77501F1E" w:rsidR="009F3381" w:rsidRDefault="007B793B" w:rsidP="009F3381">
      <w:pPr>
        <w:pStyle w:val="Dashes1"/>
        <w:numPr>
          <w:ilvl w:val="0"/>
          <w:numId w:val="17"/>
        </w:numPr>
        <w:spacing w:after="0"/>
      </w:pPr>
      <w:r>
        <w:rPr>
          <w:lang w:val="mn-MN"/>
        </w:rPr>
        <w:t>Х</w:t>
      </w:r>
      <w:proofErr w:type="spellStart"/>
      <w:r w:rsidR="009F3381" w:rsidRPr="009F3381">
        <w:t>үнд</w:t>
      </w:r>
      <w:proofErr w:type="spellEnd"/>
      <w:r w:rsidR="009F3381" w:rsidRPr="009F3381">
        <w:t xml:space="preserve">, </w:t>
      </w:r>
      <w:proofErr w:type="spellStart"/>
      <w:r w:rsidR="009F3381" w:rsidRPr="009F3381">
        <w:t>аюултай</w:t>
      </w:r>
      <w:proofErr w:type="spellEnd"/>
      <w:r w:rsidR="009F3381" w:rsidRPr="009F3381">
        <w:t xml:space="preserve">, </w:t>
      </w:r>
      <w:proofErr w:type="spellStart"/>
      <w:r w:rsidR="009F3381" w:rsidRPr="009F3381">
        <w:t>уртасгасан</w:t>
      </w:r>
      <w:proofErr w:type="spellEnd"/>
      <w:r w:rsidR="009F3381" w:rsidRPr="009F3381">
        <w:t xml:space="preserve"> </w:t>
      </w:r>
      <w:proofErr w:type="spellStart"/>
      <w:r w:rsidR="009F3381" w:rsidRPr="009F3381">
        <w:t>цаг</w:t>
      </w:r>
      <w:proofErr w:type="spellEnd"/>
      <w:r w:rsidR="00E535FA">
        <w:rPr>
          <w:lang w:val="mn-MN"/>
        </w:rPr>
        <w:t>ийн</w:t>
      </w:r>
      <w:r w:rsidR="009F3381" w:rsidRPr="009F3381">
        <w:t xml:space="preserve"> </w:t>
      </w:r>
      <w:proofErr w:type="spellStart"/>
      <w:r w:rsidR="009F3381" w:rsidRPr="009F3381">
        <w:t>эсвэл</w:t>
      </w:r>
      <w:proofErr w:type="spellEnd"/>
      <w:r w:rsidR="009F3381" w:rsidRPr="009F3381">
        <w:t xml:space="preserve"> </w:t>
      </w:r>
      <w:proofErr w:type="spellStart"/>
      <w:r w:rsidR="009F3381" w:rsidRPr="009F3381">
        <w:t>албадан</w:t>
      </w:r>
      <w:proofErr w:type="spellEnd"/>
      <w:r w:rsidR="009F3381" w:rsidRPr="009F3381">
        <w:t xml:space="preserve"> </w:t>
      </w:r>
      <w:proofErr w:type="spellStart"/>
      <w:r w:rsidR="009F3381" w:rsidRPr="009F3381">
        <w:t>хөдөлмөрт</w:t>
      </w:r>
      <w:proofErr w:type="spellEnd"/>
      <w:r w:rsidR="009F3381" w:rsidRPr="009F3381">
        <w:t xml:space="preserve"> </w:t>
      </w:r>
      <w:r>
        <w:rPr>
          <w:lang w:val="mn-MN"/>
        </w:rPr>
        <w:t>хүүхдийг т</w:t>
      </w:r>
      <w:proofErr w:type="spellStart"/>
      <w:r w:rsidR="009F3381" w:rsidRPr="009F3381">
        <w:t>атан</w:t>
      </w:r>
      <w:proofErr w:type="spellEnd"/>
      <w:r w:rsidR="009F3381" w:rsidRPr="009F3381">
        <w:t xml:space="preserve"> </w:t>
      </w:r>
      <w:proofErr w:type="spellStart"/>
      <w:r w:rsidR="009F3381" w:rsidRPr="009F3381">
        <w:t>оролцуулах</w:t>
      </w:r>
      <w:proofErr w:type="spellEnd"/>
    </w:p>
    <w:p w14:paraId="3889682B" w14:textId="146F621E" w:rsidR="00311FEC" w:rsidRDefault="00311FEC" w:rsidP="009F3381">
      <w:pPr>
        <w:pStyle w:val="Dashes1"/>
        <w:numPr>
          <w:ilvl w:val="0"/>
          <w:numId w:val="17"/>
        </w:numPr>
        <w:spacing w:after="0"/>
      </w:pPr>
      <w:r>
        <w:rPr>
          <w:lang w:val="mn-MN"/>
        </w:rPr>
        <w:t>Эдийн засгийн болон өөр бусад олз</w:t>
      </w:r>
      <w:r w:rsidR="00E535FA">
        <w:rPr>
          <w:lang w:val="mn-MN"/>
        </w:rPr>
        <w:t>,</w:t>
      </w:r>
      <w:r>
        <w:rPr>
          <w:lang w:val="mn-MN"/>
        </w:rPr>
        <w:t xml:space="preserve"> ашиг олох зорилгоор </w:t>
      </w:r>
      <w:r w:rsidR="002A3ABE">
        <w:rPr>
          <w:lang w:val="mn-MN"/>
        </w:rPr>
        <w:t>албадлагын болон хууран мэхлэх арг</w:t>
      </w:r>
      <w:r>
        <w:rPr>
          <w:lang w:val="mn-MN"/>
        </w:rPr>
        <w:t>аар хүүхэд, эмэгтэйчүүд</w:t>
      </w:r>
      <w:r w:rsidR="00E535FA">
        <w:rPr>
          <w:lang w:val="mn-MN"/>
        </w:rPr>
        <w:t>, эрэгтэйчүүдийг зарах, худалдаалах</w:t>
      </w:r>
      <w:r>
        <w:rPr>
          <w:lang w:val="mn-MN"/>
        </w:rPr>
        <w:t xml:space="preserve">, тээвэрлэх.  </w:t>
      </w:r>
    </w:p>
    <w:p w14:paraId="3DA248F3" w14:textId="2DFF6B7F" w:rsidR="00DD543D" w:rsidRDefault="00834D66" w:rsidP="00DD543D">
      <w:pPr>
        <w:pStyle w:val="Heading2"/>
        <w:rPr>
          <w:color w:val="auto"/>
          <w:sz w:val="32"/>
          <w:szCs w:val="28"/>
        </w:rPr>
      </w:pPr>
      <w:r w:rsidRPr="00834D66">
        <w:rPr>
          <w:color w:val="auto"/>
          <w:sz w:val="32"/>
          <w:szCs w:val="28"/>
          <w:lang w:val="mn-MN"/>
        </w:rPr>
        <w:t>Залилан</w:t>
      </w:r>
      <w:r w:rsidRPr="00A5564D">
        <w:rPr>
          <w:color w:val="auto"/>
          <w:sz w:val="32"/>
          <w:szCs w:val="28"/>
        </w:rPr>
        <w:t xml:space="preserve"> </w:t>
      </w:r>
    </w:p>
    <w:p w14:paraId="24FBF281" w14:textId="6CE8B126" w:rsidR="00F74286" w:rsidRPr="00F74286" w:rsidRDefault="00F74286" w:rsidP="00F74286">
      <w:pPr>
        <w:rPr>
          <w:lang w:val="mn-MN"/>
        </w:rPr>
      </w:pPr>
      <w:r>
        <w:rPr>
          <w:lang w:val="mn-MN"/>
        </w:rPr>
        <w:t xml:space="preserve">Залилан бол ажилтан эсвэл гуравдагч талын хулгай, сан хөрөнгө эсвэл өөр бусад нөөцийг зүй бусаар ашиглах явдал юм. Үүний тулд санхүүгийн баримт бичгийг буруу тайлагнах, эсвэл хулгай, зүй бус зарцуулалтын талаар нуун дарагдуулах зэргийн аль </w:t>
      </w:r>
      <w:r w:rsidR="00641276">
        <w:rPr>
          <w:lang w:val="mn-MN"/>
        </w:rPr>
        <w:t xml:space="preserve">нь </w:t>
      </w:r>
      <w:r>
        <w:rPr>
          <w:lang w:val="mn-MN"/>
        </w:rPr>
        <w:t xml:space="preserve">ч байж болно. </w:t>
      </w:r>
    </w:p>
    <w:p w14:paraId="566D54B9" w14:textId="4213E370" w:rsidR="001379F9" w:rsidRPr="006D53C4" w:rsidRDefault="00B63367" w:rsidP="001379F9">
      <w:pPr>
        <w:rPr>
          <w:lang w:val="mn-MN"/>
        </w:rPr>
      </w:pPr>
      <w:r>
        <w:rPr>
          <w:lang w:val="mn-MN"/>
        </w:rPr>
        <w:t>Дараах жагсаалт з</w:t>
      </w:r>
      <w:r w:rsidR="006D53C4">
        <w:rPr>
          <w:lang w:val="mn-MN"/>
        </w:rPr>
        <w:t xml:space="preserve">алилангийн жишээнд </w:t>
      </w:r>
      <w:r>
        <w:rPr>
          <w:lang w:val="mn-MN"/>
        </w:rPr>
        <w:t>орох</w:t>
      </w:r>
      <w:r w:rsidR="006D53C4">
        <w:rPr>
          <w:lang w:val="mn-MN"/>
        </w:rPr>
        <w:t xml:space="preserve"> бөгөөд, үүгээр хязгаарлагдахгүй</w:t>
      </w:r>
      <w:r w:rsidR="00DD543D" w:rsidRPr="00A5564D">
        <w:t xml:space="preserve">: </w:t>
      </w:r>
      <w:r w:rsidR="001379F9">
        <w:t xml:space="preserve"> </w:t>
      </w:r>
    </w:p>
    <w:p w14:paraId="3938CDE7" w14:textId="25926DDD" w:rsidR="00CA315E" w:rsidRPr="00E375AB" w:rsidRDefault="004D1C02" w:rsidP="00834D66">
      <w:pPr>
        <w:pStyle w:val="Dashes1"/>
        <w:numPr>
          <w:ilvl w:val="0"/>
          <w:numId w:val="18"/>
        </w:numPr>
        <w:spacing w:before="120" w:after="0"/>
        <w:rPr>
          <w:lang w:val="mn-MN"/>
        </w:rPr>
      </w:pPr>
      <w:r>
        <w:rPr>
          <w:lang w:val="mn-MN"/>
        </w:rPr>
        <w:t>Сан хөрөнгийн</w:t>
      </w:r>
      <w:r w:rsidR="00CA315E">
        <w:rPr>
          <w:lang w:val="mn-MN"/>
        </w:rPr>
        <w:t>, эсвэл өөр бусад өмчийн хулгай</w:t>
      </w:r>
    </w:p>
    <w:p w14:paraId="3D539AB7" w14:textId="77777777" w:rsidR="001379F9" w:rsidRPr="001379F9" w:rsidRDefault="001379F9" w:rsidP="00834D66">
      <w:pPr>
        <w:pStyle w:val="Dashes1"/>
        <w:numPr>
          <w:ilvl w:val="0"/>
          <w:numId w:val="18"/>
        </w:numPr>
        <w:spacing w:before="120" w:after="0"/>
        <w:rPr>
          <w:lang w:val="en-GB"/>
        </w:rPr>
      </w:pPr>
      <w:proofErr w:type="spellStart"/>
      <w:r>
        <w:lastRenderedPageBreak/>
        <w:t>Зардал</w:t>
      </w:r>
      <w:proofErr w:type="spellEnd"/>
      <w:r>
        <w:t xml:space="preserve">, </w:t>
      </w:r>
      <w:proofErr w:type="spellStart"/>
      <w:r>
        <w:t>болон</w:t>
      </w:r>
      <w:proofErr w:type="spellEnd"/>
      <w:r>
        <w:t xml:space="preserve"> </w:t>
      </w:r>
      <w:proofErr w:type="spellStart"/>
      <w:r>
        <w:t>зарцуулалтыг</w:t>
      </w:r>
      <w:proofErr w:type="spellEnd"/>
      <w:r>
        <w:t xml:space="preserve"> </w:t>
      </w:r>
      <w:proofErr w:type="spellStart"/>
      <w:r>
        <w:t>хуурамчаар</w:t>
      </w:r>
      <w:proofErr w:type="spellEnd"/>
      <w:r>
        <w:t xml:space="preserve"> </w:t>
      </w:r>
      <w:proofErr w:type="spellStart"/>
      <w:r>
        <w:t>үйлдэх</w:t>
      </w:r>
      <w:proofErr w:type="spellEnd"/>
      <w:r>
        <w:t xml:space="preserve"> </w:t>
      </w:r>
    </w:p>
    <w:p w14:paraId="17299DAE" w14:textId="138E0155" w:rsidR="001379F9" w:rsidRPr="001379F9" w:rsidRDefault="001379F9" w:rsidP="00834D66">
      <w:pPr>
        <w:pStyle w:val="Dashes1"/>
        <w:numPr>
          <w:ilvl w:val="0"/>
          <w:numId w:val="18"/>
        </w:numPr>
        <w:spacing w:before="120" w:after="0"/>
        <w:rPr>
          <w:lang w:val="en-GB"/>
        </w:rPr>
      </w:pPr>
      <w:proofErr w:type="spellStart"/>
      <w:r>
        <w:t>Баримт</w:t>
      </w:r>
      <w:proofErr w:type="spellEnd"/>
      <w:r>
        <w:t xml:space="preserve"> </w:t>
      </w:r>
      <w:proofErr w:type="spellStart"/>
      <w:r>
        <w:t>бичгийг</w:t>
      </w:r>
      <w:proofErr w:type="spellEnd"/>
      <w:r>
        <w:t xml:space="preserve"> </w:t>
      </w:r>
      <w:proofErr w:type="spellStart"/>
      <w:r>
        <w:t>хуурамчаар</w:t>
      </w:r>
      <w:proofErr w:type="spellEnd"/>
      <w:r>
        <w:t xml:space="preserve"> </w:t>
      </w:r>
      <w:proofErr w:type="spellStart"/>
      <w:r>
        <w:t>үйлдэх</w:t>
      </w:r>
      <w:proofErr w:type="spellEnd"/>
      <w:r w:rsidR="00103172">
        <w:rPr>
          <w:lang w:val="mn-MN"/>
        </w:rPr>
        <w:t>,</w:t>
      </w:r>
      <w:r w:rsidR="004D1C02">
        <w:t xml:space="preserve"> </w:t>
      </w:r>
      <w:r w:rsidR="004D1C02">
        <w:rPr>
          <w:lang w:val="mn-MN"/>
        </w:rPr>
        <w:t>эсвэл</w:t>
      </w:r>
      <w:r>
        <w:t xml:space="preserve"> </w:t>
      </w:r>
      <w:proofErr w:type="spellStart"/>
      <w:r>
        <w:t>өөрчлөх</w:t>
      </w:r>
      <w:proofErr w:type="spellEnd"/>
    </w:p>
    <w:p w14:paraId="74EEC5F9" w14:textId="53CE1812" w:rsidR="007417FA" w:rsidRPr="00060941" w:rsidRDefault="001379F9" w:rsidP="00834D66">
      <w:pPr>
        <w:pStyle w:val="Dashes1"/>
        <w:numPr>
          <w:ilvl w:val="0"/>
          <w:numId w:val="18"/>
        </w:numPr>
        <w:spacing w:before="120" w:after="0"/>
        <w:rPr>
          <w:lang w:val="en-GB"/>
        </w:rPr>
      </w:pPr>
      <w:proofErr w:type="spellStart"/>
      <w:r>
        <w:t>Бүртгэлийг</w:t>
      </w:r>
      <w:proofErr w:type="spellEnd"/>
      <w:r>
        <w:t xml:space="preserve"> </w:t>
      </w:r>
      <w:proofErr w:type="spellStart"/>
      <w:r>
        <w:t>устгах</w:t>
      </w:r>
      <w:proofErr w:type="spellEnd"/>
      <w:r>
        <w:t xml:space="preserve">, </w:t>
      </w:r>
      <w:r w:rsidR="007417FA">
        <w:rPr>
          <w:lang w:val="mn-MN"/>
        </w:rPr>
        <w:t>арилгах</w:t>
      </w:r>
    </w:p>
    <w:p w14:paraId="4545D5AE" w14:textId="49D5D9B8" w:rsidR="00060941" w:rsidRPr="00A86CCB" w:rsidRDefault="00060941" w:rsidP="00834D66">
      <w:pPr>
        <w:pStyle w:val="Dashes1"/>
        <w:numPr>
          <w:ilvl w:val="0"/>
          <w:numId w:val="18"/>
        </w:numPr>
        <w:spacing w:before="120" w:after="0"/>
        <w:rPr>
          <w:lang w:val="en-GB"/>
        </w:rPr>
      </w:pPr>
      <w:r>
        <w:rPr>
          <w:lang w:val="mn-MN"/>
        </w:rPr>
        <w:t>Байгууллагын нөөц</w:t>
      </w:r>
      <w:r w:rsidR="00103172">
        <w:rPr>
          <w:lang w:val="mn-MN"/>
        </w:rPr>
        <w:t>,</w:t>
      </w:r>
      <w:r>
        <w:rPr>
          <w:lang w:val="mn-MN"/>
        </w:rPr>
        <w:t xml:space="preserve"> эсвэл сан хөрөнгийг хувьдаа зүй бусаар ашиглах  </w:t>
      </w:r>
    </w:p>
    <w:p w14:paraId="259FC1F6" w14:textId="712AF8D4" w:rsidR="00A86CCB" w:rsidRPr="007417FA" w:rsidRDefault="00A86CCB" w:rsidP="00834D66">
      <w:pPr>
        <w:pStyle w:val="Dashes1"/>
        <w:numPr>
          <w:ilvl w:val="0"/>
          <w:numId w:val="18"/>
        </w:numPr>
        <w:spacing w:before="120" w:after="0"/>
        <w:rPr>
          <w:lang w:val="en-GB"/>
        </w:rPr>
      </w:pPr>
      <w:r>
        <w:rPr>
          <w:lang w:val="mn-MN"/>
        </w:rPr>
        <w:t>Байгууллагатай ажил хэргийн холбоотой гуравдагч этгээдэд давуу эрх олгосны хариуд түүнээс бэлэн мөнгө, бэлэг, эсвэл өөр бусад ашиг харах</w:t>
      </w:r>
      <w:r w:rsidR="00F82061">
        <w:rPr>
          <w:lang w:val="mn-MN"/>
        </w:rPr>
        <w:t>,</w:t>
      </w:r>
      <w:r>
        <w:rPr>
          <w:lang w:val="mn-MN"/>
        </w:rPr>
        <w:t xml:space="preserve"> хүлээн авах. </w:t>
      </w:r>
    </w:p>
    <w:p w14:paraId="2E2FB4D1" w14:textId="200A816F" w:rsidR="001C5044" w:rsidRDefault="00650318" w:rsidP="00834D66">
      <w:pPr>
        <w:pStyle w:val="Dashes1"/>
        <w:numPr>
          <w:ilvl w:val="0"/>
          <w:numId w:val="18"/>
        </w:numPr>
        <w:spacing w:before="120" w:after="0"/>
        <w:rPr>
          <w:lang w:val="en-GB"/>
        </w:rPr>
      </w:pPr>
      <w:r w:rsidRPr="00650318">
        <w:rPr>
          <w:lang w:val="mn-MN"/>
        </w:rPr>
        <w:t>Шантаачлах</w:t>
      </w:r>
      <w:r>
        <w:rPr>
          <w:lang w:val="mn-MN"/>
        </w:rPr>
        <w:t xml:space="preserve"> </w:t>
      </w:r>
      <w:r w:rsidRPr="00650318">
        <w:rPr>
          <w:lang w:val="mn-MN"/>
        </w:rPr>
        <w:t>нийнтэглэх</w:t>
      </w:r>
      <w:r w:rsidR="001379F9">
        <w:t xml:space="preserve">, </w:t>
      </w:r>
      <w:r w:rsidRPr="00650318">
        <w:rPr>
          <w:lang w:val="mn-MN"/>
        </w:rPr>
        <w:t>авлигалах</w:t>
      </w:r>
      <w:r w:rsidR="00CD7000">
        <w:rPr>
          <w:lang w:val="mn-MN"/>
        </w:rPr>
        <w:t xml:space="preserve">, айлган сүрдүүлж юм салгах. </w:t>
      </w:r>
      <w:r w:rsidR="001379F9">
        <w:t xml:space="preserve"> </w:t>
      </w:r>
    </w:p>
    <w:p w14:paraId="0ABA8588" w14:textId="14C5CD15" w:rsidR="001379F9" w:rsidRPr="001379F9" w:rsidRDefault="001379F9" w:rsidP="00834D66">
      <w:pPr>
        <w:pStyle w:val="Dashes1"/>
        <w:numPr>
          <w:ilvl w:val="0"/>
          <w:numId w:val="18"/>
        </w:numPr>
        <w:spacing w:before="120" w:after="0"/>
        <w:rPr>
          <w:lang w:val="en-GB"/>
        </w:rPr>
      </w:pPr>
      <w:proofErr w:type="spellStart"/>
      <w:r>
        <w:t>Хэт</w:t>
      </w:r>
      <w:proofErr w:type="spellEnd"/>
      <w:r>
        <w:t xml:space="preserve"> </w:t>
      </w:r>
      <w:proofErr w:type="spellStart"/>
      <w:r>
        <w:t>их</w:t>
      </w:r>
      <w:proofErr w:type="spellEnd"/>
      <w:r>
        <w:t xml:space="preserve"> </w:t>
      </w:r>
      <w:proofErr w:type="spellStart"/>
      <w:r>
        <w:t>үнэ</w:t>
      </w:r>
      <w:proofErr w:type="spellEnd"/>
      <w:r>
        <w:t xml:space="preserve">, </w:t>
      </w:r>
      <w:proofErr w:type="spellStart"/>
      <w:r>
        <w:t>төлбөрийг</w:t>
      </w:r>
      <w:proofErr w:type="spellEnd"/>
      <w:r>
        <w:t xml:space="preserve"> </w:t>
      </w:r>
      <w:proofErr w:type="spellStart"/>
      <w:r>
        <w:t>хувийн</w:t>
      </w:r>
      <w:proofErr w:type="spellEnd"/>
      <w:r>
        <w:t xml:space="preserve"> </w:t>
      </w:r>
      <w:proofErr w:type="spellStart"/>
      <w:r>
        <w:t>ашиг</w:t>
      </w:r>
      <w:proofErr w:type="spellEnd"/>
      <w:r>
        <w:t xml:space="preserve"> </w:t>
      </w:r>
      <w:proofErr w:type="spellStart"/>
      <w:r>
        <w:t>олох</w:t>
      </w:r>
      <w:proofErr w:type="spellEnd"/>
      <w:r>
        <w:t xml:space="preserve"> </w:t>
      </w:r>
      <w:proofErr w:type="spellStart"/>
      <w:r>
        <w:t>зорилгоор</w:t>
      </w:r>
      <w:proofErr w:type="spellEnd"/>
      <w:r>
        <w:t xml:space="preserve"> </w:t>
      </w:r>
      <w:proofErr w:type="spellStart"/>
      <w:r>
        <w:t>гуравдагч</w:t>
      </w:r>
      <w:proofErr w:type="spellEnd"/>
      <w:r>
        <w:t xml:space="preserve"> </w:t>
      </w:r>
      <w:proofErr w:type="spellStart"/>
      <w:r>
        <w:t>этгээдэд</w:t>
      </w:r>
      <w:proofErr w:type="spellEnd"/>
      <w:r>
        <w:t xml:space="preserve"> </w:t>
      </w:r>
      <w:proofErr w:type="spellStart"/>
      <w:r>
        <w:t>төлөх</w:t>
      </w:r>
      <w:proofErr w:type="spellEnd"/>
    </w:p>
    <w:p w14:paraId="785FED4A" w14:textId="77777777" w:rsidR="00D66BC7" w:rsidRDefault="0087106A" w:rsidP="00D66BC7">
      <w:pPr>
        <w:pStyle w:val="Dashes1"/>
        <w:numPr>
          <w:ilvl w:val="0"/>
          <w:numId w:val="0"/>
        </w:numPr>
        <w:spacing w:before="240" w:after="0"/>
        <w:rPr>
          <w:i/>
          <w:iCs/>
          <w:highlight w:val="yellow"/>
          <w:lang w:val="en-GB"/>
        </w:rPr>
      </w:pPr>
      <w:r>
        <w:rPr>
          <w:i/>
          <w:iCs/>
          <w:highlight w:val="yellow"/>
          <w:lang w:val="en-US"/>
        </w:rPr>
        <w:t>*</w:t>
      </w:r>
      <w:proofErr w:type="spellStart"/>
      <w:r w:rsidR="001379F9" w:rsidRPr="0087106A">
        <w:rPr>
          <w:i/>
          <w:iCs/>
          <w:highlight w:val="yellow"/>
          <w:lang w:val="en-GB"/>
        </w:rPr>
        <w:t>Авлигатай</w:t>
      </w:r>
      <w:proofErr w:type="spellEnd"/>
      <w:r w:rsidR="001379F9" w:rsidRPr="0087106A">
        <w:rPr>
          <w:i/>
          <w:iCs/>
          <w:highlight w:val="yellow"/>
          <w:lang w:val="en-GB"/>
        </w:rPr>
        <w:t xml:space="preserve"> </w:t>
      </w:r>
      <w:proofErr w:type="spellStart"/>
      <w:r w:rsidR="001379F9" w:rsidRPr="0087106A">
        <w:rPr>
          <w:i/>
          <w:iCs/>
          <w:highlight w:val="yellow"/>
          <w:lang w:val="en-GB"/>
        </w:rPr>
        <w:t>тэмцэх</w:t>
      </w:r>
      <w:proofErr w:type="spellEnd"/>
      <w:r w:rsidR="001379F9" w:rsidRPr="0087106A">
        <w:rPr>
          <w:i/>
          <w:iCs/>
          <w:highlight w:val="yellow"/>
          <w:lang w:val="en-GB"/>
        </w:rPr>
        <w:t xml:space="preserve"> </w:t>
      </w:r>
      <w:proofErr w:type="spellStart"/>
      <w:r w:rsidR="001379F9" w:rsidRPr="0087106A">
        <w:rPr>
          <w:i/>
          <w:iCs/>
          <w:highlight w:val="yellow"/>
          <w:lang w:val="en-GB"/>
        </w:rPr>
        <w:t>бодлогод</w:t>
      </w:r>
      <w:proofErr w:type="spellEnd"/>
      <w:r w:rsidR="001379F9" w:rsidRPr="0087106A">
        <w:rPr>
          <w:i/>
          <w:iCs/>
          <w:highlight w:val="yellow"/>
          <w:lang w:val="en-GB"/>
        </w:rPr>
        <w:t xml:space="preserve"> </w:t>
      </w:r>
      <w:proofErr w:type="spellStart"/>
      <w:r w:rsidR="001379F9" w:rsidRPr="0087106A">
        <w:rPr>
          <w:i/>
          <w:iCs/>
          <w:highlight w:val="yellow"/>
          <w:lang w:val="en-GB"/>
        </w:rPr>
        <w:t>дэлгэрэнгүй</w:t>
      </w:r>
      <w:proofErr w:type="spellEnd"/>
      <w:r w:rsidR="001379F9" w:rsidRPr="0087106A">
        <w:rPr>
          <w:i/>
          <w:iCs/>
          <w:highlight w:val="yellow"/>
          <w:lang w:val="en-GB"/>
        </w:rPr>
        <w:t xml:space="preserve"> </w:t>
      </w:r>
      <w:proofErr w:type="spellStart"/>
      <w:r w:rsidR="001379F9" w:rsidRPr="0087106A">
        <w:rPr>
          <w:i/>
          <w:iCs/>
          <w:highlight w:val="yellow"/>
          <w:lang w:val="en-GB"/>
        </w:rPr>
        <w:t>тайлбарласан</w:t>
      </w:r>
      <w:proofErr w:type="spellEnd"/>
      <w:r w:rsidR="001379F9" w:rsidRPr="0087106A">
        <w:rPr>
          <w:i/>
          <w:iCs/>
          <w:highlight w:val="yellow"/>
          <w:lang w:val="en-GB"/>
        </w:rPr>
        <w:t xml:space="preserve"> </w:t>
      </w:r>
      <w:proofErr w:type="spellStart"/>
      <w:r w:rsidR="001379F9" w:rsidRPr="0087106A">
        <w:rPr>
          <w:i/>
          <w:iCs/>
          <w:highlight w:val="yellow"/>
          <w:lang w:val="en-GB"/>
        </w:rPr>
        <w:t>залилан</w:t>
      </w:r>
      <w:proofErr w:type="spellEnd"/>
      <w:r w:rsidR="001379F9" w:rsidRPr="0087106A">
        <w:rPr>
          <w:i/>
          <w:iCs/>
          <w:highlight w:val="yellow"/>
          <w:lang w:val="en-GB"/>
        </w:rPr>
        <w:t xml:space="preserve"> </w:t>
      </w:r>
      <w:proofErr w:type="spellStart"/>
      <w:r w:rsidR="001379F9" w:rsidRPr="0087106A">
        <w:rPr>
          <w:i/>
          <w:iCs/>
          <w:highlight w:val="yellow"/>
          <w:lang w:val="en-GB"/>
        </w:rPr>
        <w:t>мэхлэх</w:t>
      </w:r>
      <w:proofErr w:type="spellEnd"/>
      <w:r w:rsidR="001379F9" w:rsidRPr="0087106A">
        <w:rPr>
          <w:i/>
          <w:iCs/>
          <w:highlight w:val="yellow"/>
          <w:lang w:val="en-GB"/>
        </w:rPr>
        <w:t xml:space="preserve"> </w:t>
      </w:r>
      <w:proofErr w:type="spellStart"/>
      <w:r w:rsidR="001379F9" w:rsidRPr="0087106A">
        <w:rPr>
          <w:i/>
          <w:iCs/>
          <w:highlight w:val="yellow"/>
          <w:lang w:val="en-GB"/>
        </w:rPr>
        <w:t>үйлдлүүд</w:t>
      </w:r>
      <w:proofErr w:type="spellEnd"/>
      <w:r w:rsidR="001379F9" w:rsidRPr="0087106A">
        <w:rPr>
          <w:i/>
          <w:iCs/>
          <w:highlight w:val="yellow"/>
          <w:lang w:val="en-GB"/>
        </w:rPr>
        <w:t xml:space="preserve"> </w:t>
      </w:r>
      <w:proofErr w:type="spellStart"/>
      <w:r w:rsidR="001379F9" w:rsidRPr="0087106A">
        <w:rPr>
          <w:i/>
          <w:iCs/>
          <w:highlight w:val="yellow"/>
          <w:lang w:val="en-GB"/>
        </w:rPr>
        <w:t>нь</w:t>
      </w:r>
      <w:proofErr w:type="spellEnd"/>
      <w:r w:rsidR="001379F9" w:rsidRPr="0087106A">
        <w:rPr>
          <w:i/>
          <w:iCs/>
          <w:highlight w:val="yellow"/>
          <w:lang w:val="en-GB"/>
        </w:rPr>
        <w:t xml:space="preserve"> </w:t>
      </w:r>
      <w:proofErr w:type="spellStart"/>
      <w:r w:rsidR="001379F9" w:rsidRPr="0087106A">
        <w:rPr>
          <w:i/>
          <w:iCs/>
          <w:highlight w:val="yellow"/>
          <w:lang w:val="en-GB"/>
        </w:rPr>
        <w:t>хүлээн</w:t>
      </w:r>
      <w:proofErr w:type="spellEnd"/>
      <w:r w:rsidR="001379F9" w:rsidRPr="0087106A">
        <w:rPr>
          <w:i/>
          <w:iCs/>
          <w:highlight w:val="yellow"/>
          <w:lang w:val="en-GB"/>
        </w:rPr>
        <w:t xml:space="preserve"> </w:t>
      </w:r>
      <w:proofErr w:type="spellStart"/>
      <w:r w:rsidR="001379F9" w:rsidRPr="0087106A">
        <w:rPr>
          <w:i/>
          <w:iCs/>
          <w:highlight w:val="yellow"/>
          <w:lang w:val="en-GB"/>
        </w:rPr>
        <w:t>зөвшөөрөгдөхгүй</w:t>
      </w:r>
      <w:proofErr w:type="spellEnd"/>
      <w:r>
        <w:rPr>
          <w:i/>
          <w:iCs/>
          <w:highlight w:val="yellow"/>
          <w:lang w:val="en-GB"/>
        </w:rPr>
        <w:t>*</w:t>
      </w:r>
    </w:p>
    <w:p w14:paraId="2093B820" w14:textId="4A0E2578" w:rsidR="00D66BC7" w:rsidRPr="00623001" w:rsidRDefault="00623001" w:rsidP="00D66BC7">
      <w:pPr>
        <w:pStyle w:val="Dashes1"/>
        <w:numPr>
          <w:ilvl w:val="0"/>
          <w:numId w:val="0"/>
        </w:numPr>
        <w:spacing w:before="240" w:after="0"/>
        <w:rPr>
          <w:sz w:val="32"/>
          <w:szCs w:val="28"/>
          <w:lang w:val="en-US"/>
        </w:rPr>
      </w:pPr>
      <w:r>
        <w:rPr>
          <w:sz w:val="32"/>
          <w:szCs w:val="28"/>
          <w:lang w:val="mn-MN"/>
        </w:rPr>
        <w:t>Эргүүл</w:t>
      </w:r>
      <w:r w:rsidR="0004764B">
        <w:rPr>
          <w:sz w:val="32"/>
          <w:szCs w:val="28"/>
          <w:lang w:val="mn-MN"/>
        </w:rPr>
        <w:t>д</w:t>
      </w:r>
      <w:r>
        <w:rPr>
          <w:sz w:val="32"/>
          <w:szCs w:val="28"/>
          <w:lang w:val="mn-MN"/>
        </w:rPr>
        <w:t>эх тордох</w:t>
      </w:r>
    </w:p>
    <w:p w14:paraId="5C04C8C6" w14:textId="2C4CE15F" w:rsidR="00D66BC7" w:rsidRPr="00B517DB" w:rsidRDefault="00BD5DB2" w:rsidP="00D66BC7">
      <w:pPr>
        <w:pStyle w:val="Dashes1"/>
        <w:numPr>
          <w:ilvl w:val="0"/>
          <w:numId w:val="0"/>
        </w:numPr>
        <w:spacing w:before="240" w:after="0"/>
        <w:rPr>
          <w:lang w:val="mn-MN"/>
        </w:rPr>
      </w:pPr>
      <w:r>
        <w:rPr>
          <w:lang w:val="mn-MN"/>
        </w:rPr>
        <w:t>Эргүүл</w:t>
      </w:r>
      <w:r w:rsidR="008B0420">
        <w:rPr>
          <w:lang w:val="mn-MN"/>
        </w:rPr>
        <w:t>д</w:t>
      </w:r>
      <w:r>
        <w:rPr>
          <w:lang w:val="mn-MN"/>
        </w:rPr>
        <w:t>эх</w:t>
      </w:r>
      <w:r w:rsidR="000B0232">
        <w:rPr>
          <w:lang w:val="en-GB"/>
        </w:rPr>
        <w:t xml:space="preserve"> </w:t>
      </w:r>
      <w:r w:rsidR="000B0232">
        <w:rPr>
          <w:lang w:val="mn-MN"/>
        </w:rPr>
        <w:t xml:space="preserve">тордох гэдэг </w:t>
      </w:r>
      <w:proofErr w:type="spellStart"/>
      <w:r w:rsidRPr="00BD5DB2">
        <w:rPr>
          <w:lang w:val="en-GB"/>
        </w:rPr>
        <w:t>нь</w:t>
      </w:r>
      <w:proofErr w:type="spellEnd"/>
      <w:r w:rsidR="000B0232">
        <w:rPr>
          <w:lang w:val="mn-MN"/>
        </w:rPr>
        <w:t xml:space="preserve"> ангууч</w:t>
      </w:r>
      <w:r w:rsidR="00B517DB">
        <w:rPr>
          <w:lang w:val="mn-MN"/>
        </w:rPr>
        <w:t>ла</w:t>
      </w:r>
      <w:r w:rsidR="00650318">
        <w:rPr>
          <w:lang w:val="mn-MN"/>
        </w:rPr>
        <w:t>х</w:t>
      </w:r>
      <w:r w:rsidR="000B0232">
        <w:rPr>
          <w:lang w:val="mn-MN"/>
        </w:rPr>
        <w:t xml:space="preserve"> шинж чанартай үйл ажиллагаа бөгөөд</w:t>
      </w:r>
      <w:r w:rsidRPr="00BD5DB2">
        <w:rPr>
          <w:lang w:val="en-GB"/>
        </w:rPr>
        <w:t xml:space="preserve"> </w:t>
      </w:r>
      <w:r w:rsidR="000B0232">
        <w:rPr>
          <w:lang w:val="mn-MN"/>
        </w:rPr>
        <w:t>өөр</w:t>
      </w:r>
      <w:r>
        <w:rPr>
          <w:lang w:val="mn-MN"/>
        </w:rPr>
        <w:t xml:space="preserve"> нэгнийг</w:t>
      </w:r>
      <w:r w:rsidRPr="00BD5DB2">
        <w:rPr>
          <w:lang w:val="en-GB"/>
        </w:rPr>
        <w:t xml:space="preserve"> </w:t>
      </w:r>
      <w:proofErr w:type="spellStart"/>
      <w:r w:rsidRPr="00BD5DB2">
        <w:rPr>
          <w:lang w:val="en-GB"/>
        </w:rPr>
        <w:t>илүү</w:t>
      </w:r>
      <w:proofErr w:type="spellEnd"/>
      <w:r w:rsidRPr="00BD5DB2">
        <w:rPr>
          <w:lang w:val="en-GB"/>
        </w:rPr>
        <w:t xml:space="preserve"> </w:t>
      </w:r>
      <w:proofErr w:type="spellStart"/>
      <w:r w:rsidRPr="00BD5DB2">
        <w:rPr>
          <w:lang w:val="en-GB"/>
        </w:rPr>
        <w:t>тусгаарлагдсан</w:t>
      </w:r>
      <w:proofErr w:type="spellEnd"/>
      <w:r w:rsidRPr="00BD5DB2">
        <w:rPr>
          <w:lang w:val="en-GB"/>
        </w:rPr>
        <w:t xml:space="preserve">, </w:t>
      </w:r>
      <w:proofErr w:type="spellStart"/>
      <w:r w:rsidRPr="00BD5DB2">
        <w:rPr>
          <w:lang w:val="en-GB"/>
        </w:rPr>
        <w:t>хамааралтай</w:t>
      </w:r>
      <w:proofErr w:type="spellEnd"/>
      <w:r w:rsidRPr="00BD5DB2">
        <w:rPr>
          <w:lang w:val="en-GB"/>
        </w:rPr>
        <w:t xml:space="preserve">, </w:t>
      </w:r>
      <w:proofErr w:type="spellStart"/>
      <w:r w:rsidRPr="00BD5DB2">
        <w:rPr>
          <w:lang w:val="en-GB"/>
        </w:rPr>
        <w:t>итгэ</w:t>
      </w:r>
      <w:proofErr w:type="spellEnd"/>
      <w:r w:rsidR="000B0232">
        <w:rPr>
          <w:lang w:val="mn-MN"/>
        </w:rPr>
        <w:t>мтгий</w:t>
      </w:r>
      <w:r w:rsidRPr="00BD5DB2">
        <w:rPr>
          <w:lang w:val="en-GB"/>
        </w:rPr>
        <w:t>,</w:t>
      </w:r>
      <w:r w:rsidR="000B0232">
        <w:rPr>
          <w:lang w:val="mn-MN"/>
        </w:rPr>
        <w:t xml:space="preserve"> мөн</w:t>
      </w:r>
      <w:r w:rsidRPr="00BD5DB2">
        <w:rPr>
          <w:lang w:val="en-GB"/>
        </w:rPr>
        <w:t xml:space="preserve"> </w:t>
      </w:r>
      <w:proofErr w:type="spellStart"/>
      <w:r w:rsidRPr="00BD5DB2">
        <w:rPr>
          <w:lang w:val="en-GB"/>
        </w:rPr>
        <w:t>хүчирхийлэлд</w:t>
      </w:r>
      <w:proofErr w:type="spellEnd"/>
      <w:r w:rsidRPr="00BD5DB2">
        <w:rPr>
          <w:lang w:val="en-GB"/>
        </w:rPr>
        <w:t xml:space="preserve"> </w:t>
      </w:r>
      <w:proofErr w:type="spellStart"/>
      <w:r w:rsidRPr="00BD5DB2">
        <w:rPr>
          <w:lang w:val="en-GB"/>
        </w:rPr>
        <w:t>өртө</w:t>
      </w:r>
      <w:proofErr w:type="spellEnd"/>
      <w:r w:rsidR="000B0232">
        <w:rPr>
          <w:lang w:val="mn-MN"/>
        </w:rPr>
        <w:t>хүйц</w:t>
      </w:r>
      <w:r w:rsidRPr="00BD5DB2">
        <w:rPr>
          <w:lang w:val="en-GB"/>
        </w:rPr>
        <w:t xml:space="preserve"> </w:t>
      </w:r>
      <w:r w:rsidR="000B0232">
        <w:rPr>
          <w:lang w:val="mn-MN"/>
        </w:rPr>
        <w:t xml:space="preserve">нөхцөл байдалд </w:t>
      </w:r>
      <w:r w:rsidRPr="00BD5DB2">
        <w:rPr>
          <w:lang w:val="en-GB"/>
        </w:rPr>
        <w:t xml:space="preserve"> </w:t>
      </w:r>
      <w:proofErr w:type="spellStart"/>
      <w:r w:rsidRPr="00BD5DB2">
        <w:rPr>
          <w:lang w:val="en-GB"/>
        </w:rPr>
        <w:t>оруул</w:t>
      </w:r>
      <w:proofErr w:type="spellEnd"/>
      <w:r w:rsidR="00B517DB">
        <w:rPr>
          <w:lang w:val="mn-MN"/>
        </w:rPr>
        <w:t>даг.</w:t>
      </w:r>
      <w:r w:rsidRPr="00BD5DB2">
        <w:rPr>
          <w:lang w:val="en-GB"/>
        </w:rPr>
        <w:t xml:space="preserve"> </w:t>
      </w:r>
      <w:r w:rsidR="00B517DB">
        <w:rPr>
          <w:lang w:val="mn-MN"/>
        </w:rPr>
        <w:t>Гол з</w:t>
      </w:r>
      <w:proofErr w:type="spellStart"/>
      <w:r w:rsidRPr="00BD5DB2">
        <w:rPr>
          <w:lang w:val="en-GB"/>
        </w:rPr>
        <w:t>орилго</w:t>
      </w:r>
      <w:proofErr w:type="spellEnd"/>
      <w:r w:rsidRPr="00BD5DB2">
        <w:rPr>
          <w:lang w:val="en-GB"/>
        </w:rPr>
        <w:t xml:space="preserve"> </w:t>
      </w:r>
      <w:proofErr w:type="spellStart"/>
      <w:r w:rsidRPr="00BD5DB2">
        <w:rPr>
          <w:lang w:val="en-GB"/>
        </w:rPr>
        <w:t>нь</w:t>
      </w:r>
      <w:proofErr w:type="spellEnd"/>
      <w:r w:rsidRPr="00BD5DB2">
        <w:rPr>
          <w:lang w:val="en-GB"/>
        </w:rPr>
        <w:t xml:space="preserve"> </w:t>
      </w:r>
      <w:proofErr w:type="spellStart"/>
      <w:r w:rsidRPr="00BD5DB2">
        <w:rPr>
          <w:lang w:val="en-GB"/>
        </w:rPr>
        <w:t>нөгөө</w:t>
      </w:r>
      <w:proofErr w:type="spellEnd"/>
      <w:r w:rsidRPr="00BD5DB2">
        <w:rPr>
          <w:lang w:val="en-GB"/>
        </w:rPr>
        <w:t xml:space="preserve"> </w:t>
      </w:r>
      <w:proofErr w:type="spellStart"/>
      <w:r w:rsidRPr="00BD5DB2">
        <w:rPr>
          <w:lang w:val="en-GB"/>
        </w:rPr>
        <w:t>хүнийг</w:t>
      </w:r>
      <w:proofErr w:type="spellEnd"/>
      <w:r w:rsidRPr="00BD5DB2">
        <w:rPr>
          <w:lang w:val="en-GB"/>
        </w:rPr>
        <w:t xml:space="preserve"> </w:t>
      </w:r>
      <w:proofErr w:type="spellStart"/>
      <w:r w:rsidRPr="00BD5DB2">
        <w:rPr>
          <w:lang w:val="en-GB"/>
        </w:rPr>
        <w:t>дараа</w:t>
      </w:r>
      <w:proofErr w:type="spellEnd"/>
      <w:r w:rsidR="00B517DB">
        <w:rPr>
          <w:lang w:val="mn-MN"/>
        </w:rPr>
        <w:t>гийн алхам болох</w:t>
      </w:r>
      <w:r w:rsidRPr="00BD5DB2">
        <w:rPr>
          <w:lang w:val="en-GB"/>
        </w:rPr>
        <w:t xml:space="preserve"> </w:t>
      </w:r>
      <w:proofErr w:type="spellStart"/>
      <w:r w:rsidRPr="00BD5DB2">
        <w:rPr>
          <w:lang w:val="en-GB"/>
        </w:rPr>
        <w:t>хүчирхийлэлд</w:t>
      </w:r>
      <w:proofErr w:type="spellEnd"/>
      <w:r w:rsidRPr="00BD5DB2">
        <w:rPr>
          <w:lang w:val="en-GB"/>
        </w:rPr>
        <w:t xml:space="preserve"> (</w:t>
      </w:r>
      <w:proofErr w:type="spellStart"/>
      <w:r w:rsidRPr="00BD5DB2">
        <w:rPr>
          <w:lang w:val="en-GB"/>
        </w:rPr>
        <w:t>жишээлбэл</w:t>
      </w:r>
      <w:proofErr w:type="spellEnd"/>
      <w:r w:rsidRPr="00BD5DB2">
        <w:rPr>
          <w:lang w:val="en-GB"/>
        </w:rPr>
        <w:t xml:space="preserve">, </w:t>
      </w:r>
      <w:proofErr w:type="spellStart"/>
      <w:r w:rsidRPr="00BD5DB2">
        <w:rPr>
          <w:lang w:val="en-GB"/>
        </w:rPr>
        <w:t>бэлгийн</w:t>
      </w:r>
      <w:proofErr w:type="spellEnd"/>
      <w:r w:rsidRPr="00BD5DB2">
        <w:rPr>
          <w:lang w:val="en-GB"/>
        </w:rPr>
        <w:t xml:space="preserve"> </w:t>
      </w:r>
      <w:proofErr w:type="spellStart"/>
      <w:r w:rsidRPr="00BD5DB2">
        <w:rPr>
          <w:lang w:val="en-GB"/>
        </w:rPr>
        <w:t>болон</w:t>
      </w:r>
      <w:proofErr w:type="spellEnd"/>
      <w:r w:rsidRPr="00BD5DB2">
        <w:rPr>
          <w:lang w:val="en-GB"/>
        </w:rPr>
        <w:t xml:space="preserve"> </w:t>
      </w:r>
      <w:proofErr w:type="spellStart"/>
      <w:r w:rsidRPr="00BD5DB2">
        <w:rPr>
          <w:lang w:val="en-GB"/>
        </w:rPr>
        <w:t>санхүүгийн</w:t>
      </w:r>
      <w:proofErr w:type="spellEnd"/>
      <w:r w:rsidRPr="00BD5DB2">
        <w:rPr>
          <w:lang w:val="en-GB"/>
        </w:rPr>
        <w:t xml:space="preserve">) </w:t>
      </w:r>
      <w:proofErr w:type="spellStart"/>
      <w:r w:rsidRPr="00BD5DB2">
        <w:rPr>
          <w:lang w:val="en-GB"/>
        </w:rPr>
        <w:t>бэлтгэх</w:t>
      </w:r>
      <w:proofErr w:type="spellEnd"/>
      <w:r w:rsidRPr="00BD5DB2">
        <w:rPr>
          <w:lang w:val="en-GB"/>
        </w:rPr>
        <w:t xml:space="preserve"> </w:t>
      </w:r>
      <w:proofErr w:type="spellStart"/>
      <w:r w:rsidRPr="00BD5DB2">
        <w:rPr>
          <w:lang w:val="en-GB"/>
        </w:rPr>
        <w:t>явдал</w:t>
      </w:r>
      <w:proofErr w:type="spellEnd"/>
      <w:r w:rsidRPr="00BD5DB2">
        <w:rPr>
          <w:lang w:val="en-GB"/>
        </w:rPr>
        <w:t xml:space="preserve"> </w:t>
      </w:r>
      <w:proofErr w:type="spellStart"/>
      <w:r w:rsidRPr="00BD5DB2">
        <w:rPr>
          <w:lang w:val="en-GB"/>
        </w:rPr>
        <w:t>юм</w:t>
      </w:r>
      <w:proofErr w:type="spellEnd"/>
      <w:r w:rsidRPr="00BD5DB2">
        <w:rPr>
          <w:lang w:val="en-GB"/>
        </w:rPr>
        <w:t xml:space="preserve">. </w:t>
      </w:r>
      <w:proofErr w:type="spellStart"/>
      <w:r w:rsidRPr="00BD5DB2">
        <w:rPr>
          <w:lang w:val="en-GB"/>
        </w:rPr>
        <w:t>Тиймээс</w:t>
      </w:r>
      <w:proofErr w:type="spellEnd"/>
      <w:r w:rsidRPr="00BD5DB2">
        <w:rPr>
          <w:lang w:val="en-GB"/>
        </w:rPr>
        <w:t xml:space="preserve"> </w:t>
      </w:r>
      <w:r w:rsidR="0004764B">
        <w:rPr>
          <w:lang w:val="mn-MN"/>
        </w:rPr>
        <w:t>эргүүлдэн тордогчийн</w:t>
      </w:r>
      <w:r w:rsidRPr="00BD5DB2">
        <w:rPr>
          <w:lang w:val="en-GB"/>
        </w:rPr>
        <w:t xml:space="preserve"> </w:t>
      </w:r>
      <w:proofErr w:type="spellStart"/>
      <w:r w:rsidRPr="00BD5DB2">
        <w:rPr>
          <w:lang w:val="en-GB"/>
        </w:rPr>
        <w:t>хийх</w:t>
      </w:r>
      <w:proofErr w:type="spellEnd"/>
      <w:r w:rsidRPr="00BD5DB2">
        <w:rPr>
          <w:lang w:val="en-GB"/>
        </w:rPr>
        <w:t xml:space="preserve"> </w:t>
      </w:r>
      <w:proofErr w:type="spellStart"/>
      <w:r w:rsidRPr="00BD5DB2">
        <w:rPr>
          <w:lang w:val="en-GB"/>
        </w:rPr>
        <w:t>хамгийн</w:t>
      </w:r>
      <w:proofErr w:type="spellEnd"/>
      <w:r w:rsidRPr="00BD5DB2">
        <w:rPr>
          <w:lang w:val="en-GB"/>
        </w:rPr>
        <w:t xml:space="preserve"> </w:t>
      </w:r>
      <w:proofErr w:type="spellStart"/>
      <w:r w:rsidRPr="00BD5DB2">
        <w:rPr>
          <w:lang w:val="en-GB"/>
        </w:rPr>
        <w:t>эхний</w:t>
      </w:r>
      <w:proofErr w:type="spellEnd"/>
      <w:r w:rsidRPr="00BD5DB2">
        <w:rPr>
          <w:lang w:val="en-GB"/>
        </w:rPr>
        <w:t xml:space="preserve"> алхам </w:t>
      </w:r>
      <w:proofErr w:type="spellStart"/>
      <w:r w:rsidRPr="00BD5DB2">
        <w:rPr>
          <w:lang w:val="en-GB"/>
        </w:rPr>
        <w:t>бол</w:t>
      </w:r>
      <w:proofErr w:type="spellEnd"/>
      <w:r w:rsidRPr="00BD5DB2">
        <w:rPr>
          <w:lang w:val="en-GB"/>
        </w:rPr>
        <w:t xml:space="preserve"> </w:t>
      </w:r>
      <w:proofErr w:type="spellStart"/>
      <w:r w:rsidRPr="00BD5DB2">
        <w:rPr>
          <w:lang w:val="en-GB"/>
        </w:rPr>
        <w:t>нөхөрлөл</w:t>
      </w:r>
      <w:proofErr w:type="spellEnd"/>
      <w:r w:rsidRPr="00BD5DB2">
        <w:rPr>
          <w:lang w:val="en-GB"/>
        </w:rPr>
        <w:t xml:space="preserve">, </w:t>
      </w:r>
      <w:proofErr w:type="spellStart"/>
      <w:r w:rsidRPr="00BD5DB2">
        <w:rPr>
          <w:lang w:val="en-GB"/>
        </w:rPr>
        <w:t>итгэлцлийг</w:t>
      </w:r>
      <w:proofErr w:type="spellEnd"/>
      <w:r w:rsidRPr="00BD5DB2">
        <w:rPr>
          <w:lang w:val="en-GB"/>
        </w:rPr>
        <w:t xml:space="preserve"> </w:t>
      </w:r>
      <w:proofErr w:type="spellStart"/>
      <w:r w:rsidRPr="00BD5DB2">
        <w:rPr>
          <w:lang w:val="en-GB"/>
        </w:rPr>
        <w:t>бий</w:t>
      </w:r>
      <w:proofErr w:type="spellEnd"/>
      <w:r w:rsidRPr="00BD5DB2">
        <w:rPr>
          <w:lang w:val="en-GB"/>
        </w:rPr>
        <w:t xml:space="preserve"> </w:t>
      </w:r>
      <w:proofErr w:type="spellStart"/>
      <w:r w:rsidRPr="00BD5DB2">
        <w:rPr>
          <w:lang w:val="en-GB"/>
        </w:rPr>
        <w:t>болгох</w:t>
      </w:r>
      <w:proofErr w:type="spellEnd"/>
      <w:r w:rsidRPr="00BD5DB2">
        <w:rPr>
          <w:lang w:val="en-GB"/>
        </w:rPr>
        <w:t xml:space="preserve"> </w:t>
      </w:r>
      <w:proofErr w:type="spellStart"/>
      <w:r w:rsidRPr="00BD5DB2">
        <w:rPr>
          <w:lang w:val="en-GB"/>
        </w:rPr>
        <w:t>явдал</w:t>
      </w:r>
      <w:proofErr w:type="spellEnd"/>
      <w:r w:rsidRPr="00BD5DB2">
        <w:rPr>
          <w:lang w:val="en-GB"/>
        </w:rPr>
        <w:t xml:space="preserve"> </w:t>
      </w:r>
      <w:proofErr w:type="spellStart"/>
      <w:r w:rsidRPr="00BD5DB2">
        <w:rPr>
          <w:lang w:val="en-GB"/>
        </w:rPr>
        <w:t>юм</w:t>
      </w:r>
      <w:proofErr w:type="spellEnd"/>
      <w:r w:rsidR="00B517DB">
        <w:rPr>
          <w:lang w:val="mn-MN"/>
        </w:rPr>
        <w:t>.</w:t>
      </w:r>
    </w:p>
    <w:p w14:paraId="2A0C84D5" w14:textId="1A69CB8A" w:rsidR="00D66BC7" w:rsidRPr="00E375AB" w:rsidRDefault="00186700" w:rsidP="00D66BC7">
      <w:pPr>
        <w:pStyle w:val="Dashes1"/>
        <w:numPr>
          <w:ilvl w:val="0"/>
          <w:numId w:val="0"/>
        </w:numPr>
        <w:spacing w:before="240" w:after="0"/>
        <w:rPr>
          <w:sz w:val="32"/>
          <w:szCs w:val="28"/>
          <w:lang w:val="mn-MN"/>
        </w:rPr>
      </w:pPr>
      <w:r w:rsidRPr="00186700">
        <w:rPr>
          <w:sz w:val="32"/>
          <w:szCs w:val="28"/>
          <w:lang w:val="mn-MN"/>
        </w:rPr>
        <w:t xml:space="preserve">Үзэн </w:t>
      </w:r>
      <w:r>
        <w:rPr>
          <w:sz w:val="32"/>
          <w:szCs w:val="28"/>
          <w:lang w:val="mn-MN"/>
        </w:rPr>
        <w:t>я</w:t>
      </w:r>
      <w:r w:rsidRPr="00186700">
        <w:rPr>
          <w:sz w:val="32"/>
          <w:szCs w:val="28"/>
          <w:lang w:val="mn-MN"/>
        </w:rPr>
        <w:t xml:space="preserve">дсан </w:t>
      </w:r>
      <w:r>
        <w:rPr>
          <w:sz w:val="32"/>
          <w:szCs w:val="28"/>
          <w:lang w:val="mn-MN"/>
        </w:rPr>
        <w:t>ү</w:t>
      </w:r>
      <w:r w:rsidRPr="00186700">
        <w:rPr>
          <w:sz w:val="32"/>
          <w:szCs w:val="28"/>
          <w:lang w:val="mn-MN"/>
        </w:rPr>
        <w:t xml:space="preserve">г </w:t>
      </w:r>
      <w:r w:rsidR="00091413">
        <w:rPr>
          <w:sz w:val="32"/>
          <w:szCs w:val="28"/>
          <w:lang w:val="mn-MN"/>
        </w:rPr>
        <w:t>яриа</w:t>
      </w:r>
      <w:r w:rsidRPr="00E375AB">
        <w:rPr>
          <w:sz w:val="32"/>
          <w:szCs w:val="28"/>
          <w:lang w:val="mn-MN"/>
        </w:rPr>
        <w:t xml:space="preserve"> </w:t>
      </w:r>
    </w:p>
    <w:p w14:paraId="74B10BD9" w14:textId="3481FD28" w:rsidR="00D66BC7" w:rsidRPr="00E375AB" w:rsidRDefault="00BD5DB2" w:rsidP="00D66BC7">
      <w:pPr>
        <w:pStyle w:val="Dashes1"/>
        <w:numPr>
          <w:ilvl w:val="0"/>
          <w:numId w:val="0"/>
        </w:numPr>
        <w:spacing w:before="240" w:after="0"/>
        <w:rPr>
          <w:rFonts w:eastAsiaTheme="minorHAnsi" w:cstheme="minorBidi"/>
          <w:szCs w:val="22"/>
          <w:lang w:val="mn-MN"/>
        </w:rPr>
      </w:pPr>
      <w:r w:rsidRPr="00E375AB">
        <w:rPr>
          <w:rFonts w:eastAsiaTheme="minorHAnsi" w:cstheme="minorBidi"/>
          <w:szCs w:val="22"/>
          <w:lang w:val="mn-MN"/>
        </w:rPr>
        <w:t xml:space="preserve">Үзэн ядсан үг </w:t>
      </w:r>
      <w:r w:rsidR="00091413">
        <w:rPr>
          <w:rFonts w:eastAsiaTheme="minorHAnsi" w:cstheme="minorBidi"/>
          <w:szCs w:val="22"/>
          <w:lang w:val="mn-MN"/>
        </w:rPr>
        <w:t>яриа</w:t>
      </w:r>
      <w:r w:rsidRPr="00E375AB">
        <w:rPr>
          <w:rFonts w:eastAsiaTheme="minorHAnsi" w:cstheme="minorBidi"/>
          <w:szCs w:val="22"/>
          <w:lang w:val="mn-MN"/>
        </w:rPr>
        <w:t xml:space="preserve"> нь</w:t>
      </w:r>
      <w:r w:rsidR="00E373E3">
        <w:rPr>
          <w:rFonts w:eastAsiaTheme="minorHAnsi" w:cstheme="minorBidi"/>
          <w:szCs w:val="22"/>
          <w:lang w:val="mn-MN"/>
        </w:rPr>
        <w:t xml:space="preserve"> </w:t>
      </w:r>
      <w:r w:rsidRPr="00E375AB">
        <w:rPr>
          <w:rFonts w:eastAsiaTheme="minorHAnsi" w:cstheme="minorBidi"/>
          <w:szCs w:val="22"/>
          <w:lang w:val="mn-MN"/>
        </w:rPr>
        <w:t xml:space="preserve">арьсны өнгө, шашин шүтлэг, удам угсаа, үндэс угсаа гарал, бэлгийн чиг </w:t>
      </w:r>
      <w:r w:rsidR="00E373E3">
        <w:rPr>
          <w:rFonts w:eastAsiaTheme="minorHAnsi" w:cstheme="minorBidi"/>
          <w:szCs w:val="22"/>
          <w:lang w:val="mn-MN"/>
        </w:rPr>
        <w:t>хандлага</w:t>
      </w:r>
      <w:r w:rsidRPr="00E375AB">
        <w:rPr>
          <w:rFonts w:eastAsiaTheme="minorHAnsi" w:cstheme="minorBidi"/>
          <w:szCs w:val="22"/>
          <w:lang w:val="mn-MN"/>
        </w:rPr>
        <w:t>, хүйсийн баримжаа, хөгжлийн бэрхшээл зэрэг тодорхой шинж чанарын үндсэн дээр хүчирхийлэл, үзэн ядалтыг олон нийтэд өдөөн турхирахыг (ихэвчлэн онлайнаар хийдэг) хэлнэ</w:t>
      </w:r>
      <w:r>
        <w:rPr>
          <w:rFonts w:eastAsiaTheme="minorHAnsi" w:cstheme="minorBidi"/>
          <w:szCs w:val="22"/>
          <w:lang w:val="mn-MN"/>
        </w:rPr>
        <w:t>.</w:t>
      </w:r>
    </w:p>
    <w:p w14:paraId="057E5A08" w14:textId="2D21C93F" w:rsidR="00DD543D" w:rsidRPr="00E375AB" w:rsidRDefault="00F030AD" w:rsidP="00D66BC7">
      <w:pPr>
        <w:pStyle w:val="Dashes1"/>
        <w:numPr>
          <w:ilvl w:val="0"/>
          <w:numId w:val="0"/>
        </w:numPr>
        <w:spacing w:before="240" w:after="0"/>
        <w:rPr>
          <w:lang w:val="mn-MN"/>
        </w:rPr>
      </w:pPr>
      <w:r w:rsidRPr="00D66BC7">
        <w:rPr>
          <w:sz w:val="32"/>
          <w:szCs w:val="28"/>
          <w:lang w:val="mn-MN"/>
        </w:rPr>
        <w:t>Дарамт</w:t>
      </w:r>
      <w:r w:rsidR="00C12ED7">
        <w:rPr>
          <w:sz w:val="32"/>
          <w:szCs w:val="28"/>
          <w:lang w:val="mn-MN"/>
        </w:rPr>
        <w:t>лах</w:t>
      </w:r>
      <w:r w:rsidR="00C12ED7" w:rsidRPr="00E375AB">
        <w:rPr>
          <w:sz w:val="32"/>
          <w:szCs w:val="28"/>
          <w:lang w:val="mn-MN"/>
        </w:rPr>
        <w:t xml:space="preserve"> </w:t>
      </w:r>
      <w:r w:rsidR="00C12ED7">
        <w:rPr>
          <w:sz w:val="32"/>
          <w:szCs w:val="28"/>
          <w:lang w:val="mn-MN"/>
        </w:rPr>
        <w:t xml:space="preserve">дээрэлхэх </w:t>
      </w:r>
      <w:r w:rsidRPr="00E375AB">
        <w:rPr>
          <w:sz w:val="32"/>
          <w:szCs w:val="28"/>
          <w:lang w:val="mn-MN"/>
        </w:rPr>
        <w:t xml:space="preserve"> </w:t>
      </w:r>
    </w:p>
    <w:p w14:paraId="22AF9E62" w14:textId="0E607DF6" w:rsidR="0082026E" w:rsidRDefault="00406A05" w:rsidP="00D66BC7">
      <w:pPr>
        <w:spacing w:before="240"/>
        <w:rPr>
          <w:lang w:val="mn-MN"/>
        </w:rPr>
      </w:pPr>
      <w:proofErr w:type="spellStart"/>
      <w:r>
        <w:t>Дара</w:t>
      </w:r>
      <w:proofErr w:type="spellEnd"/>
      <w:r>
        <w:rPr>
          <w:lang w:val="mn-MN"/>
        </w:rPr>
        <w:t>мт</w:t>
      </w:r>
      <w:r w:rsidR="00C21AE7">
        <w:rPr>
          <w:lang w:val="mn-MN"/>
        </w:rPr>
        <w:t xml:space="preserve">лах бол </w:t>
      </w:r>
      <w:r w:rsidR="00BD5DB2">
        <w:t xml:space="preserve"> </w:t>
      </w:r>
      <w:r w:rsidR="00C21AE7">
        <w:rPr>
          <w:lang w:val="mn-MN"/>
        </w:rPr>
        <w:t>гарал угсаа</w:t>
      </w:r>
      <w:r w:rsidR="00BD5DB2">
        <w:t xml:space="preserve">, </w:t>
      </w:r>
      <w:r w:rsidR="00C21AE7">
        <w:rPr>
          <w:lang w:val="mn-MN"/>
        </w:rPr>
        <w:t>цөөнхийн бүлгийн харьяалал</w:t>
      </w:r>
      <w:r w:rsidR="00BD5DB2">
        <w:t xml:space="preserve">, </w:t>
      </w:r>
      <w:r w:rsidR="00D56505">
        <w:rPr>
          <w:lang w:val="mn-MN"/>
        </w:rPr>
        <w:t>б</w:t>
      </w:r>
      <w:r w:rsidR="00C21AE7">
        <w:rPr>
          <w:lang w:val="mn-MN"/>
        </w:rPr>
        <w:t>элгийн харилцаа</w:t>
      </w:r>
      <w:r w:rsidR="00BD5DB2">
        <w:t xml:space="preserve">, </w:t>
      </w:r>
      <w:r w:rsidR="00C21AE7">
        <w:rPr>
          <w:lang w:val="mn-MN"/>
        </w:rPr>
        <w:t xml:space="preserve">хүйс, </w:t>
      </w:r>
      <w:proofErr w:type="spellStart"/>
      <w:r w:rsidR="00BD5DB2">
        <w:t>шашин</w:t>
      </w:r>
      <w:proofErr w:type="spellEnd"/>
      <w:r w:rsidR="00BD5DB2">
        <w:t xml:space="preserve"> </w:t>
      </w:r>
      <w:r w:rsidR="00C21AE7">
        <w:rPr>
          <w:lang w:val="mn-MN"/>
        </w:rPr>
        <w:t xml:space="preserve">эсвэл </w:t>
      </w:r>
      <w:proofErr w:type="spellStart"/>
      <w:r w:rsidR="00C21AE7">
        <w:t>шашингүй</w:t>
      </w:r>
      <w:proofErr w:type="spellEnd"/>
      <w:r w:rsidR="00C21AE7">
        <w:t xml:space="preserve"> </w:t>
      </w:r>
      <w:proofErr w:type="spellStart"/>
      <w:r w:rsidR="00C21AE7">
        <w:t>байдал</w:t>
      </w:r>
      <w:proofErr w:type="spellEnd"/>
      <w:r w:rsidR="00BD5DB2">
        <w:t xml:space="preserve">, </w:t>
      </w:r>
      <w:r w:rsidR="00D56505">
        <w:rPr>
          <w:lang w:val="mn-MN"/>
        </w:rPr>
        <w:t xml:space="preserve">гадаад </w:t>
      </w:r>
      <w:r w:rsidR="00C21AE7">
        <w:rPr>
          <w:lang w:val="mn-MN"/>
        </w:rPr>
        <w:t xml:space="preserve">өнгө төрх, </w:t>
      </w:r>
      <w:proofErr w:type="spellStart"/>
      <w:r w:rsidR="00BD5DB2">
        <w:t>үндэсний</w:t>
      </w:r>
      <w:proofErr w:type="spellEnd"/>
      <w:r w:rsidR="00BD5DB2">
        <w:t xml:space="preserve"> </w:t>
      </w:r>
      <w:proofErr w:type="spellStart"/>
      <w:r w:rsidR="00BD5DB2">
        <w:t>болон</w:t>
      </w:r>
      <w:proofErr w:type="spellEnd"/>
      <w:r w:rsidR="00BD5DB2">
        <w:t xml:space="preserve"> </w:t>
      </w:r>
      <w:proofErr w:type="spellStart"/>
      <w:r w:rsidR="00BD5DB2">
        <w:t>угсаатны</w:t>
      </w:r>
      <w:proofErr w:type="spellEnd"/>
      <w:r w:rsidR="00BD5DB2">
        <w:t xml:space="preserve"> </w:t>
      </w:r>
      <w:proofErr w:type="spellStart"/>
      <w:r w:rsidR="00BD5DB2">
        <w:t>гарал</w:t>
      </w:r>
      <w:proofErr w:type="spellEnd"/>
      <w:r w:rsidR="00BD5DB2">
        <w:t xml:space="preserve">, </w:t>
      </w:r>
      <w:proofErr w:type="spellStart"/>
      <w:r w:rsidR="00BD5DB2">
        <w:t>хэл</w:t>
      </w:r>
      <w:proofErr w:type="spellEnd"/>
      <w:r w:rsidR="00D56505">
        <w:rPr>
          <w:lang w:val="mn-MN"/>
        </w:rPr>
        <w:t xml:space="preserve"> </w:t>
      </w:r>
      <w:r w:rsidR="00BD5DB2">
        <w:t xml:space="preserve">, </w:t>
      </w:r>
      <w:proofErr w:type="spellStart"/>
      <w:r w:rsidR="00BD5DB2">
        <w:t>гэр</w:t>
      </w:r>
      <w:proofErr w:type="spellEnd"/>
      <w:r w:rsidR="00C21AE7">
        <w:rPr>
          <w:lang w:val="mn-MN"/>
        </w:rPr>
        <w:t xml:space="preserve">лэлтийн </w:t>
      </w:r>
      <w:proofErr w:type="spellStart"/>
      <w:r w:rsidR="00BD5DB2">
        <w:t>байдал</w:t>
      </w:r>
      <w:proofErr w:type="spellEnd"/>
      <w:r w:rsidR="00BD5DB2">
        <w:t>,</w:t>
      </w:r>
      <w:r w:rsidR="00C21AE7">
        <w:rPr>
          <w:lang w:val="mn-MN"/>
        </w:rPr>
        <w:t xml:space="preserve"> гэр бүлийн байдал,</w:t>
      </w:r>
      <w:r w:rsidR="00BD5DB2">
        <w:t xml:space="preserve"> </w:t>
      </w:r>
      <w:proofErr w:type="spellStart"/>
      <w:r w:rsidR="00BD5DB2">
        <w:t>бэлгийн</w:t>
      </w:r>
      <w:proofErr w:type="spellEnd"/>
      <w:r w:rsidR="00BD5DB2">
        <w:t xml:space="preserve"> </w:t>
      </w:r>
      <w:proofErr w:type="spellStart"/>
      <w:r w:rsidR="00BD5DB2">
        <w:t>чиг</w:t>
      </w:r>
      <w:proofErr w:type="spellEnd"/>
      <w:r w:rsidR="00BD5DB2">
        <w:t xml:space="preserve"> </w:t>
      </w:r>
      <w:r w:rsidR="00A0639C">
        <w:rPr>
          <w:lang w:val="mn-MN"/>
        </w:rPr>
        <w:t>хандлага</w:t>
      </w:r>
      <w:r w:rsidR="00BD5DB2">
        <w:t xml:space="preserve">, </w:t>
      </w:r>
      <w:proofErr w:type="spellStart"/>
      <w:r w:rsidR="00BD5DB2">
        <w:t>нас</w:t>
      </w:r>
      <w:proofErr w:type="spellEnd"/>
      <w:r w:rsidR="00BD5DB2">
        <w:t xml:space="preserve">, </w:t>
      </w:r>
      <w:proofErr w:type="spellStart"/>
      <w:r w:rsidR="00BD5DB2">
        <w:t>хөгжлийн</w:t>
      </w:r>
      <w:proofErr w:type="spellEnd"/>
      <w:r w:rsidR="00BD5DB2">
        <w:t xml:space="preserve"> </w:t>
      </w:r>
      <w:r w:rsidR="00B46580">
        <w:rPr>
          <w:lang w:val="mn-MN"/>
        </w:rPr>
        <w:t xml:space="preserve">онцлог </w:t>
      </w:r>
      <w:proofErr w:type="spellStart"/>
      <w:r w:rsidR="00BD5DB2">
        <w:t>бэрхшээл</w:t>
      </w:r>
      <w:proofErr w:type="spellEnd"/>
      <w:r w:rsidR="00BD5DB2">
        <w:t xml:space="preserve">, </w:t>
      </w:r>
      <w:proofErr w:type="spellStart"/>
      <w:r w:rsidR="00BD5DB2">
        <w:t>улс</w:t>
      </w:r>
      <w:proofErr w:type="spellEnd"/>
      <w:r w:rsidR="00BD5DB2">
        <w:t xml:space="preserve"> </w:t>
      </w:r>
      <w:proofErr w:type="spellStart"/>
      <w:r w:rsidR="00BD5DB2">
        <w:t>төрийн</w:t>
      </w:r>
      <w:proofErr w:type="spellEnd"/>
      <w:r w:rsidR="00BD5DB2">
        <w:t xml:space="preserve"> </w:t>
      </w:r>
      <w:proofErr w:type="spellStart"/>
      <w:r w:rsidR="00BD5DB2">
        <w:t>итгэл</w:t>
      </w:r>
      <w:proofErr w:type="spellEnd"/>
      <w:r w:rsidR="00BD5DB2">
        <w:t xml:space="preserve"> </w:t>
      </w:r>
      <w:proofErr w:type="spellStart"/>
      <w:r w:rsidR="00BD5DB2">
        <w:t>үнэмшил</w:t>
      </w:r>
      <w:proofErr w:type="spellEnd"/>
      <w:r w:rsidR="00BD5DB2">
        <w:t xml:space="preserve">, </w:t>
      </w:r>
      <w:proofErr w:type="spellStart"/>
      <w:r w:rsidR="00BD5DB2">
        <w:t>нийгэм</w:t>
      </w:r>
      <w:proofErr w:type="spellEnd"/>
      <w:r w:rsidR="00BD5DB2">
        <w:t xml:space="preserve"> </w:t>
      </w:r>
      <w:proofErr w:type="spellStart"/>
      <w:r w:rsidR="00BD5DB2">
        <w:t>эдийн</w:t>
      </w:r>
      <w:proofErr w:type="spellEnd"/>
      <w:r w:rsidR="00BD5DB2">
        <w:t xml:space="preserve"> </w:t>
      </w:r>
      <w:proofErr w:type="spellStart"/>
      <w:r w:rsidR="00BD5DB2">
        <w:t>засгийн</w:t>
      </w:r>
      <w:proofErr w:type="spellEnd"/>
      <w:r w:rsidR="00BD5DB2">
        <w:t xml:space="preserve"> </w:t>
      </w:r>
      <w:proofErr w:type="spellStart"/>
      <w:r w:rsidR="00BD5DB2">
        <w:t>байдал</w:t>
      </w:r>
      <w:proofErr w:type="spellEnd"/>
      <w:r w:rsidR="00BD5DB2">
        <w:t>,</w:t>
      </w:r>
      <w:r w:rsidR="00B46580">
        <w:rPr>
          <w:lang w:val="mn-MN"/>
        </w:rPr>
        <w:t xml:space="preserve"> нийгмийн давхрага,</w:t>
      </w:r>
      <w:r w:rsidR="00BD5DB2">
        <w:t xml:space="preserve"> ХДХВ, ДОХ-</w:t>
      </w:r>
      <w:proofErr w:type="spellStart"/>
      <w:r w:rsidR="00BD5DB2">
        <w:t>ын</w:t>
      </w:r>
      <w:proofErr w:type="spellEnd"/>
      <w:r w:rsidR="00641276">
        <w:rPr>
          <w:lang w:val="mn-MN"/>
        </w:rPr>
        <w:t xml:space="preserve"> халдвар авсан</w:t>
      </w:r>
      <w:r w:rsidR="00BD5DB2">
        <w:t xml:space="preserve"> </w:t>
      </w:r>
      <w:proofErr w:type="spellStart"/>
      <w:r w:rsidR="00BD5DB2">
        <w:t>байдал</w:t>
      </w:r>
      <w:proofErr w:type="spellEnd"/>
      <w:r w:rsidR="00641276">
        <w:rPr>
          <w:lang w:val="mn-MN"/>
        </w:rPr>
        <w:t>,</w:t>
      </w:r>
      <w:r w:rsidR="00BD5DB2">
        <w:t xml:space="preserve"> </w:t>
      </w:r>
      <w:proofErr w:type="spellStart"/>
      <w:r w:rsidR="00BD5DB2">
        <w:t>эсвэл</w:t>
      </w:r>
      <w:proofErr w:type="spellEnd"/>
      <w:r w:rsidR="00BD5DB2">
        <w:t xml:space="preserve"> </w:t>
      </w:r>
      <w:proofErr w:type="spellStart"/>
      <w:r w:rsidR="00BD5DB2">
        <w:t>бусад</w:t>
      </w:r>
      <w:proofErr w:type="spellEnd"/>
      <w:r w:rsidR="00BD5DB2">
        <w:t xml:space="preserve"> </w:t>
      </w:r>
      <w:proofErr w:type="spellStart"/>
      <w:r w:rsidR="00BD5DB2">
        <w:t>өвчин</w:t>
      </w:r>
      <w:proofErr w:type="spellEnd"/>
      <w:r w:rsidR="00BD5DB2">
        <w:t xml:space="preserve"> </w:t>
      </w:r>
      <w:proofErr w:type="spellStart"/>
      <w:r w:rsidR="00BD5DB2">
        <w:t>эмгэг</w:t>
      </w:r>
      <w:proofErr w:type="spellEnd"/>
      <w:r w:rsidR="00BD5DB2">
        <w:t xml:space="preserve">, </w:t>
      </w:r>
      <w:r w:rsidR="00B46580">
        <w:rPr>
          <w:lang w:val="mn-MN"/>
        </w:rPr>
        <w:t xml:space="preserve">биеийн </w:t>
      </w:r>
      <w:proofErr w:type="spellStart"/>
      <w:r w:rsidR="00B46580">
        <w:t>гадаад</w:t>
      </w:r>
      <w:proofErr w:type="spellEnd"/>
      <w:r w:rsidR="00B46580">
        <w:t xml:space="preserve"> </w:t>
      </w:r>
      <w:proofErr w:type="spellStart"/>
      <w:r w:rsidR="00B46580">
        <w:t>төрх</w:t>
      </w:r>
      <w:proofErr w:type="spellEnd"/>
      <w:r w:rsidR="00B46580">
        <w:t xml:space="preserve"> </w:t>
      </w:r>
      <w:proofErr w:type="spellStart"/>
      <w:r w:rsidR="00B46580">
        <w:t>байдал</w:t>
      </w:r>
      <w:proofErr w:type="spellEnd"/>
      <w:r w:rsidR="00135D71">
        <w:rPr>
          <w:lang w:val="mn-MN"/>
        </w:rPr>
        <w:t>,</w:t>
      </w:r>
      <w:r w:rsidR="00B46580">
        <w:t xml:space="preserve"> </w:t>
      </w:r>
      <w:r w:rsidR="00BD5DB2">
        <w:t xml:space="preserve"> </w:t>
      </w:r>
      <w:proofErr w:type="spellStart"/>
      <w:r w:rsidR="00BD5DB2">
        <w:t>амьдралын</w:t>
      </w:r>
      <w:proofErr w:type="spellEnd"/>
      <w:r w:rsidR="00BD5DB2">
        <w:t xml:space="preserve"> </w:t>
      </w:r>
      <w:proofErr w:type="spellStart"/>
      <w:r w:rsidR="00BD5DB2">
        <w:t>хэв</w:t>
      </w:r>
      <w:proofErr w:type="spellEnd"/>
      <w:r w:rsidR="00BD5DB2">
        <w:t xml:space="preserve"> </w:t>
      </w:r>
      <w:proofErr w:type="spellStart"/>
      <w:r w:rsidR="00BD5DB2">
        <w:t>маяг</w:t>
      </w:r>
      <w:proofErr w:type="spellEnd"/>
      <w:r w:rsidR="00BD5DB2">
        <w:t xml:space="preserve"> </w:t>
      </w:r>
      <w:proofErr w:type="spellStart"/>
      <w:r w:rsidR="00BD5DB2">
        <w:t>гэх</w:t>
      </w:r>
      <w:proofErr w:type="spellEnd"/>
      <w:r w:rsidR="00BD5DB2">
        <w:t xml:space="preserve"> </w:t>
      </w:r>
      <w:proofErr w:type="spellStart"/>
      <w:r w:rsidR="00BD5DB2">
        <w:t>мэт</w:t>
      </w:r>
      <w:proofErr w:type="spellEnd"/>
      <w:r w:rsidR="00BD5DB2">
        <w:t xml:space="preserve"> </w:t>
      </w:r>
      <w:proofErr w:type="spellStart"/>
      <w:r w:rsidR="00BD5DB2">
        <w:t>хувийн</w:t>
      </w:r>
      <w:proofErr w:type="spellEnd"/>
      <w:r w:rsidR="00BD5DB2">
        <w:t xml:space="preserve"> </w:t>
      </w:r>
      <w:proofErr w:type="spellStart"/>
      <w:r w:rsidR="00BD5DB2">
        <w:t>шинж</w:t>
      </w:r>
      <w:proofErr w:type="spellEnd"/>
      <w:r w:rsidR="00BD5DB2">
        <w:t xml:space="preserve"> </w:t>
      </w:r>
      <w:proofErr w:type="spellStart"/>
      <w:r w:rsidR="00BD5DB2">
        <w:t>чанарт</w:t>
      </w:r>
      <w:proofErr w:type="spellEnd"/>
      <w:r w:rsidR="00BD5DB2">
        <w:t xml:space="preserve"> </w:t>
      </w:r>
      <w:proofErr w:type="spellStart"/>
      <w:r w:rsidR="00BD5DB2">
        <w:t>нь</w:t>
      </w:r>
      <w:proofErr w:type="spellEnd"/>
      <w:r w:rsidR="00BD5DB2">
        <w:t xml:space="preserve"> </w:t>
      </w:r>
      <w:proofErr w:type="spellStart"/>
      <w:r w:rsidR="00BD5DB2">
        <w:t>үндэслэн</w:t>
      </w:r>
      <w:proofErr w:type="spellEnd"/>
      <w:r w:rsidR="00BD5DB2">
        <w:t xml:space="preserve"> </w:t>
      </w:r>
      <w:proofErr w:type="spellStart"/>
      <w:r w:rsidR="00BD5DB2">
        <w:t>хүний</w:t>
      </w:r>
      <w:proofErr w:type="spellEnd"/>
      <w:r w:rsidR="00BD5DB2">
        <w:t xml:space="preserve"> </w:t>
      </w:r>
      <w:proofErr w:type="spellStart"/>
      <w:r w:rsidR="00BD5DB2">
        <w:t>нэр</w:t>
      </w:r>
      <w:proofErr w:type="spellEnd"/>
      <w:r w:rsidR="00BD5DB2">
        <w:t xml:space="preserve"> </w:t>
      </w:r>
      <w:proofErr w:type="spellStart"/>
      <w:r w:rsidR="00BD5DB2">
        <w:t>төрд</w:t>
      </w:r>
      <w:proofErr w:type="spellEnd"/>
      <w:r w:rsidR="00BD5DB2">
        <w:t xml:space="preserve"> </w:t>
      </w:r>
      <w:proofErr w:type="spellStart"/>
      <w:r w:rsidR="00BD5DB2">
        <w:t>халдах</w:t>
      </w:r>
      <w:proofErr w:type="spellEnd"/>
      <w:r w:rsidR="00BD5DB2">
        <w:t xml:space="preserve">, </w:t>
      </w:r>
      <w:proofErr w:type="spellStart"/>
      <w:r w:rsidR="00BD5DB2">
        <w:t>айлган</w:t>
      </w:r>
      <w:proofErr w:type="spellEnd"/>
      <w:r w:rsidR="00BD5DB2">
        <w:t xml:space="preserve"> </w:t>
      </w:r>
      <w:proofErr w:type="spellStart"/>
      <w:r w:rsidR="00BD5DB2">
        <w:t>сүрдүүлэх</w:t>
      </w:r>
      <w:proofErr w:type="spellEnd"/>
      <w:r w:rsidR="00BD5DB2">
        <w:t xml:space="preserve">, </w:t>
      </w:r>
      <w:proofErr w:type="spellStart"/>
      <w:r w:rsidR="00BD5DB2">
        <w:t>дайсагна</w:t>
      </w:r>
      <w:proofErr w:type="spellEnd"/>
      <w:r w:rsidR="00B46580">
        <w:rPr>
          <w:lang w:val="mn-MN"/>
        </w:rPr>
        <w:t>х</w:t>
      </w:r>
      <w:r w:rsidR="00BD5DB2">
        <w:t xml:space="preserve">, </w:t>
      </w:r>
      <w:proofErr w:type="spellStart"/>
      <w:r w:rsidR="00BD5DB2">
        <w:t>доромжлох</w:t>
      </w:r>
      <w:proofErr w:type="spellEnd"/>
      <w:r w:rsidR="004A1B47" w:rsidRPr="004A1B47">
        <w:t xml:space="preserve"> </w:t>
      </w:r>
      <w:proofErr w:type="spellStart"/>
      <w:r w:rsidR="004A1B47">
        <w:t>зорилготой</w:t>
      </w:r>
      <w:proofErr w:type="spellEnd"/>
      <w:r w:rsidR="004A1B47">
        <w:t xml:space="preserve">, </w:t>
      </w:r>
      <w:proofErr w:type="spellStart"/>
      <w:r w:rsidR="004A1B47">
        <w:t>гадуурхсан</w:t>
      </w:r>
      <w:proofErr w:type="spellEnd"/>
      <w:r w:rsidR="004A1B47">
        <w:t xml:space="preserve"> </w:t>
      </w:r>
      <w:proofErr w:type="spellStart"/>
      <w:r w:rsidR="004A1B47">
        <w:t>орчныг</w:t>
      </w:r>
      <w:proofErr w:type="spellEnd"/>
      <w:r w:rsidR="004A1B47">
        <w:t xml:space="preserve"> </w:t>
      </w:r>
      <w:proofErr w:type="spellStart"/>
      <w:r w:rsidR="004A1B47">
        <w:t>бий</w:t>
      </w:r>
      <w:proofErr w:type="spellEnd"/>
      <w:r w:rsidR="004A1B47">
        <w:t xml:space="preserve"> </w:t>
      </w:r>
      <w:proofErr w:type="spellStart"/>
      <w:r w:rsidR="004A1B47">
        <w:t>болго</w:t>
      </w:r>
      <w:r w:rsidR="00BD5DB2">
        <w:t>ж</w:t>
      </w:r>
      <w:proofErr w:type="spellEnd"/>
      <w:r w:rsidR="00BD5DB2">
        <w:t xml:space="preserve"> </w:t>
      </w:r>
      <w:proofErr w:type="spellStart"/>
      <w:r w:rsidR="00BD5DB2">
        <w:t>буй</w:t>
      </w:r>
      <w:proofErr w:type="spellEnd"/>
      <w:r w:rsidR="00BD5DB2">
        <w:t xml:space="preserve"> </w:t>
      </w:r>
      <w:r w:rsidR="00B46580">
        <w:rPr>
          <w:lang w:val="mn-MN"/>
        </w:rPr>
        <w:t>зохи</w:t>
      </w:r>
      <w:r w:rsidR="00D56505">
        <w:rPr>
          <w:lang w:val="mn-MN"/>
        </w:rPr>
        <w:t>с</w:t>
      </w:r>
      <w:r w:rsidR="00B46580">
        <w:rPr>
          <w:lang w:val="mn-MN"/>
        </w:rPr>
        <w:t xml:space="preserve">гүй </w:t>
      </w:r>
      <w:proofErr w:type="spellStart"/>
      <w:r w:rsidR="00BD5DB2">
        <w:t>зан</w:t>
      </w:r>
      <w:proofErr w:type="spellEnd"/>
      <w:r w:rsidR="00BD5DB2">
        <w:t xml:space="preserve"> </w:t>
      </w:r>
      <w:proofErr w:type="spellStart"/>
      <w:r w:rsidR="00BD5DB2">
        <w:t>үйл</w:t>
      </w:r>
      <w:proofErr w:type="spellEnd"/>
      <w:r w:rsidR="00B46580">
        <w:rPr>
          <w:lang w:val="mn-MN"/>
        </w:rPr>
        <w:t xml:space="preserve">дэл </w:t>
      </w:r>
      <w:proofErr w:type="spellStart"/>
      <w:r w:rsidR="00BD5DB2">
        <w:t>юм</w:t>
      </w:r>
      <w:proofErr w:type="spellEnd"/>
      <w:r w:rsidR="00BD5DB2">
        <w:t xml:space="preserve">. </w:t>
      </w:r>
      <w:proofErr w:type="spellStart"/>
      <w:r w:rsidR="00BD5DB2">
        <w:t>Ийм</w:t>
      </w:r>
      <w:proofErr w:type="spellEnd"/>
      <w:r w:rsidR="00BD5DB2">
        <w:t xml:space="preserve"> </w:t>
      </w:r>
      <w:r w:rsidR="004E3FE0">
        <w:rPr>
          <w:lang w:val="mn-MN"/>
        </w:rPr>
        <w:t xml:space="preserve">байж боломгүй </w:t>
      </w:r>
      <w:proofErr w:type="spellStart"/>
      <w:r w:rsidR="00BD5DB2">
        <w:t>үйлдэл</w:t>
      </w:r>
      <w:proofErr w:type="spellEnd"/>
      <w:r w:rsidR="000C2652">
        <w:t xml:space="preserve"> </w:t>
      </w:r>
      <w:proofErr w:type="spellStart"/>
      <w:r w:rsidR="00BD5DB2">
        <w:t>нь</w:t>
      </w:r>
      <w:proofErr w:type="spellEnd"/>
      <w:r w:rsidR="00BD5DB2">
        <w:t xml:space="preserve"> </w:t>
      </w:r>
      <w:r w:rsidR="000C2652">
        <w:rPr>
          <w:lang w:val="mn-MN"/>
        </w:rPr>
        <w:t xml:space="preserve">үйл хөдлөл, </w:t>
      </w:r>
      <w:r w:rsidR="0019259A">
        <w:rPr>
          <w:lang w:val="mn-MN"/>
        </w:rPr>
        <w:t>шаа</w:t>
      </w:r>
      <w:r w:rsidR="00021409">
        <w:rPr>
          <w:lang w:val="mn-MN"/>
        </w:rPr>
        <w:t>р</w:t>
      </w:r>
      <w:r w:rsidR="0019259A">
        <w:rPr>
          <w:lang w:val="mn-MN"/>
        </w:rPr>
        <w:t>длага</w:t>
      </w:r>
      <w:r w:rsidR="00BD5DB2">
        <w:t xml:space="preserve">, </w:t>
      </w:r>
      <w:r w:rsidR="000C2652">
        <w:rPr>
          <w:lang w:val="mn-MN"/>
        </w:rPr>
        <w:t xml:space="preserve">хэлсэн </w:t>
      </w:r>
      <w:proofErr w:type="spellStart"/>
      <w:r w:rsidR="00BD5DB2">
        <w:t>үг</w:t>
      </w:r>
      <w:proofErr w:type="spellEnd"/>
      <w:r w:rsidR="00BD5DB2">
        <w:t xml:space="preserve">, </w:t>
      </w:r>
      <w:proofErr w:type="spellStart"/>
      <w:r w:rsidR="00BD5DB2">
        <w:t>дохио</w:t>
      </w:r>
      <w:proofErr w:type="spellEnd"/>
      <w:r w:rsidR="00BD5DB2">
        <w:t xml:space="preserve"> </w:t>
      </w:r>
      <w:proofErr w:type="spellStart"/>
      <w:r w:rsidR="00BD5DB2">
        <w:t>зангаа</w:t>
      </w:r>
      <w:proofErr w:type="spellEnd"/>
      <w:r w:rsidR="00BD5DB2">
        <w:t xml:space="preserve"> </w:t>
      </w:r>
      <w:proofErr w:type="spellStart"/>
      <w:r w:rsidR="00BD5DB2">
        <w:t>эсвэл</w:t>
      </w:r>
      <w:proofErr w:type="spellEnd"/>
      <w:r w:rsidR="00BD5DB2">
        <w:t xml:space="preserve"> </w:t>
      </w:r>
      <w:r w:rsidR="000C2652">
        <w:rPr>
          <w:lang w:val="mn-MN"/>
        </w:rPr>
        <w:t>уриа</w:t>
      </w:r>
      <w:r w:rsidR="00BD5DB2">
        <w:t xml:space="preserve">, </w:t>
      </w:r>
      <w:proofErr w:type="spellStart"/>
      <w:r w:rsidR="00BD5DB2">
        <w:t>зураг</w:t>
      </w:r>
      <w:proofErr w:type="spellEnd"/>
      <w:r w:rsidR="00BD5DB2">
        <w:t xml:space="preserve"> </w:t>
      </w:r>
      <w:proofErr w:type="spellStart"/>
      <w:r w:rsidR="00BD5DB2">
        <w:t>эсвэл</w:t>
      </w:r>
      <w:proofErr w:type="spellEnd"/>
      <w:r w:rsidR="00BD5DB2">
        <w:t xml:space="preserve"> </w:t>
      </w:r>
      <w:r w:rsidR="000C2652">
        <w:rPr>
          <w:lang w:val="mn-MN"/>
        </w:rPr>
        <w:t>өөр зүйлсийг</w:t>
      </w:r>
      <w:r w:rsidR="00BD5DB2">
        <w:t xml:space="preserve"> </w:t>
      </w:r>
      <w:proofErr w:type="spellStart"/>
      <w:r w:rsidR="00BD5DB2">
        <w:t>ашигла</w:t>
      </w:r>
      <w:proofErr w:type="spellEnd"/>
      <w:r w:rsidR="0019259A">
        <w:rPr>
          <w:lang w:val="mn-MN"/>
        </w:rPr>
        <w:t>н</w:t>
      </w:r>
      <w:r w:rsidR="00BD5DB2">
        <w:t xml:space="preserve"> </w:t>
      </w:r>
      <w:proofErr w:type="spellStart"/>
      <w:r w:rsidR="00BD5DB2">
        <w:t>үзүүлэх</w:t>
      </w:r>
      <w:proofErr w:type="spellEnd"/>
      <w:r w:rsidR="00BD5DB2">
        <w:t xml:space="preserve">, </w:t>
      </w:r>
      <w:proofErr w:type="spellStart"/>
      <w:r w:rsidR="00BD5DB2">
        <w:t>тараахаас</w:t>
      </w:r>
      <w:proofErr w:type="spellEnd"/>
      <w:r w:rsidR="00BD5DB2">
        <w:t xml:space="preserve"> </w:t>
      </w:r>
      <w:proofErr w:type="spellStart"/>
      <w:r w:rsidR="00BD5DB2">
        <w:t>бүрдэж</w:t>
      </w:r>
      <w:proofErr w:type="spellEnd"/>
      <w:r w:rsidR="00BD5DB2">
        <w:t xml:space="preserve"> </w:t>
      </w:r>
      <w:proofErr w:type="spellStart"/>
      <w:r w:rsidR="00BD5DB2">
        <w:t>болно</w:t>
      </w:r>
      <w:proofErr w:type="spellEnd"/>
      <w:r w:rsidR="00BD5DB2">
        <w:t xml:space="preserve">. </w:t>
      </w:r>
      <w:proofErr w:type="spellStart"/>
      <w:r w:rsidR="000C76DC">
        <w:t>Дээр</w:t>
      </w:r>
      <w:proofErr w:type="spellEnd"/>
      <w:r w:rsidR="000C76DC">
        <w:t xml:space="preserve"> </w:t>
      </w:r>
      <w:proofErr w:type="spellStart"/>
      <w:r w:rsidR="000C76DC">
        <w:t>дурдсан</w:t>
      </w:r>
      <w:proofErr w:type="spellEnd"/>
      <w:r w:rsidR="000C76DC">
        <w:t xml:space="preserve"> </w:t>
      </w:r>
      <w:proofErr w:type="spellStart"/>
      <w:r w:rsidR="00BD5DB2">
        <w:t>үйл</w:t>
      </w:r>
      <w:proofErr w:type="spellEnd"/>
      <w:r w:rsidR="000C76DC">
        <w:rPr>
          <w:lang w:val="mn-MN"/>
        </w:rPr>
        <w:t xml:space="preserve">длээс татгалзсан эсвэл оролцсон этгээдэд таагүй хандах нь </w:t>
      </w:r>
      <w:r w:rsidR="00C12ED7">
        <w:rPr>
          <w:lang w:val="mn-MN"/>
        </w:rPr>
        <w:t xml:space="preserve">мөн адил </w:t>
      </w:r>
      <w:r w:rsidR="000C76DC">
        <w:rPr>
          <w:lang w:val="mn-MN"/>
        </w:rPr>
        <w:t>дээрэ</w:t>
      </w:r>
      <w:r w:rsidR="00C12ED7">
        <w:rPr>
          <w:lang w:val="mn-MN"/>
        </w:rPr>
        <w:t>л</w:t>
      </w:r>
      <w:r w:rsidR="000C76DC">
        <w:rPr>
          <w:lang w:val="mn-MN"/>
        </w:rPr>
        <w:t>хэх</w:t>
      </w:r>
      <w:r w:rsidR="009B5CBF">
        <w:rPr>
          <w:lang w:val="mn-MN"/>
        </w:rPr>
        <w:t>,</w:t>
      </w:r>
      <w:r w:rsidR="000C76DC">
        <w:rPr>
          <w:lang w:val="mn-MN"/>
        </w:rPr>
        <w:t xml:space="preserve"> </w:t>
      </w:r>
      <w:r w:rsidR="00C12ED7">
        <w:rPr>
          <w:lang w:val="mn-MN"/>
        </w:rPr>
        <w:t xml:space="preserve">дарамтлах зохисгүй </w:t>
      </w:r>
      <w:r w:rsidR="000C76DC">
        <w:rPr>
          <w:lang w:val="mn-MN"/>
        </w:rPr>
        <w:t>үйлдэлд хамаарна.</w:t>
      </w:r>
    </w:p>
    <w:p w14:paraId="5AEFFC75" w14:textId="46D0191F" w:rsidR="00BD5DB2" w:rsidRPr="00BD5DB2" w:rsidRDefault="00BD5DB2" w:rsidP="0082026E">
      <w:pPr>
        <w:spacing w:before="240"/>
        <w:rPr>
          <w:lang w:val="mn-MN"/>
        </w:rPr>
      </w:pPr>
      <w:proofErr w:type="spellStart"/>
      <w:r>
        <w:t>Ямар</w:t>
      </w:r>
      <w:proofErr w:type="spellEnd"/>
      <w:r>
        <w:t xml:space="preserve"> ч </w:t>
      </w:r>
      <w:proofErr w:type="spellStart"/>
      <w:r>
        <w:t>хүн</w:t>
      </w:r>
      <w:proofErr w:type="spellEnd"/>
      <w:r>
        <w:t xml:space="preserve"> </w:t>
      </w:r>
      <w:proofErr w:type="spellStart"/>
      <w:r>
        <w:t>энэ</w:t>
      </w:r>
      <w:proofErr w:type="spellEnd"/>
      <w:r>
        <w:t xml:space="preserve"> </w:t>
      </w:r>
      <w:proofErr w:type="spellStart"/>
      <w:r>
        <w:t>төрлийн</w:t>
      </w:r>
      <w:proofErr w:type="spellEnd"/>
      <w:r>
        <w:t xml:space="preserve"> </w:t>
      </w:r>
      <w:proofErr w:type="spellStart"/>
      <w:r>
        <w:t>дарамт</w:t>
      </w:r>
      <w:proofErr w:type="spellEnd"/>
      <w:r>
        <w:t xml:space="preserve"> </w:t>
      </w:r>
      <w:proofErr w:type="spellStart"/>
      <w:r>
        <w:t>шахалтын</w:t>
      </w:r>
      <w:proofErr w:type="spellEnd"/>
      <w:r>
        <w:t xml:space="preserve"> </w:t>
      </w:r>
      <w:proofErr w:type="spellStart"/>
      <w:r>
        <w:t>золиос</w:t>
      </w:r>
      <w:proofErr w:type="spellEnd"/>
      <w:r>
        <w:t xml:space="preserve"> </w:t>
      </w:r>
      <w:proofErr w:type="spellStart"/>
      <w:r>
        <w:t>болж</w:t>
      </w:r>
      <w:proofErr w:type="spellEnd"/>
      <w:r>
        <w:t xml:space="preserve"> </w:t>
      </w:r>
      <w:proofErr w:type="spellStart"/>
      <w:r>
        <w:t>болно</w:t>
      </w:r>
      <w:proofErr w:type="spellEnd"/>
      <w:r>
        <w:t xml:space="preserve">. </w:t>
      </w:r>
      <w:proofErr w:type="spellStart"/>
      <w:r>
        <w:t>Дара</w:t>
      </w:r>
      <w:proofErr w:type="spellEnd"/>
      <w:r w:rsidR="00D65699">
        <w:rPr>
          <w:lang w:val="mn-MN"/>
        </w:rPr>
        <w:t>м</w:t>
      </w:r>
      <w:r w:rsidR="00EE1D78">
        <w:rPr>
          <w:lang w:val="mn-MN"/>
        </w:rPr>
        <w:t>тлах дээрэлхэх ганц удаагийн тохиолдол</w:t>
      </w:r>
      <w:r w:rsidR="001E139C">
        <w:rPr>
          <w:lang w:val="mn-MN"/>
        </w:rPr>
        <w:t>,</w:t>
      </w:r>
      <w:r w:rsidR="00EE1D78">
        <w:rPr>
          <w:lang w:val="mn-MN"/>
        </w:rPr>
        <w:t xml:space="preserve"> эсвэл давтан үйлдлүүд</w:t>
      </w:r>
      <w:r>
        <w:t xml:space="preserve"> </w:t>
      </w:r>
      <w:proofErr w:type="spellStart"/>
      <w:r w:rsidR="0082026E">
        <w:t>байж</w:t>
      </w:r>
      <w:proofErr w:type="spellEnd"/>
      <w:r w:rsidR="0082026E">
        <w:t xml:space="preserve"> </w:t>
      </w:r>
      <w:proofErr w:type="spellStart"/>
      <w:r w:rsidR="0082026E">
        <w:t>болно</w:t>
      </w:r>
      <w:proofErr w:type="spellEnd"/>
      <w:r w:rsidR="0082026E">
        <w:t xml:space="preserve">. </w:t>
      </w:r>
      <w:proofErr w:type="spellStart"/>
      <w:r>
        <w:t>Энэ</w:t>
      </w:r>
      <w:proofErr w:type="spellEnd"/>
      <w:r>
        <w:t xml:space="preserve"> </w:t>
      </w:r>
      <w:proofErr w:type="spellStart"/>
      <w:r>
        <w:t>нь</w:t>
      </w:r>
      <w:proofErr w:type="spellEnd"/>
      <w:r>
        <w:t xml:space="preserve"> </w:t>
      </w:r>
      <w:proofErr w:type="spellStart"/>
      <w:r>
        <w:t>олон</w:t>
      </w:r>
      <w:proofErr w:type="spellEnd"/>
      <w:r>
        <w:t xml:space="preserve"> </w:t>
      </w:r>
      <w:proofErr w:type="spellStart"/>
      <w:r>
        <w:t>хэлбэрийг</w:t>
      </w:r>
      <w:proofErr w:type="spellEnd"/>
      <w:r>
        <w:t xml:space="preserve"> </w:t>
      </w:r>
      <w:proofErr w:type="spellStart"/>
      <w:r>
        <w:t>агуулдаг</w:t>
      </w:r>
      <w:proofErr w:type="spellEnd"/>
      <w:r>
        <w:t xml:space="preserve"> </w:t>
      </w:r>
      <w:proofErr w:type="spellStart"/>
      <w:r>
        <w:t>бөгөөд</w:t>
      </w:r>
      <w:proofErr w:type="spellEnd"/>
      <w:r>
        <w:t xml:space="preserve"> </w:t>
      </w:r>
      <w:proofErr w:type="spellStart"/>
      <w:r>
        <w:t>бич</w:t>
      </w:r>
      <w:proofErr w:type="spellEnd"/>
      <w:r w:rsidR="00B532DE">
        <w:rPr>
          <w:lang w:val="mn-MN"/>
        </w:rPr>
        <w:t>иж тэмдэглэсэн</w:t>
      </w:r>
      <w:r>
        <w:t xml:space="preserve"> </w:t>
      </w:r>
      <w:proofErr w:type="spellStart"/>
      <w:r>
        <w:t>баримт</w:t>
      </w:r>
      <w:proofErr w:type="spellEnd"/>
      <w:r>
        <w:t xml:space="preserve"> </w:t>
      </w:r>
      <w:proofErr w:type="spellStart"/>
      <w:r>
        <w:t>бичиг</w:t>
      </w:r>
      <w:proofErr w:type="spellEnd"/>
      <w:r>
        <w:t xml:space="preserve">, </w:t>
      </w:r>
      <w:proofErr w:type="spellStart"/>
      <w:r>
        <w:t>мэдээл</w:t>
      </w:r>
      <w:r w:rsidR="0082026E">
        <w:t>лийн</w:t>
      </w:r>
      <w:proofErr w:type="spellEnd"/>
      <w:r w:rsidR="0082026E">
        <w:t xml:space="preserve"> </w:t>
      </w:r>
      <w:proofErr w:type="spellStart"/>
      <w:r w:rsidR="0082026E">
        <w:t>технологийн</w:t>
      </w:r>
      <w:proofErr w:type="spellEnd"/>
      <w:r w:rsidR="0082026E">
        <w:t xml:space="preserve"> </w:t>
      </w:r>
      <w:proofErr w:type="spellStart"/>
      <w:r w:rsidR="0082026E">
        <w:t>хэрэглээ</w:t>
      </w:r>
      <w:proofErr w:type="spellEnd"/>
      <w:r w:rsidR="0082026E">
        <w:t xml:space="preserve">, </w:t>
      </w:r>
      <w:proofErr w:type="spellStart"/>
      <w:r w:rsidR="0082026E">
        <w:t>электрон</w:t>
      </w:r>
      <w:proofErr w:type="spellEnd"/>
      <w:r w:rsidR="0082026E">
        <w:t xml:space="preserve"> </w:t>
      </w:r>
      <w:proofErr w:type="spellStart"/>
      <w:r w:rsidR="0082026E">
        <w:t>шуудан</w:t>
      </w:r>
      <w:proofErr w:type="spellEnd"/>
      <w:r>
        <w:t xml:space="preserve">, </w:t>
      </w:r>
      <w:proofErr w:type="spellStart"/>
      <w:r>
        <w:t>текст</w:t>
      </w:r>
      <w:proofErr w:type="spellEnd"/>
      <w:r w:rsidR="0082026E">
        <w:rPr>
          <w:lang w:val="mn-MN"/>
        </w:rPr>
        <w:t>,</w:t>
      </w:r>
      <w:r>
        <w:t xml:space="preserve"> </w:t>
      </w:r>
      <w:proofErr w:type="spellStart"/>
      <w:r>
        <w:t>мессеж</w:t>
      </w:r>
      <w:proofErr w:type="spellEnd"/>
      <w:r>
        <w:t xml:space="preserve">, </w:t>
      </w:r>
      <w:proofErr w:type="spellStart"/>
      <w:r>
        <w:t>гэрэл</w:t>
      </w:r>
      <w:proofErr w:type="spellEnd"/>
      <w:r>
        <w:t xml:space="preserve"> </w:t>
      </w:r>
      <w:proofErr w:type="spellStart"/>
      <w:r>
        <w:t>зураг</w:t>
      </w:r>
      <w:proofErr w:type="spellEnd"/>
      <w:r>
        <w:t xml:space="preserve">, </w:t>
      </w:r>
      <w:proofErr w:type="spellStart"/>
      <w:r>
        <w:t>зурагтай</w:t>
      </w:r>
      <w:proofErr w:type="spellEnd"/>
      <w:r>
        <w:t xml:space="preserve"> </w:t>
      </w:r>
      <w:proofErr w:type="spellStart"/>
      <w:r>
        <w:t>холбоотой</w:t>
      </w:r>
      <w:proofErr w:type="spellEnd"/>
      <w:r>
        <w:t xml:space="preserve"> </w:t>
      </w:r>
      <w:proofErr w:type="spellStart"/>
      <w:r>
        <w:t>байж</w:t>
      </w:r>
      <w:proofErr w:type="spellEnd"/>
      <w:r>
        <w:t xml:space="preserve"> </w:t>
      </w:r>
      <w:proofErr w:type="spellStart"/>
      <w:r>
        <w:t>болно</w:t>
      </w:r>
      <w:proofErr w:type="spellEnd"/>
      <w:r>
        <w:rPr>
          <w:lang w:val="mn-MN"/>
        </w:rPr>
        <w:t>.</w:t>
      </w:r>
    </w:p>
    <w:p w14:paraId="3CB616BE" w14:textId="1D257B3E" w:rsidR="0082026E" w:rsidRDefault="0082026E" w:rsidP="0063042B">
      <w:pPr>
        <w:spacing w:before="240"/>
        <w:rPr>
          <w:lang w:val="mn-MN"/>
        </w:rPr>
      </w:pPr>
      <w:r>
        <w:rPr>
          <w:lang w:val="mn-MN"/>
        </w:rPr>
        <w:t>Олон хэлбэрийн зан үйлдэл нь дотроо дарамтлах</w:t>
      </w:r>
      <w:r w:rsidR="00370175">
        <w:rPr>
          <w:lang w:val="mn-MN"/>
        </w:rPr>
        <w:t>,</w:t>
      </w:r>
      <w:r>
        <w:rPr>
          <w:lang w:val="mn-MN"/>
        </w:rPr>
        <w:t xml:space="preserve"> дээрэлхэхийг агуулж болно. Тэдгээрээс дурдвал:</w:t>
      </w:r>
    </w:p>
    <w:p w14:paraId="43F50DB0" w14:textId="35F65F6C" w:rsidR="00E26855" w:rsidRDefault="00E26855" w:rsidP="00F030AD">
      <w:pPr>
        <w:pStyle w:val="Dashes1"/>
        <w:numPr>
          <w:ilvl w:val="0"/>
          <w:numId w:val="19"/>
        </w:numPr>
        <w:spacing w:before="120" w:after="0"/>
      </w:pPr>
      <w:proofErr w:type="spellStart"/>
      <w:r>
        <w:lastRenderedPageBreak/>
        <w:t>Хэл</w:t>
      </w:r>
      <w:proofErr w:type="spellEnd"/>
      <w:r>
        <w:t xml:space="preserve"> </w:t>
      </w:r>
      <w:proofErr w:type="spellStart"/>
      <w:r>
        <w:t>амаар</w:t>
      </w:r>
      <w:proofErr w:type="spellEnd"/>
      <w:r>
        <w:t xml:space="preserve"> </w:t>
      </w:r>
      <w:proofErr w:type="spellStart"/>
      <w:r>
        <w:t>доромжлох</w:t>
      </w:r>
      <w:proofErr w:type="spellEnd"/>
      <w:r>
        <w:t xml:space="preserve"> -</w:t>
      </w:r>
      <w:r w:rsidR="00650318">
        <w:t xml:space="preserve"> </w:t>
      </w:r>
      <w:proofErr w:type="spellStart"/>
      <w:r>
        <w:t>хошигнол</w:t>
      </w:r>
      <w:proofErr w:type="spellEnd"/>
      <w:r>
        <w:t xml:space="preserve">, </w:t>
      </w:r>
      <w:proofErr w:type="spellStart"/>
      <w:r>
        <w:t>сэтгэгдэл</w:t>
      </w:r>
      <w:proofErr w:type="spellEnd"/>
      <w:r>
        <w:t xml:space="preserve">, </w:t>
      </w:r>
      <w:proofErr w:type="spellStart"/>
      <w:r>
        <w:t>шоглоом</w:t>
      </w:r>
      <w:proofErr w:type="spellEnd"/>
      <w:r w:rsidR="00370175">
        <w:rPr>
          <w:lang w:val="mn-MN"/>
        </w:rPr>
        <w:t>,</w:t>
      </w:r>
      <w:r>
        <w:t xml:space="preserve"> </w:t>
      </w:r>
      <w:proofErr w:type="spellStart"/>
      <w:r>
        <w:t>эсвэл</w:t>
      </w:r>
      <w:proofErr w:type="spellEnd"/>
      <w:r>
        <w:t xml:space="preserve"> </w:t>
      </w:r>
      <w:proofErr w:type="spellStart"/>
      <w:r>
        <w:t>дуу</w:t>
      </w:r>
      <w:proofErr w:type="spellEnd"/>
      <w:r>
        <w:t xml:space="preserve"> </w:t>
      </w:r>
    </w:p>
    <w:p w14:paraId="42EF18D4" w14:textId="0F7FD40B" w:rsidR="00E26855" w:rsidRDefault="00E26855" w:rsidP="00F030AD">
      <w:pPr>
        <w:pStyle w:val="Dashes1"/>
        <w:numPr>
          <w:ilvl w:val="0"/>
          <w:numId w:val="19"/>
        </w:numPr>
        <w:spacing w:before="120" w:after="0"/>
      </w:pPr>
      <w:proofErr w:type="spellStart"/>
      <w:r>
        <w:t>Бичгээр</w:t>
      </w:r>
      <w:proofErr w:type="spellEnd"/>
      <w:r>
        <w:t xml:space="preserve"> </w:t>
      </w:r>
      <w:proofErr w:type="spellStart"/>
      <w:r>
        <w:t>дарамтлах</w:t>
      </w:r>
      <w:proofErr w:type="spellEnd"/>
      <w:r>
        <w:t xml:space="preserve"> -</w:t>
      </w:r>
      <w:r w:rsidR="00650318">
        <w:t xml:space="preserve"> </w:t>
      </w:r>
      <w:proofErr w:type="spellStart"/>
      <w:r>
        <w:t>үүнд</w:t>
      </w:r>
      <w:proofErr w:type="spellEnd"/>
      <w:r>
        <w:t xml:space="preserve"> </w:t>
      </w:r>
      <w:r w:rsidR="00E52D61">
        <w:rPr>
          <w:lang w:val="mn-MN"/>
        </w:rPr>
        <w:t xml:space="preserve">бичиж тэмдэглэсэн </w:t>
      </w:r>
      <w:proofErr w:type="spellStart"/>
      <w:r>
        <w:t>мессеж</w:t>
      </w:r>
      <w:proofErr w:type="spellEnd"/>
      <w:r>
        <w:t xml:space="preserve">, </w:t>
      </w:r>
      <w:r w:rsidR="00E52D61">
        <w:rPr>
          <w:lang w:val="mn-MN"/>
        </w:rPr>
        <w:t>электрон шуудан захиа,</w:t>
      </w:r>
      <w:r>
        <w:t xml:space="preserve"> </w:t>
      </w:r>
      <w:proofErr w:type="spellStart"/>
      <w:r>
        <w:t>эсвэл</w:t>
      </w:r>
      <w:proofErr w:type="spellEnd"/>
      <w:r>
        <w:t xml:space="preserve"> </w:t>
      </w:r>
      <w:proofErr w:type="spellStart"/>
      <w:r>
        <w:t>мэдэгдэл</w:t>
      </w:r>
      <w:proofErr w:type="spellEnd"/>
      <w:r>
        <w:t xml:space="preserve"> </w:t>
      </w:r>
      <w:proofErr w:type="spellStart"/>
      <w:r>
        <w:t>орно</w:t>
      </w:r>
      <w:proofErr w:type="spellEnd"/>
      <w:r>
        <w:t xml:space="preserve"> </w:t>
      </w:r>
    </w:p>
    <w:p w14:paraId="584CE718" w14:textId="1A2656DD" w:rsidR="00E26855" w:rsidRDefault="00E26855" w:rsidP="00F030AD">
      <w:pPr>
        <w:pStyle w:val="Dashes1"/>
        <w:numPr>
          <w:ilvl w:val="0"/>
          <w:numId w:val="19"/>
        </w:numPr>
        <w:spacing w:before="120" w:after="0"/>
      </w:pPr>
      <w:proofErr w:type="spellStart"/>
      <w:r>
        <w:t>Бие</w:t>
      </w:r>
      <w:proofErr w:type="spellEnd"/>
      <w:r>
        <w:t xml:space="preserve"> </w:t>
      </w:r>
      <w:proofErr w:type="spellStart"/>
      <w:r>
        <w:t>махбод</w:t>
      </w:r>
      <w:proofErr w:type="spellEnd"/>
      <w:r w:rsidR="009B5CBF">
        <w:rPr>
          <w:lang w:val="mn-MN"/>
        </w:rPr>
        <w:t>ы</w:t>
      </w:r>
      <w:r>
        <w:t xml:space="preserve">н </w:t>
      </w:r>
      <w:proofErr w:type="spellStart"/>
      <w:r>
        <w:t>дарамт</w:t>
      </w:r>
      <w:proofErr w:type="spellEnd"/>
      <w:r>
        <w:t xml:space="preserve"> </w:t>
      </w:r>
      <w:r w:rsidR="00AC1520">
        <w:t>–</w:t>
      </w:r>
      <w:r>
        <w:t xml:space="preserve"> </w:t>
      </w:r>
      <w:r w:rsidR="004E131B">
        <w:rPr>
          <w:lang w:val="mn-MN"/>
        </w:rPr>
        <w:t>мөрлөх</w:t>
      </w:r>
      <w:r>
        <w:t xml:space="preserve">, </w:t>
      </w:r>
      <w:proofErr w:type="spellStart"/>
      <w:r>
        <w:t>түлхэх</w:t>
      </w:r>
      <w:proofErr w:type="spellEnd"/>
      <w:r>
        <w:t xml:space="preserve"> </w:t>
      </w:r>
      <w:proofErr w:type="spellStart"/>
      <w:r>
        <w:t>эсвэ</w:t>
      </w:r>
      <w:r w:rsidR="004E131B">
        <w:t>л</w:t>
      </w:r>
      <w:proofErr w:type="spellEnd"/>
      <w:r w:rsidR="004E131B">
        <w:t xml:space="preserve"> </w:t>
      </w:r>
      <w:proofErr w:type="spellStart"/>
      <w:r w:rsidR="004E131B">
        <w:t>ямар</w:t>
      </w:r>
      <w:proofErr w:type="spellEnd"/>
      <w:r w:rsidR="004E131B">
        <w:t xml:space="preserve"> </w:t>
      </w:r>
      <w:proofErr w:type="spellStart"/>
      <w:r w:rsidR="004E131B">
        <w:t>нэгэн</w:t>
      </w:r>
      <w:proofErr w:type="spellEnd"/>
      <w:r w:rsidR="004E131B">
        <w:t xml:space="preserve"> </w:t>
      </w:r>
      <w:proofErr w:type="spellStart"/>
      <w:r w:rsidR="004E131B">
        <w:t>хэлбэрээр</w:t>
      </w:r>
      <w:proofErr w:type="spellEnd"/>
      <w:r w:rsidR="004E131B">
        <w:t xml:space="preserve"> </w:t>
      </w:r>
      <w:r w:rsidR="004E131B">
        <w:rPr>
          <w:lang w:val="mn-MN"/>
        </w:rPr>
        <w:t>халдах</w:t>
      </w:r>
      <w:r>
        <w:t xml:space="preserve"> </w:t>
      </w:r>
    </w:p>
    <w:p w14:paraId="145A2075" w14:textId="063191E1" w:rsidR="00E26855" w:rsidRDefault="00710966" w:rsidP="00F030AD">
      <w:pPr>
        <w:pStyle w:val="Dashes1"/>
        <w:numPr>
          <w:ilvl w:val="0"/>
          <w:numId w:val="19"/>
        </w:numPr>
        <w:spacing w:before="120" w:after="0"/>
      </w:pPr>
      <w:r>
        <w:rPr>
          <w:lang w:val="mn-MN"/>
        </w:rPr>
        <w:t>Айлган д</w:t>
      </w:r>
      <w:proofErr w:type="spellStart"/>
      <w:r w:rsidR="00E26855">
        <w:t>арамт</w:t>
      </w:r>
      <w:proofErr w:type="spellEnd"/>
      <w:r w:rsidR="00E26855">
        <w:t xml:space="preserve"> </w:t>
      </w:r>
      <w:proofErr w:type="spellStart"/>
      <w:r w:rsidR="00E26855">
        <w:t>шахалт</w:t>
      </w:r>
      <w:proofErr w:type="spellEnd"/>
      <w:r w:rsidR="00E26855">
        <w:t xml:space="preserve"> </w:t>
      </w:r>
      <w:proofErr w:type="spellStart"/>
      <w:r w:rsidR="00E26855">
        <w:t>үзүүлэх</w:t>
      </w:r>
      <w:proofErr w:type="spellEnd"/>
      <w:r w:rsidR="00E26855">
        <w:t xml:space="preserve"> - </w:t>
      </w:r>
      <w:proofErr w:type="spellStart"/>
      <w:r w:rsidR="00E26855">
        <w:t>дохио</w:t>
      </w:r>
      <w:proofErr w:type="spellEnd"/>
      <w:r w:rsidR="00E26855">
        <w:t xml:space="preserve"> </w:t>
      </w:r>
      <w:proofErr w:type="spellStart"/>
      <w:r w:rsidR="00E26855">
        <w:t>зангаа</w:t>
      </w:r>
      <w:proofErr w:type="spellEnd"/>
      <w:r w:rsidR="00E26855">
        <w:t xml:space="preserve">, </w:t>
      </w:r>
      <w:proofErr w:type="spellStart"/>
      <w:r w:rsidR="00E26855">
        <w:t>байр</w:t>
      </w:r>
      <w:proofErr w:type="spellEnd"/>
      <w:r w:rsidR="00E26855">
        <w:t xml:space="preserve"> </w:t>
      </w:r>
      <w:proofErr w:type="spellStart"/>
      <w:r w:rsidR="00E26855">
        <w:t>сууриа</w:t>
      </w:r>
      <w:proofErr w:type="spellEnd"/>
      <w:r w:rsidR="00E26855">
        <w:t xml:space="preserve"> </w:t>
      </w:r>
      <w:proofErr w:type="spellStart"/>
      <w:r w:rsidR="00E26855">
        <w:t>илэрхийлэх</w:t>
      </w:r>
      <w:proofErr w:type="spellEnd"/>
      <w:r w:rsidR="00E26855">
        <w:t xml:space="preserve"> </w:t>
      </w:r>
      <w:proofErr w:type="spellStart"/>
      <w:r w:rsidR="00E26855">
        <w:t>эсвэл</w:t>
      </w:r>
      <w:proofErr w:type="spellEnd"/>
      <w:r w:rsidR="00E26855">
        <w:t xml:space="preserve"> </w:t>
      </w:r>
      <w:proofErr w:type="spellStart"/>
      <w:r w:rsidR="00E26855">
        <w:t>заналхийлэх</w:t>
      </w:r>
      <w:proofErr w:type="spellEnd"/>
      <w:r w:rsidR="00E26855">
        <w:t xml:space="preserve"> </w:t>
      </w:r>
      <w:proofErr w:type="spellStart"/>
      <w:r w:rsidR="00E26855">
        <w:t>байдал</w:t>
      </w:r>
      <w:proofErr w:type="spellEnd"/>
      <w:r w:rsidR="00E26855">
        <w:t xml:space="preserve"> </w:t>
      </w:r>
    </w:p>
    <w:p w14:paraId="491AEFE9" w14:textId="5EB841DD" w:rsidR="00E26855" w:rsidRDefault="00710966" w:rsidP="00710966">
      <w:pPr>
        <w:pStyle w:val="Dashes1"/>
        <w:numPr>
          <w:ilvl w:val="0"/>
          <w:numId w:val="19"/>
        </w:numPr>
        <w:spacing w:before="120" w:after="0"/>
      </w:pPr>
      <w:r w:rsidRPr="00710966">
        <w:rPr>
          <w:lang w:val="mn-MN"/>
        </w:rPr>
        <w:t>Зурагт хуудас, эмблем, тэмдэг гэх мэт</w:t>
      </w:r>
      <w:r>
        <w:rPr>
          <w:lang w:val="mn-MN"/>
        </w:rPr>
        <w:t xml:space="preserve"> харагдахуйц үзүүлэн дэлгэц </w:t>
      </w:r>
    </w:p>
    <w:p w14:paraId="31DBDD81" w14:textId="4B517BFF" w:rsidR="0063042B" w:rsidRDefault="00E26855" w:rsidP="0063042B">
      <w:pPr>
        <w:pStyle w:val="Dashes1"/>
        <w:numPr>
          <w:ilvl w:val="0"/>
          <w:numId w:val="19"/>
        </w:numPr>
        <w:spacing w:before="120" w:after="0"/>
      </w:pPr>
      <w:proofErr w:type="spellStart"/>
      <w:r>
        <w:t>Хувь</w:t>
      </w:r>
      <w:proofErr w:type="spellEnd"/>
      <w:r>
        <w:t xml:space="preserve"> </w:t>
      </w:r>
      <w:proofErr w:type="spellStart"/>
      <w:r>
        <w:t>хүний</w:t>
      </w:r>
      <w:proofErr w:type="spellEnd"/>
      <w:r>
        <w:t xml:space="preserve"> </w:t>
      </w:r>
      <w:proofErr w:type="spellStart"/>
      <w:r>
        <w:t>хувьд</w:t>
      </w:r>
      <w:proofErr w:type="spellEnd"/>
      <w:r>
        <w:t xml:space="preserve"> </w:t>
      </w:r>
      <w:proofErr w:type="spellStart"/>
      <w:r>
        <w:t>зохисгүй</w:t>
      </w:r>
      <w:proofErr w:type="spellEnd"/>
      <w:r>
        <w:t xml:space="preserve"> </w:t>
      </w:r>
      <w:proofErr w:type="spellStart"/>
      <w:r>
        <w:t>гэж</w:t>
      </w:r>
      <w:proofErr w:type="spellEnd"/>
      <w:r>
        <w:t xml:space="preserve"> </w:t>
      </w:r>
      <w:proofErr w:type="spellStart"/>
      <w:r>
        <w:t>үзсэн</w:t>
      </w:r>
      <w:proofErr w:type="spellEnd"/>
      <w:r>
        <w:t xml:space="preserve"> </w:t>
      </w:r>
      <w:proofErr w:type="spellStart"/>
      <w:r>
        <w:t>байдлаар</w:t>
      </w:r>
      <w:proofErr w:type="spellEnd"/>
      <w:r>
        <w:t xml:space="preserve"> </w:t>
      </w:r>
      <w:proofErr w:type="spellStart"/>
      <w:r>
        <w:t>биеэ</w:t>
      </w:r>
      <w:proofErr w:type="spellEnd"/>
      <w:r>
        <w:t xml:space="preserve"> </w:t>
      </w:r>
      <w:proofErr w:type="spellStart"/>
      <w:r>
        <w:t>авч</w:t>
      </w:r>
      <w:proofErr w:type="spellEnd"/>
      <w:r>
        <w:t xml:space="preserve"> </w:t>
      </w:r>
      <w:proofErr w:type="spellStart"/>
      <w:r>
        <w:t>явах</w:t>
      </w:r>
      <w:proofErr w:type="spellEnd"/>
      <w:r w:rsidR="00100DBB">
        <w:rPr>
          <w:lang w:val="mn-MN"/>
        </w:rPr>
        <w:t>ыг</w:t>
      </w:r>
      <w:r>
        <w:t xml:space="preserve"> </w:t>
      </w:r>
      <w:proofErr w:type="spellStart"/>
      <w:r>
        <w:t>ша</w:t>
      </w:r>
      <w:proofErr w:type="spellEnd"/>
      <w:r w:rsidR="00100DBB">
        <w:rPr>
          <w:lang w:val="mn-MN"/>
        </w:rPr>
        <w:t>ардах</w:t>
      </w:r>
      <w:r>
        <w:t>,</w:t>
      </w:r>
      <w:r w:rsidR="00100DBB">
        <w:rPr>
          <w:lang w:val="mn-MN"/>
        </w:rPr>
        <w:t xml:space="preserve"> </w:t>
      </w:r>
      <w:r w:rsidR="001B222F">
        <w:rPr>
          <w:lang w:val="mn-MN"/>
        </w:rPr>
        <w:t>дарамт</w:t>
      </w:r>
      <w:r w:rsidR="00100DBB">
        <w:rPr>
          <w:lang w:val="mn-MN"/>
        </w:rPr>
        <w:t>лах</w:t>
      </w:r>
      <w:r w:rsidR="001B222F">
        <w:rPr>
          <w:lang w:val="mn-MN"/>
        </w:rPr>
        <w:t>.</w:t>
      </w:r>
      <w:r w:rsidR="001B222F">
        <w:t xml:space="preserve"> </w:t>
      </w:r>
      <w:proofErr w:type="spellStart"/>
      <w:r w:rsidR="001B222F">
        <w:t>Ж</w:t>
      </w:r>
      <w:r>
        <w:t>ишээлбэл</w:t>
      </w:r>
      <w:proofErr w:type="spellEnd"/>
      <w:r>
        <w:t xml:space="preserve">, </w:t>
      </w:r>
      <w:proofErr w:type="spellStart"/>
      <w:r>
        <w:t>тухайн</w:t>
      </w:r>
      <w:proofErr w:type="spellEnd"/>
      <w:r>
        <w:t xml:space="preserve"> </w:t>
      </w:r>
      <w:proofErr w:type="spellStart"/>
      <w:r>
        <w:t>хүний</w:t>
      </w:r>
      <w:proofErr w:type="spellEnd"/>
      <w:r w:rsidR="0063558F">
        <w:rPr>
          <w:lang w:val="mn-MN"/>
        </w:rPr>
        <w:t>г</w:t>
      </w:r>
      <w:r>
        <w:t xml:space="preserve"> </w:t>
      </w:r>
      <w:proofErr w:type="spellStart"/>
      <w:r>
        <w:t>угсаа</w:t>
      </w:r>
      <w:proofErr w:type="spellEnd"/>
      <w:r>
        <w:t xml:space="preserve"> </w:t>
      </w:r>
      <w:proofErr w:type="spellStart"/>
      <w:r>
        <w:t>гарал</w:t>
      </w:r>
      <w:proofErr w:type="spellEnd"/>
      <w:r>
        <w:t xml:space="preserve">, </w:t>
      </w:r>
      <w:proofErr w:type="spellStart"/>
      <w:r>
        <w:t>шашин</w:t>
      </w:r>
      <w:proofErr w:type="spellEnd"/>
      <w:r>
        <w:t xml:space="preserve"> </w:t>
      </w:r>
      <w:proofErr w:type="spellStart"/>
      <w:r>
        <w:t>шүтлэгт</w:t>
      </w:r>
      <w:proofErr w:type="spellEnd"/>
      <w:r>
        <w:t xml:space="preserve"> </w:t>
      </w:r>
      <w:proofErr w:type="spellStart"/>
      <w:r>
        <w:t>тохиро</w:t>
      </w:r>
      <w:proofErr w:type="spellEnd"/>
      <w:r w:rsidR="001B222F">
        <w:rPr>
          <w:lang w:val="mn-MN"/>
        </w:rPr>
        <w:t>мж</w:t>
      </w:r>
      <w:proofErr w:type="spellStart"/>
      <w:r>
        <w:t>гүй</w:t>
      </w:r>
      <w:proofErr w:type="spellEnd"/>
      <w:r w:rsidR="0063558F">
        <w:rPr>
          <w:lang w:val="mn-MN"/>
        </w:rPr>
        <w:t xml:space="preserve"> байдлаар</w:t>
      </w:r>
      <w:r>
        <w:t xml:space="preserve"> </w:t>
      </w:r>
      <w:proofErr w:type="spellStart"/>
      <w:r>
        <w:t>хувцаслахыг</w:t>
      </w:r>
      <w:proofErr w:type="spellEnd"/>
      <w:r>
        <w:t xml:space="preserve"> </w:t>
      </w:r>
      <w:proofErr w:type="spellStart"/>
      <w:r>
        <w:t>шаардах</w:t>
      </w:r>
      <w:proofErr w:type="spellEnd"/>
      <w:r w:rsidR="0010751A">
        <w:rPr>
          <w:lang w:val="mn-MN"/>
        </w:rPr>
        <w:t>.</w:t>
      </w:r>
    </w:p>
    <w:p w14:paraId="5F2B4EFA" w14:textId="77777777" w:rsidR="0063042B" w:rsidRDefault="00F030AD" w:rsidP="0063042B">
      <w:pPr>
        <w:pStyle w:val="Dashes1"/>
        <w:numPr>
          <w:ilvl w:val="0"/>
          <w:numId w:val="0"/>
        </w:numPr>
        <w:spacing w:before="120" w:after="0"/>
        <w:rPr>
          <w:sz w:val="32"/>
          <w:szCs w:val="28"/>
          <w:lang w:val="mn-MN"/>
        </w:rPr>
      </w:pPr>
      <w:r w:rsidRPr="0063042B">
        <w:rPr>
          <w:sz w:val="32"/>
          <w:szCs w:val="28"/>
          <w:lang w:val="mn-MN"/>
        </w:rPr>
        <w:t>Хууль бус үйл ажиллагаанууд</w:t>
      </w:r>
    </w:p>
    <w:p w14:paraId="3F7F086F" w14:textId="319AE0CB" w:rsidR="0063042B" w:rsidRDefault="00E26855" w:rsidP="0063042B">
      <w:pPr>
        <w:pStyle w:val="Dashes1"/>
        <w:numPr>
          <w:ilvl w:val="0"/>
          <w:numId w:val="0"/>
        </w:numPr>
        <w:spacing w:before="120" w:after="0"/>
        <w:rPr>
          <w:rFonts w:eastAsiaTheme="minorHAnsi" w:cstheme="minorBidi"/>
          <w:szCs w:val="22"/>
          <w:lang w:val="mn-MN"/>
        </w:rPr>
      </w:pPr>
      <w:proofErr w:type="spellStart"/>
      <w:r w:rsidRPr="00E26855">
        <w:rPr>
          <w:rFonts w:eastAsiaTheme="minorHAnsi" w:cstheme="minorBidi"/>
          <w:szCs w:val="22"/>
        </w:rPr>
        <w:t>Хууль</w:t>
      </w:r>
      <w:proofErr w:type="spellEnd"/>
      <w:r w:rsidRPr="00E26855">
        <w:rPr>
          <w:rFonts w:eastAsiaTheme="minorHAnsi" w:cstheme="minorBidi"/>
          <w:szCs w:val="22"/>
        </w:rPr>
        <w:t xml:space="preserve"> </w:t>
      </w:r>
      <w:proofErr w:type="spellStart"/>
      <w:r w:rsidRPr="00E26855">
        <w:rPr>
          <w:rFonts w:eastAsiaTheme="minorHAnsi" w:cstheme="minorBidi"/>
          <w:szCs w:val="22"/>
        </w:rPr>
        <w:t>тогтоомж</w:t>
      </w:r>
      <w:proofErr w:type="spellEnd"/>
      <w:r w:rsidRPr="00E26855">
        <w:rPr>
          <w:rFonts w:eastAsiaTheme="minorHAnsi" w:cstheme="minorBidi"/>
          <w:szCs w:val="22"/>
        </w:rPr>
        <w:t xml:space="preserve">, </w:t>
      </w:r>
      <w:proofErr w:type="spellStart"/>
      <w:r w:rsidRPr="00E26855">
        <w:rPr>
          <w:rFonts w:eastAsiaTheme="minorHAnsi" w:cstheme="minorBidi"/>
          <w:szCs w:val="22"/>
        </w:rPr>
        <w:t>ялангуяа</w:t>
      </w:r>
      <w:proofErr w:type="spellEnd"/>
      <w:r w:rsidRPr="00E26855">
        <w:rPr>
          <w:rFonts w:eastAsiaTheme="minorHAnsi" w:cstheme="minorBidi"/>
          <w:szCs w:val="22"/>
        </w:rPr>
        <w:t xml:space="preserve"> </w:t>
      </w:r>
      <w:proofErr w:type="spellStart"/>
      <w:r w:rsidRPr="00E26855">
        <w:rPr>
          <w:rFonts w:eastAsiaTheme="minorHAnsi" w:cstheme="minorBidi"/>
          <w:szCs w:val="22"/>
        </w:rPr>
        <w:t>эрүүгийн</w:t>
      </w:r>
      <w:proofErr w:type="spellEnd"/>
      <w:r w:rsidRPr="00E26855">
        <w:rPr>
          <w:rFonts w:eastAsiaTheme="minorHAnsi" w:cstheme="minorBidi"/>
          <w:szCs w:val="22"/>
        </w:rPr>
        <w:t xml:space="preserve"> </w:t>
      </w:r>
      <w:proofErr w:type="spellStart"/>
      <w:r w:rsidRPr="00E26855">
        <w:rPr>
          <w:rFonts w:eastAsiaTheme="minorHAnsi" w:cstheme="minorBidi"/>
          <w:szCs w:val="22"/>
        </w:rPr>
        <w:t>хууль</w:t>
      </w:r>
      <w:proofErr w:type="spellEnd"/>
      <w:r w:rsidRPr="00E26855">
        <w:rPr>
          <w:rFonts w:eastAsiaTheme="minorHAnsi" w:cstheme="minorBidi"/>
          <w:szCs w:val="22"/>
        </w:rPr>
        <w:t xml:space="preserve"> </w:t>
      </w:r>
      <w:proofErr w:type="spellStart"/>
      <w:r w:rsidRPr="00E26855">
        <w:rPr>
          <w:rFonts w:eastAsiaTheme="minorHAnsi" w:cstheme="minorBidi"/>
          <w:szCs w:val="22"/>
        </w:rPr>
        <w:t>тогтоомжид</w:t>
      </w:r>
      <w:proofErr w:type="spellEnd"/>
      <w:r w:rsidRPr="00E26855">
        <w:rPr>
          <w:rFonts w:eastAsiaTheme="minorHAnsi" w:cstheme="minorBidi"/>
          <w:szCs w:val="22"/>
        </w:rPr>
        <w:t xml:space="preserve"> </w:t>
      </w:r>
      <w:proofErr w:type="spellStart"/>
      <w:r w:rsidRPr="00E26855">
        <w:rPr>
          <w:rFonts w:eastAsiaTheme="minorHAnsi" w:cstheme="minorBidi"/>
          <w:szCs w:val="22"/>
        </w:rPr>
        <w:t>харшлах</w:t>
      </w:r>
      <w:proofErr w:type="spellEnd"/>
      <w:r w:rsidR="00E77FCC">
        <w:rPr>
          <w:rFonts w:eastAsiaTheme="minorHAnsi" w:cstheme="minorBidi"/>
          <w:szCs w:val="22"/>
          <w:lang w:val="mn-MN"/>
        </w:rPr>
        <w:t xml:space="preserve">, эсвэл </w:t>
      </w:r>
      <w:r w:rsidR="00E77FCC" w:rsidRPr="00E77FCC">
        <w:rPr>
          <w:rFonts w:eastAsiaTheme="minorHAnsi" w:cstheme="minorBidi"/>
          <w:szCs w:val="22"/>
          <w:lang w:val="mn-MN"/>
        </w:rPr>
        <w:t xml:space="preserve">албан ёсны </w:t>
      </w:r>
      <w:r w:rsidR="00E77FCC">
        <w:rPr>
          <w:rFonts w:eastAsiaTheme="minorHAnsi" w:cstheme="minorBidi"/>
          <w:szCs w:val="22"/>
          <w:lang w:val="mn-MN"/>
        </w:rPr>
        <w:t>дүрэм,</w:t>
      </w:r>
      <w:r w:rsidR="00400742">
        <w:rPr>
          <w:rFonts w:eastAsiaTheme="minorHAnsi" w:cstheme="minorBidi"/>
          <w:szCs w:val="22"/>
          <w:lang w:val="mn-MN"/>
        </w:rPr>
        <w:t xml:space="preserve"> </w:t>
      </w:r>
      <w:r w:rsidR="00E77FCC" w:rsidRPr="00E77FCC">
        <w:rPr>
          <w:rFonts w:eastAsiaTheme="minorHAnsi" w:cstheme="minorBidi"/>
          <w:szCs w:val="22"/>
          <w:lang w:val="mn-MN"/>
        </w:rPr>
        <w:t>журмаар хориг арга хэмжээ ава</w:t>
      </w:r>
      <w:r w:rsidR="00F678E9">
        <w:rPr>
          <w:rFonts w:eastAsiaTheme="minorHAnsi" w:cstheme="minorBidi"/>
          <w:szCs w:val="22"/>
          <w:lang w:val="mn-MN"/>
        </w:rPr>
        <w:t>а</w:t>
      </w:r>
      <w:r w:rsidR="00E77FCC" w:rsidRPr="00E77FCC">
        <w:rPr>
          <w:rFonts w:eastAsiaTheme="minorHAnsi" w:cstheme="minorBidi"/>
          <w:szCs w:val="22"/>
          <w:lang w:val="mn-MN"/>
        </w:rPr>
        <w:t>гүй</w:t>
      </w:r>
      <w:r w:rsidRPr="00E26855">
        <w:rPr>
          <w:rFonts w:eastAsiaTheme="minorHAnsi" w:cstheme="minorBidi"/>
          <w:szCs w:val="22"/>
        </w:rPr>
        <w:t xml:space="preserve"> </w:t>
      </w:r>
      <w:r w:rsidR="000A5814">
        <w:rPr>
          <w:rFonts w:eastAsiaTheme="minorHAnsi" w:cstheme="minorBidi"/>
          <w:szCs w:val="22"/>
          <w:lang w:val="mn-MN"/>
        </w:rPr>
        <w:t xml:space="preserve">байгаа </w:t>
      </w:r>
      <w:r w:rsidR="00E77FCC">
        <w:rPr>
          <w:rFonts w:eastAsiaTheme="minorHAnsi" w:cstheme="minorBidi"/>
          <w:szCs w:val="22"/>
          <w:lang w:val="mn-MN"/>
        </w:rPr>
        <w:t>үйл ажиллагаа</w:t>
      </w:r>
      <w:r w:rsidR="00ED44B8">
        <w:rPr>
          <w:rFonts w:eastAsiaTheme="minorHAnsi" w:cstheme="minorBidi"/>
          <w:szCs w:val="22"/>
          <w:lang w:val="mn-MN"/>
        </w:rPr>
        <w:t>.</w:t>
      </w:r>
    </w:p>
    <w:p w14:paraId="2ABD4C8B" w14:textId="5A927428" w:rsidR="00DD543D" w:rsidRDefault="00964447" w:rsidP="0063042B">
      <w:pPr>
        <w:pStyle w:val="Dashes1"/>
        <w:numPr>
          <w:ilvl w:val="0"/>
          <w:numId w:val="0"/>
        </w:numPr>
        <w:spacing w:before="120" w:after="0"/>
        <w:rPr>
          <w:sz w:val="32"/>
          <w:szCs w:val="28"/>
          <w:lang w:val="mn-MN"/>
        </w:rPr>
      </w:pPr>
      <w:r w:rsidRPr="00964447">
        <w:rPr>
          <w:sz w:val="32"/>
          <w:szCs w:val="28"/>
          <w:lang w:val="mn-MN"/>
        </w:rPr>
        <w:t xml:space="preserve">Хүн </w:t>
      </w:r>
      <w:r>
        <w:rPr>
          <w:sz w:val="32"/>
          <w:szCs w:val="28"/>
          <w:lang w:val="mn-MN"/>
        </w:rPr>
        <w:t>х</w:t>
      </w:r>
      <w:r w:rsidRPr="00964447">
        <w:rPr>
          <w:sz w:val="32"/>
          <w:szCs w:val="28"/>
          <w:lang w:val="mn-MN"/>
        </w:rPr>
        <w:t xml:space="preserve">удалдаалах </w:t>
      </w:r>
    </w:p>
    <w:p w14:paraId="508311BA" w14:textId="03F449A6" w:rsidR="00117BF4" w:rsidRDefault="00A84850" w:rsidP="0063042B">
      <w:pPr>
        <w:spacing w:before="240"/>
        <w:rPr>
          <w:lang w:val="mn-MN"/>
        </w:rPr>
      </w:pPr>
      <w:r>
        <w:rPr>
          <w:lang w:val="mn-MN"/>
        </w:rPr>
        <w:t>Хүн худалдаалах гэдэг</w:t>
      </w:r>
      <w:r w:rsidR="00A22635">
        <w:rPr>
          <w:lang w:val="mn-MN"/>
        </w:rPr>
        <w:t>т</w:t>
      </w:r>
      <w:r>
        <w:rPr>
          <w:lang w:val="mn-MN"/>
        </w:rPr>
        <w:t xml:space="preserve"> </w:t>
      </w:r>
      <w:r w:rsidR="00781134">
        <w:rPr>
          <w:lang w:val="mn-MN"/>
        </w:rPr>
        <w:t xml:space="preserve"> </w:t>
      </w:r>
      <w:r w:rsidR="00DB188C">
        <w:rPr>
          <w:lang w:val="mn-MN"/>
        </w:rPr>
        <w:t xml:space="preserve">элсүүлэх, тээвэрлэх </w:t>
      </w:r>
      <w:r w:rsidR="00DB188C" w:rsidRPr="00E375AB">
        <w:rPr>
          <w:lang w:val="mn-MN"/>
        </w:rPr>
        <w:t>(</w:t>
      </w:r>
      <w:r w:rsidR="00DB188C">
        <w:rPr>
          <w:lang w:val="mn-MN"/>
        </w:rPr>
        <w:t>үүний дотор буцаан тээвэрлэлтийг гүйцэтгэхгүй байх</w:t>
      </w:r>
      <w:r w:rsidR="00DB188C" w:rsidRPr="00E375AB">
        <w:rPr>
          <w:lang w:val="mn-MN"/>
        </w:rPr>
        <w:t>)</w:t>
      </w:r>
      <w:r w:rsidR="00DB188C" w:rsidRPr="00A22635">
        <w:rPr>
          <w:lang w:val="mn-MN"/>
        </w:rPr>
        <w:t xml:space="preserve"> </w:t>
      </w:r>
      <w:r w:rsidR="00A26E8F">
        <w:rPr>
          <w:lang w:val="mn-MN"/>
        </w:rPr>
        <w:t>шилжүүлэх</w:t>
      </w:r>
      <w:r w:rsidR="00117BF4">
        <w:rPr>
          <w:lang w:val="mn-MN"/>
        </w:rPr>
        <w:t>,</w:t>
      </w:r>
      <w:r w:rsidR="00DB188C">
        <w:rPr>
          <w:lang w:val="mn-MN"/>
        </w:rPr>
        <w:t xml:space="preserve"> </w:t>
      </w:r>
      <w:r w:rsidR="00DB188C" w:rsidRPr="00781134">
        <w:rPr>
          <w:lang w:val="mn-MN"/>
        </w:rPr>
        <w:t>байршуулах</w:t>
      </w:r>
      <w:r w:rsidR="00DB188C">
        <w:rPr>
          <w:lang w:val="mn-MN"/>
        </w:rPr>
        <w:t>, эсвэл</w:t>
      </w:r>
      <w:r w:rsidR="00DB188C" w:rsidRPr="00781134">
        <w:rPr>
          <w:lang w:val="mn-MN"/>
        </w:rPr>
        <w:t xml:space="preserve"> </w:t>
      </w:r>
      <w:r w:rsidR="00117BF4">
        <w:rPr>
          <w:lang w:val="mn-MN"/>
        </w:rPr>
        <w:t xml:space="preserve"> хүмүүсийг хүч хэрэглэн </w:t>
      </w:r>
      <w:r w:rsidR="00DB188C" w:rsidRPr="00781134">
        <w:rPr>
          <w:lang w:val="mn-MN"/>
        </w:rPr>
        <w:t>авах</w:t>
      </w:r>
      <w:r w:rsidR="002B0D68">
        <w:rPr>
          <w:lang w:val="mn-MN"/>
        </w:rPr>
        <w:t>д</w:t>
      </w:r>
      <w:r w:rsidR="00A26E8F">
        <w:rPr>
          <w:lang w:val="mn-MN"/>
        </w:rPr>
        <w:t>аа</w:t>
      </w:r>
      <w:r w:rsidR="002B0D68">
        <w:rPr>
          <w:lang w:val="mn-MN"/>
        </w:rPr>
        <w:t xml:space="preserve"> </w:t>
      </w:r>
      <w:r w:rsidR="00A504C2">
        <w:rPr>
          <w:lang w:val="mn-MN"/>
        </w:rPr>
        <w:t>сүрдүүлэх, хү</w:t>
      </w:r>
      <w:r w:rsidR="00E97F5F">
        <w:rPr>
          <w:lang w:val="mn-MN"/>
        </w:rPr>
        <w:t>ч</w:t>
      </w:r>
      <w:r w:rsidR="00A504C2">
        <w:rPr>
          <w:lang w:val="mn-MN"/>
        </w:rPr>
        <w:t xml:space="preserve">ирхийлэх, </w:t>
      </w:r>
      <w:r w:rsidR="00DB188C">
        <w:rPr>
          <w:lang w:val="mn-MN"/>
        </w:rPr>
        <w:t>түүний дотор өөр бусад хэлб</w:t>
      </w:r>
      <w:r w:rsidR="002B0D68">
        <w:rPr>
          <w:lang w:val="mn-MN"/>
        </w:rPr>
        <w:t>э</w:t>
      </w:r>
      <w:r w:rsidR="00DB188C">
        <w:rPr>
          <w:lang w:val="mn-MN"/>
        </w:rPr>
        <w:t>рийн албадлага, хулгайлах</w:t>
      </w:r>
      <w:r w:rsidR="00A26E8F">
        <w:rPr>
          <w:lang w:val="mn-MN"/>
        </w:rPr>
        <w:t xml:space="preserve">, </w:t>
      </w:r>
      <w:r w:rsidR="00117BF4">
        <w:rPr>
          <w:lang w:val="mn-MN"/>
        </w:rPr>
        <w:t xml:space="preserve">залилан </w:t>
      </w:r>
      <w:r w:rsidR="00DB188C">
        <w:rPr>
          <w:lang w:val="mn-MN"/>
        </w:rPr>
        <w:t xml:space="preserve">мэхлэх, хуурах, арга хэрэглэн албан тушаал урвуулан ашиглах, сул талыг ашиглах, эсвэл </w:t>
      </w:r>
      <w:r w:rsidR="00117BF4">
        <w:rPr>
          <w:lang w:val="mn-MN"/>
        </w:rPr>
        <w:t>төлбөр авах өгөх,</w:t>
      </w:r>
      <w:r w:rsidR="00117BF4" w:rsidRPr="00117BF4">
        <w:rPr>
          <w:lang w:val="mn-MN"/>
        </w:rPr>
        <w:t xml:space="preserve"> </w:t>
      </w:r>
      <w:r w:rsidR="00117BF4">
        <w:rPr>
          <w:lang w:val="mn-MN"/>
        </w:rPr>
        <w:t xml:space="preserve">ашиг хүртээх замаар </w:t>
      </w:r>
      <w:r w:rsidR="00E97F5F">
        <w:rPr>
          <w:lang w:val="mn-MN"/>
        </w:rPr>
        <w:t>өөр бус</w:t>
      </w:r>
      <w:r w:rsidR="00AB35F8">
        <w:rPr>
          <w:lang w:val="mn-MN"/>
        </w:rPr>
        <w:t xml:space="preserve">дад </w:t>
      </w:r>
      <w:r w:rsidR="00117BF4">
        <w:rPr>
          <w:lang w:val="mn-MN"/>
        </w:rPr>
        <w:t xml:space="preserve">хяналт тавьж байгаа </w:t>
      </w:r>
      <w:r w:rsidR="00E97F5F">
        <w:rPr>
          <w:lang w:val="mn-MN"/>
        </w:rPr>
        <w:t>этгээдийг</w:t>
      </w:r>
      <w:r w:rsidR="00117BF4">
        <w:rPr>
          <w:lang w:val="mn-MN"/>
        </w:rPr>
        <w:t xml:space="preserve"> худалдан авах зэрэг орно. </w:t>
      </w:r>
    </w:p>
    <w:p w14:paraId="7CD95390" w14:textId="77777777" w:rsidR="0063042B" w:rsidRDefault="00964447" w:rsidP="0063042B">
      <w:pPr>
        <w:spacing w:before="240"/>
        <w:rPr>
          <w:lang w:val="mn-MN"/>
        </w:rPr>
      </w:pPr>
      <w:r w:rsidRPr="00964447">
        <w:rPr>
          <w:sz w:val="32"/>
          <w:szCs w:val="28"/>
          <w:lang w:val="mn-MN"/>
        </w:rPr>
        <w:t xml:space="preserve">Айлган </w:t>
      </w:r>
      <w:r>
        <w:rPr>
          <w:sz w:val="32"/>
          <w:szCs w:val="28"/>
          <w:lang w:val="mn-MN"/>
        </w:rPr>
        <w:t>с</w:t>
      </w:r>
      <w:r w:rsidRPr="00964447">
        <w:rPr>
          <w:sz w:val="32"/>
          <w:szCs w:val="28"/>
          <w:lang w:val="mn-MN"/>
        </w:rPr>
        <w:t>үрдүүлэх</w:t>
      </w:r>
    </w:p>
    <w:p w14:paraId="15509BE6" w14:textId="3E7F3F71" w:rsidR="0063042B" w:rsidRPr="00A5564D" w:rsidRDefault="00E26855" w:rsidP="0063042B">
      <w:pPr>
        <w:spacing w:before="240"/>
      </w:pPr>
      <w:proofErr w:type="spellStart"/>
      <w:r>
        <w:t>Айлган</w:t>
      </w:r>
      <w:proofErr w:type="spellEnd"/>
      <w:r>
        <w:t xml:space="preserve"> </w:t>
      </w:r>
      <w:proofErr w:type="spellStart"/>
      <w:r>
        <w:t>сүрдүүлэх</w:t>
      </w:r>
      <w:proofErr w:type="spellEnd"/>
      <w:r>
        <w:t xml:space="preserve"> </w:t>
      </w:r>
      <w:proofErr w:type="spellStart"/>
      <w:r>
        <w:t>гэдэг</w:t>
      </w:r>
      <w:proofErr w:type="spellEnd"/>
      <w:r>
        <w:t xml:space="preserve"> </w:t>
      </w:r>
      <w:proofErr w:type="spellStart"/>
      <w:r>
        <w:t>нь</w:t>
      </w:r>
      <w:proofErr w:type="spellEnd"/>
      <w:r>
        <w:t xml:space="preserve"> </w:t>
      </w:r>
      <w:proofErr w:type="spellStart"/>
      <w:r>
        <w:t>хэн</w:t>
      </w:r>
      <w:proofErr w:type="spellEnd"/>
      <w:r>
        <w:t xml:space="preserve"> </w:t>
      </w:r>
      <w:proofErr w:type="spellStart"/>
      <w:r>
        <w:t>нэгнийг</w:t>
      </w:r>
      <w:proofErr w:type="spellEnd"/>
      <w:r>
        <w:t xml:space="preserve"> </w:t>
      </w:r>
      <w:r w:rsidR="00AD2908">
        <w:rPr>
          <w:lang w:val="mn-MN"/>
        </w:rPr>
        <w:t xml:space="preserve">сайн дураар хүлцэнгүй болох, </w:t>
      </w:r>
      <w:proofErr w:type="spellStart"/>
      <w:r>
        <w:t>айдас</w:t>
      </w:r>
      <w:proofErr w:type="spellEnd"/>
      <w:r>
        <w:t xml:space="preserve"> </w:t>
      </w:r>
      <w:proofErr w:type="spellStart"/>
      <w:r>
        <w:t>хүйд</w:t>
      </w:r>
      <w:proofErr w:type="spellEnd"/>
      <w:r w:rsidR="006609A1">
        <w:rPr>
          <w:lang w:val="mn-MN"/>
        </w:rPr>
        <w:t>эст автан</w:t>
      </w:r>
      <w:r>
        <w:t xml:space="preserve"> </w:t>
      </w:r>
      <w:r w:rsidR="00AD2908">
        <w:rPr>
          <w:lang w:val="mn-MN"/>
        </w:rPr>
        <w:t>дуулгавартай</w:t>
      </w:r>
      <w:r>
        <w:t xml:space="preserve"> </w:t>
      </w:r>
      <w:r w:rsidR="00B51C35">
        <w:rPr>
          <w:lang w:val="mn-MN"/>
        </w:rPr>
        <w:t>болгох үйлдэл юм</w:t>
      </w:r>
      <w:r>
        <w:t xml:space="preserve">. </w:t>
      </w:r>
      <w:proofErr w:type="spellStart"/>
      <w:r w:rsidR="00356014" w:rsidRPr="00356014">
        <w:t>Айлган</w:t>
      </w:r>
      <w:proofErr w:type="spellEnd"/>
      <w:r w:rsidR="00356014" w:rsidRPr="00356014">
        <w:t xml:space="preserve"> </w:t>
      </w:r>
      <w:proofErr w:type="spellStart"/>
      <w:r w:rsidR="00356014" w:rsidRPr="00356014">
        <w:t>сүрдүүлэх</w:t>
      </w:r>
      <w:proofErr w:type="spellEnd"/>
      <w:r w:rsidR="00356014" w:rsidRPr="00356014">
        <w:t xml:space="preserve"> </w:t>
      </w:r>
      <w:proofErr w:type="spellStart"/>
      <w:r w:rsidR="00356014" w:rsidRPr="00356014">
        <w:t>гэдэг</w:t>
      </w:r>
      <w:proofErr w:type="spellEnd"/>
      <w:r w:rsidR="00356014" w:rsidRPr="00356014">
        <w:t xml:space="preserve"> </w:t>
      </w:r>
      <w:proofErr w:type="spellStart"/>
      <w:r w:rsidR="00356014" w:rsidRPr="00356014">
        <w:t>нь</w:t>
      </w:r>
      <w:proofErr w:type="spellEnd"/>
      <w:r w:rsidR="00356014" w:rsidRPr="00356014">
        <w:t xml:space="preserve"> </w:t>
      </w:r>
      <w:proofErr w:type="spellStart"/>
      <w:r w:rsidR="00356014" w:rsidRPr="00356014">
        <w:t>өөр</w:t>
      </w:r>
      <w:proofErr w:type="spellEnd"/>
      <w:r w:rsidR="00356014" w:rsidRPr="00356014">
        <w:t xml:space="preserve"> </w:t>
      </w:r>
      <w:proofErr w:type="spellStart"/>
      <w:r w:rsidR="00356014" w:rsidRPr="00356014">
        <w:t>хүн</w:t>
      </w:r>
      <w:proofErr w:type="spellEnd"/>
      <w:r w:rsidR="00356014">
        <w:rPr>
          <w:lang w:val="mn-MN"/>
        </w:rPr>
        <w:t xml:space="preserve">д айдас </w:t>
      </w:r>
      <w:r w:rsidR="00E9500B">
        <w:rPr>
          <w:lang w:val="mn-MN"/>
        </w:rPr>
        <w:t xml:space="preserve">төрүүлэх </w:t>
      </w:r>
      <w:r w:rsidR="00356014">
        <w:rPr>
          <w:lang w:val="mn-MN"/>
        </w:rPr>
        <w:t>эсвэл дутуу, сул дорой бай</w:t>
      </w:r>
      <w:r w:rsidR="00E9500B">
        <w:rPr>
          <w:lang w:val="mn-MN"/>
        </w:rPr>
        <w:t>длыг</w:t>
      </w:r>
      <w:r w:rsidR="00356014">
        <w:rPr>
          <w:lang w:val="mn-MN"/>
        </w:rPr>
        <w:t xml:space="preserve"> мэдр</w:t>
      </w:r>
      <w:r w:rsidR="00E9500B">
        <w:rPr>
          <w:lang w:val="mn-MN"/>
        </w:rPr>
        <w:t>үүлэх</w:t>
      </w:r>
      <w:r w:rsidR="00E9500B" w:rsidRPr="00E9500B">
        <w:rPr>
          <w:lang w:val="mn-MN"/>
        </w:rPr>
        <w:t xml:space="preserve"> </w:t>
      </w:r>
      <w:r w:rsidR="00E9500B">
        <w:rPr>
          <w:lang w:val="mn-MN"/>
        </w:rPr>
        <w:t xml:space="preserve">заналхийлэл, </w:t>
      </w:r>
      <w:proofErr w:type="spellStart"/>
      <w:r w:rsidR="00356014" w:rsidRPr="00356014">
        <w:t>эсвэл</w:t>
      </w:r>
      <w:proofErr w:type="spellEnd"/>
      <w:r w:rsidR="00356014" w:rsidRPr="00356014">
        <w:t xml:space="preserve"> </w:t>
      </w:r>
      <w:proofErr w:type="spellStart"/>
      <w:r w:rsidR="00356014" w:rsidRPr="00356014">
        <w:t>түүний</w:t>
      </w:r>
      <w:proofErr w:type="spellEnd"/>
      <w:r w:rsidR="00356014" w:rsidRPr="00356014">
        <w:t xml:space="preserve"> </w:t>
      </w:r>
      <w:proofErr w:type="spellStart"/>
      <w:r w:rsidR="00356014" w:rsidRPr="00356014">
        <w:t>гэр</w:t>
      </w:r>
      <w:proofErr w:type="spellEnd"/>
      <w:r w:rsidR="00356014" w:rsidRPr="00356014">
        <w:t xml:space="preserve"> </w:t>
      </w:r>
      <w:proofErr w:type="spellStart"/>
      <w:r w:rsidR="00356014" w:rsidRPr="00356014">
        <w:t>бүл</w:t>
      </w:r>
      <w:proofErr w:type="spellEnd"/>
      <w:r w:rsidR="00356014" w:rsidRPr="00356014">
        <w:t xml:space="preserve">, </w:t>
      </w:r>
      <w:proofErr w:type="spellStart"/>
      <w:r w:rsidR="00356014" w:rsidRPr="00356014">
        <w:t>найз</w:t>
      </w:r>
      <w:proofErr w:type="spellEnd"/>
      <w:r w:rsidR="00356014" w:rsidRPr="00356014">
        <w:t xml:space="preserve"> </w:t>
      </w:r>
      <w:proofErr w:type="spellStart"/>
      <w:r w:rsidR="00356014" w:rsidRPr="00356014">
        <w:t>нөхд</w:t>
      </w:r>
      <w:r w:rsidR="00ED44B8" w:rsidRPr="00356014">
        <w:t>ө</w:t>
      </w:r>
      <w:r w:rsidR="00356014" w:rsidRPr="00356014">
        <w:t>дөө</w:t>
      </w:r>
      <w:proofErr w:type="spellEnd"/>
      <w:r w:rsidR="00356014" w:rsidRPr="00356014">
        <w:t xml:space="preserve"> </w:t>
      </w:r>
      <w:proofErr w:type="spellStart"/>
      <w:r w:rsidR="00356014" w:rsidRPr="00356014">
        <w:t>үзүүлэх</w:t>
      </w:r>
      <w:proofErr w:type="spellEnd"/>
      <w:r w:rsidR="00356014" w:rsidRPr="00356014">
        <w:t xml:space="preserve"> </w:t>
      </w:r>
      <w:proofErr w:type="spellStart"/>
      <w:r w:rsidR="00E9500B" w:rsidRPr="00356014">
        <w:t>үр</w:t>
      </w:r>
      <w:proofErr w:type="spellEnd"/>
      <w:r w:rsidR="00E9500B" w:rsidRPr="00356014">
        <w:t xml:space="preserve"> </w:t>
      </w:r>
      <w:proofErr w:type="spellStart"/>
      <w:r w:rsidR="00E9500B" w:rsidRPr="00356014">
        <w:t>дагав</w:t>
      </w:r>
      <w:proofErr w:type="spellEnd"/>
      <w:r w:rsidR="00E9500B">
        <w:rPr>
          <w:lang w:val="mn-MN"/>
        </w:rPr>
        <w:t>а</w:t>
      </w:r>
      <w:r w:rsidR="00E9500B" w:rsidRPr="00356014">
        <w:t>р</w:t>
      </w:r>
      <w:r w:rsidR="00D5439B">
        <w:rPr>
          <w:lang w:val="mn-MN"/>
        </w:rPr>
        <w:t>,</w:t>
      </w:r>
      <w:r w:rsidR="00E9500B">
        <w:rPr>
          <w:lang w:val="mn-MN"/>
        </w:rPr>
        <w:t xml:space="preserve"> хорт уршга</w:t>
      </w:r>
      <w:proofErr w:type="spellStart"/>
      <w:r w:rsidR="00E9500B" w:rsidRPr="00356014">
        <w:t>ас</w:t>
      </w:r>
      <w:proofErr w:type="spellEnd"/>
      <w:r w:rsidR="00E9500B" w:rsidRPr="00356014">
        <w:t xml:space="preserve"> </w:t>
      </w:r>
      <w:proofErr w:type="spellStart"/>
      <w:r w:rsidR="00E9500B">
        <w:t>айдас</w:t>
      </w:r>
      <w:proofErr w:type="spellEnd"/>
      <w:r w:rsidR="00E9500B">
        <w:t xml:space="preserve"> </w:t>
      </w:r>
      <w:proofErr w:type="spellStart"/>
      <w:r w:rsidR="00356014" w:rsidRPr="00356014">
        <w:t>төрүүлэхийг</w:t>
      </w:r>
      <w:proofErr w:type="spellEnd"/>
      <w:r w:rsidR="00356014" w:rsidRPr="00356014">
        <w:t xml:space="preserve"> </w:t>
      </w:r>
      <w:proofErr w:type="spellStart"/>
      <w:r w:rsidR="00356014" w:rsidRPr="00356014">
        <w:t>хэлнэ</w:t>
      </w:r>
      <w:proofErr w:type="spellEnd"/>
      <w:r w:rsidR="00356014" w:rsidRPr="00356014">
        <w:t>.</w:t>
      </w:r>
      <w:r w:rsidR="00E9500B">
        <w:rPr>
          <w:lang w:val="mn-MN"/>
        </w:rPr>
        <w:t xml:space="preserve"> </w:t>
      </w:r>
      <w:proofErr w:type="spellStart"/>
      <w:r>
        <w:t>Айлган</w:t>
      </w:r>
      <w:proofErr w:type="spellEnd"/>
      <w:r>
        <w:t xml:space="preserve"> </w:t>
      </w:r>
      <w:proofErr w:type="spellStart"/>
      <w:r>
        <w:t>сүрдүүлэх</w:t>
      </w:r>
      <w:proofErr w:type="spellEnd"/>
      <w:r>
        <w:t xml:space="preserve"> </w:t>
      </w:r>
      <w:proofErr w:type="spellStart"/>
      <w:r>
        <w:t>үйлдлүүд</w:t>
      </w:r>
      <w:proofErr w:type="spellEnd"/>
      <w:r>
        <w:t xml:space="preserve"> </w:t>
      </w:r>
      <w:proofErr w:type="spellStart"/>
      <w:r>
        <w:t>нь</w:t>
      </w:r>
      <w:proofErr w:type="spellEnd"/>
      <w:r>
        <w:t xml:space="preserve"> </w:t>
      </w:r>
      <w:proofErr w:type="spellStart"/>
      <w:r>
        <w:t>аман</w:t>
      </w:r>
      <w:proofErr w:type="spellEnd"/>
      <w:r>
        <w:t xml:space="preserve">, </w:t>
      </w:r>
      <w:proofErr w:type="spellStart"/>
      <w:r>
        <w:t>аман</w:t>
      </w:r>
      <w:proofErr w:type="spellEnd"/>
      <w:r>
        <w:t xml:space="preserve"> </w:t>
      </w:r>
      <w:proofErr w:type="spellStart"/>
      <w:r>
        <w:t>бус</w:t>
      </w:r>
      <w:proofErr w:type="spellEnd"/>
      <w:r>
        <w:t xml:space="preserve"> </w:t>
      </w:r>
      <w:proofErr w:type="spellStart"/>
      <w:r>
        <w:t>эсвэл</w:t>
      </w:r>
      <w:proofErr w:type="spellEnd"/>
      <w:r>
        <w:t xml:space="preserve"> </w:t>
      </w:r>
      <w:proofErr w:type="spellStart"/>
      <w:r>
        <w:t>бие</w:t>
      </w:r>
      <w:proofErr w:type="spellEnd"/>
      <w:r>
        <w:t xml:space="preserve"> </w:t>
      </w:r>
      <w:proofErr w:type="spellStart"/>
      <w:r>
        <w:t>махбод</w:t>
      </w:r>
      <w:proofErr w:type="spellEnd"/>
      <w:r w:rsidR="00ED44B8">
        <w:rPr>
          <w:lang w:val="mn-MN"/>
        </w:rPr>
        <w:t>ы</w:t>
      </w:r>
      <w:r>
        <w:t xml:space="preserve">н </w:t>
      </w:r>
      <w:proofErr w:type="spellStart"/>
      <w:r>
        <w:t>байж</w:t>
      </w:r>
      <w:proofErr w:type="spellEnd"/>
      <w:r>
        <w:t xml:space="preserve"> </w:t>
      </w:r>
      <w:proofErr w:type="spellStart"/>
      <w:r>
        <w:t>болно</w:t>
      </w:r>
      <w:proofErr w:type="spellEnd"/>
      <w:r>
        <w:t>.</w:t>
      </w:r>
      <w:r w:rsidRPr="00A5564D">
        <w:t xml:space="preserve"> </w:t>
      </w:r>
    </w:p>
    <w:p w14:paraId="26ADCB23" w14:textId="12F0005F" w:rsidR="00DD543D" w:rsidRPr="0063042B" w:rsidRDefault="001E75B5" w:rsidP="0063042B">
      <w:pPr>
        <w:spacing w:before="240"/>
        <w:rPr>
          <w:lang w:val="mn-MN"/>
        </w:rPr>
      </w:pPr>
      <w:r w:rsidRPr="001E75B5">
        <w:rPr>
          <w:sz w:val="32"/>
          <w:szCs w:val="28"/>
          <w:lang w:val="mn-MN"/>
        </w:rPr>
        <w:t xml:space="preserve">Орчин </w:t>
      </w:r>
      <w:r w:rsidR="00E275E7">
        <w:rPr>
          <w:sz w:val="32"/>
          <w:szCs w:val="28"/>
          <w:lang w:val="mn-MN"/>
        </w:rPr>
        <w:t>үеийн</w:t>
      </w:r>
      <w:r w:rsidRPr="001E75B5">
        <w:rPr>
          <w:sz w:val="32"/>
          <w:szCs w:val="28"/>
          <w:lang w:val="mn-MN"/>
        </w:rPr>
        <w:t xml:space="preserve"> </w:t>
      </w:r>
      <w:r>
        <w:rPr>
          <w:sz w:val="32"/>
          <w:szCs w:val="28"/>
          <w:lang w:val="mn-MN"/>
        </w:rPr>
        <w:t>б</w:t>
      </w:r>
      <w:r w:rsidRPr="001E75B5">
        <w:rPr>
          <w:sz w:val="32"/>
          <w:szCs w:val="28"/>
          <w:lang w:val="mn-MN"/>
        </w:rPr>
        <w:t xml:space="preserve">оолчлол </w:t>
      </w:r>
    </w:p>
    <w:p w14:paraId="6AFE1883" w14:textId="56E264CD" w:rsidR="0063042B" w:rsidRDefault="0054755C" w:rsidP="0063042B">
      <w:pPr>
        <w:spacing w:before="240"/>
      </w:pPr>
      <w:proofErr w:type="spellStart"/>
      <w:r>
        <w:t>Орчин</w:t>
      </w:r>
      <w:proofErr w:type="spellEnd"/>
      <w:r>
        <w:t xml:space="preserve"> </w:t>
      </w:r>
      <w:proofErr w:type="spellStart"/>
      <w:r>
        <w:t>үеийн</w:t>
      </w:r>
      <w:proofErr w:type="spellEnd"/>
      <w:r>
        <w:t xml:space="preserve"> </w:t>
      </w:r>
      <w:proofErr w:type="spellStart"/>
      <w:r>
        <w:t>боолчлол</w:t>
      </w:r>
      <w:proofErr w:type="spellEnd"/>
      <w:r w:rsidR="003C59F5">
        <w:rPr>
          <w:lang w:val="mn-MN"/>
        </w:rPr>
        <w:t>д</w:t>
      </w:r>
      <w:r>
        <w:t xml:space="preserve"> </w:t>
      </w:r>
      <w:proofErr w:type="spellStart"/>
      <w:r>
        <w:t>хэн</w:t>
      </w:r>
      <w:proofErr w:type="spellEnd"/>
      <w:r>
        <w:t xml:space="preserve"> </w:t>
      </w:r>
      <w:proofErr w:type="spellStart"/>
      <w:r>
        <w:t>нэг</w:t>
      </w:r>
      <w:proofErr w:type="spellEnd"/>
      <w:r w:rsidR="00E2728B">
        <w:rPr>
          <w:lang w:val="mn-MN"/>
        </w:rPr>
        <w:t>эн</w:t>
      </w:r>
      <w:r w:rsidR="00F9459F">
        <w:t xml:space="preserve"> </w:t>
      </w:r>
      <w:r w:rsidR="00F9459F">
        <w:rPr>
          <w:lang w:val="mn-MN"/>
        </w:rPr>
        <w:t>хүн</w:t>
      </w:r>
      <w:r>
        <w:t xml:space="preserve"> </w:t>
      </w:r>
      <w:r w:rsidR="00F9459F">
        <w:rPr>
          <w:lang w:val="mn-MN"/>
        </w:rPr>
        <w:t xml:space="preserve">нөгөө хүний </w:t>
      </w:r>
      <w:proofErr w:type="spellStart"/>
      <w:r>
        <w:t>эрх</w:t>
      </w:r>
      <w:proofErr w:type="spellEnd"/>
      <w:r>
        <w:t xml:space="preserve"> </w:t>
      </w:r>
      <w:proofErr w:type="spellStart"/>
      <w:r>
        <w:t>чөлөөг</w:t>
      </w:r>
      <w:proofErr w:type="spellEnd"/>
      <w:r>
        <w:t xml:space="preserve"> </w:t>
      </w:r>
      <w:proofErr w:type="spellStart"/>
      <w:r>
        <w:t>булаа</w:t>
      </w:r>
      <w:proofErr w:type="spellEnd"/>
      <w:r w:rsidR="003C59F5">
        <w:rPr>
          <w:lang w:val="mn-MN"/>
        </w:rPr>
        <w:t>ж буй</w:t>
      </w:r>
      <w:r>
        <w:t xml:space="preserve"> </w:t>
      </w:r>
      <w:proofErr w:type="spellStart"/>
      <w:r>
        <w:t>нөхцөл</w:t>
      </w:r>
      <w:proofErr w:type="spellEnd"/>
      <w:r>
        <w:t xml:space="preserve"> </w:t>
      </w:r>
      <w:proofErr w:type="spellStart"/>
      <w:r>
        <w:t>байд</w:t>
      </w:r>
      <w:proofErr w:type="spellEnd"/>
      <w:r w:rsidR="003C59F5">
        <w:rPr>
          <w:lang w:val="mn-MN"/>
        </w:rPr>
        <w:t>а</w:t>
      </w:r>
      <w:r w:rsidR="003C59F5">
        <w:t>л</w:t>
      </w:r>
      <w:r>
        <w:t xml:space="preserve"> х</w:t>
      </w:r>
      <w:r w:rsidR="003C59F5">
        <w:rPr>
          <w:lang w:val="mn-MN"/>
        </w:rPr>
        <w:t>амаарна</w:t>
      </w:r>
      <w:r w:rsidR="0018004F">
        <w:rPr>
          <w:lang w:val="mn-MN"/>
        </w:rPr>
        <w:t xml:space="preserve">. </w:t>
      </w:r>
      <w:r w:rsidR="00DB1D9C" w:rsidRPr="00DB1D9C">
        <w:rPr>
          <w:lang w:val="mn-MN"/>
        </w:rPr>
        <w:t>Өөрийгөө хариуцах</w:t>
      </w:r>
      <w:r w:rsidRPr="00DB1D9C">
        <w:t xml:space="preserve"> </w:t>
      </w:r>
      <w:proofErr w:type="spellStart"/>
      <w:r w:rsidRPr="00DB1D9C">
        <w:t>эрх</w:t>
      </w:r>
      <w:proofErr w:type="spellEnd"/>
      <w:r w:rsidRPr="00DB1D9C">
        <w:t xml:space="preserve"> </w:t>
      </w:r>
      <w:proofErr w:type="spellStart"/>
      <w:r w:rsidRPr="00DB1D9C">
        <w:t>чөлөө</w:t>
      </w:r>
      <w:proofErr w:type="spellEnd"/>
      <w:r>
        <w:t xml:space="preserve">, </w:t>
      </w:r>
      <w:proofErr w:type="spellStart"/>
      <w:r>
        <w:t>тодорхой</w:t>
      </w:r>
      <w:proofErr w:type="spellEnd"/>
      <w:r>
        <w:t xml:space="preserve"> </w:t>
      </w:r>
      <w:proofErr w:type="spellStart"/>
      <w:r>
        <w:t>ажлаас</w:t>
      </w:r>
      <w:proofErr w:type="spellEnd"/>
      <w:r>
        <w:t xml:space="preserve"> </w:t>
      </w:r>
      <w:proofErr w:type="spellStart"/>
      <w:r>
        <w:t>татгалзах</w:t>
      </w:r>
      <w:proofErr w:type="spellEnd"/>
      <w:r w:rsidR="0018004F">
        <w:rPr>
          <w:lang w:val="mn-MN"/>
        </w:rPr>
        <w:t>,</w:t>
      </w:r>
      <w:r>
        <w:t xml:space="preserve"> </w:t>
      </w:r>
      <w:proofErr w:type="spellStart"/>
      <w:r>
        <w:t>эсвэл</w:t>
      </w:r>
      <w:proofErr w:type="spellEnd"/>
      <w:r>
        <w:t xml:space="preserve"> </w:t>
      </w:r>
      <w:proofErr w:type="spellStart"/>
      <w:r>
        <w:t>ажиллахаа</w:t>
      </w:r>
      <w:proofErr w:type="spellEnd"/>
      <w:r>
        <w:t xml:space="preserve"> </w:t>
      </w:r>
      <w:proofErr w:type="spellStart"/>
      <w:r>
        <w:t>болих</w:t>
      </w:r>
      <w:proofErr w:type="spellEnd"/>
      <w:r>
        <w:t xml:space="preserve"> </w:t>
      </w:r>
      <w:proofErr w:type="spellStart"/>
      <w:r>
        <w:t>эрх</w:t>
      </w:r>
      <w:proofErr w:type="spellEnd"/>
      <w:r w:rsidR="0018004F">
        <w:rPr>
          <w:lang w:val="mn-MN"/>
        </w:rPr>
        <w:t xml:space="preserve"> чөлөөг</w:t>
      </w:r>
      <w:r w:rsidR="007472AE">
        <w:t xml:space="preserve"> </w:t>
      </w:r>
      <w:proofErr w:type="spellStart"/>
      <w:r w:rsidR="0018004F">
        <w:t>булааснаар</w:t>
      </w:r>
      <w:proofErr w:type="spellEnd"/>
      <w:r w:rsidR="0018004F">
        <w:t xml:space="preserve"> </w:t>
      </w:r>
      <w:r>
        <w:t xml:space="preserve"> </w:t>
      </w:r>
      <w:r w:rsidR="0018004F">
        <w:rPr>
          <w:lang w:val="mn-MN"/>
        </w:rPr>
        <w:t>тэднийг ашиглах</w:t>
      </w:r>
      <w:r w:rsidR="007472AE">
        <w:rPr>
          <w:lang w:val="mn-MN"/>
        </w:rPr>
        <w:t>, мөлжих</w:t>
      </w:r>
      <w:r w:rsidR="0018004F">
        <w:rPr>
          <w:lang w:val="mn-MN"/>
        </w:rPr>
        <w:t xml:space="preserve"> боломж бүрдэнэ</w:t>
      </w:r>
      <w:r>
        <w:t xml:space="preserve">. </w:t>
      </w:r>
      <w:proofErr w:type="spellStart"/>
      <w:r>
        <w:t>Эрх</w:t>
      </w:r>
      <w:proofErr w:type="spellEnd"/>
      <w:r>
        <w:t xml:space="preserve"> </w:t>
      </w:r>
      <w:proofErr w:type="spellStart"/>
      <w:r>
        <w:t>чөлөөг</w:t>
      </w:r>
      <w:proofErr w:type="spellEnd"/>
      <w:r>
        <w:t xml:space="preserve"> </w:t>
      </w:r>
      <w:proofErr w:type="spellStart"/>
      <w:r>
        <w:t>заналхийлэл</w:t>
      </w:r>
      <w:proofErr w:type="spellEnd"/>
      <w:r>
        <w:t xml:space="preserve">, </w:t>
      </w:r>
      <w:proofErr w:type="spellStart"/>
      <w:r>
        <w:t>хүчирхийлэл</w:t>
      </w:r>
      <w:proofErr w:type="spellEnd"/>
      <w:r>
        <w:t xml:space="preserve">, </w:t>
      </w:r>
      <w:proofErr w:type="spellStart"/>
      <w:r>
        <w:t>албадлага</w:t>
      </w:r>
      <w:proofErr w:type="spellEnd"/>
      <w:r>
        <w:t xml:space="preserve">, </w:t>
      </w:r>
      <w:proofErr w:type="spellStart"/>
      <w:r>
        <w:t>эрх</w:t>
      </w:r>
      <w:proofErr w:type="spellEnd"/>
      <w:r>
        <w:t xml:space="preserve"> </w:t>
      </w:r>
      <w:proofErr w:type="spellStart"/>
      <w:r>
        <w:t>мэдлээ</w:t>
      </w:r>
      <w:proofErr w:type="spellEnd"/>
      <w:r>
        <w:t xml:space="preserve"> </w:t>
      </w:r>
      <w:proofErr w:type="spellStart"/>
      <w:r>
        <w:t>урвуулан</w:t>
      </w:r>
      <w:proofErr w:type="spellEnd"/>
      <w:r>
        <w:t xml:space="preserve"> </w:t>
      </w:r>
      <w:proofErr w:type="spellStart"/>
      <w:r>
        <w:t>ашиглах</w:t>
      </w:r>
      <w:proofErr w:type="spellEnd"/>
      <w:r>
        <w:t xml:space="preserve">, </w:t>
      </w:r>
      <w:proofErr w:type="spellStart"/>
      <w:r>
        <w:t>хууран</w:t>
      </w:r>
      <w:proofErr w:type="spellEnd"/>
      <w:r>
        <w:t xml:space="preserve"> </w:t>
      </w:r>
      <w:proofErr w:type="spellStart"/>
      <w:r>
        <w:t>мэхлэх</w:t>
      </w:r>
      <w:proofErr w:type="spellEnd"/>
      <w:r>
        <w:t xml:space="preserve"> </w:t>
      </w:r>
      <w:proofErr w:type="spellStart"/>
      <w:r>
        <w:t>замаар</w:t>
      </w:r>
      <w:proofErr w:type="spellEnd"/>
      <w:r>
        <w:t xml:space="preserve"> </w:t>
      </w:r>
      <w:r w:rsidR="007472AE">
        <w:rPr>
          <w:lang w:val="mn-MN"/>
        </w:rPr>
        <w:t>булаадаг.</w:t>
      </w:r>
    </w:p>
    <w:p w14:paraId="3F4E1127" w14:textId="724F65B7" w:rsidR="00DD543D" w:rsidRPr="0063042B" w:rsidRDefault="003C61FD" w:rsidP="0063042B">
      <w:pPr>
        <w:spacing w:before="240"/>
      </w:pPr>
      <w:r w:rsidRPr="003C61FD">
        <w:rPr>
          <w:sz w:val="32"/>
          <w:szCs w:val="28"/>
          <w:lang w:val="mn-MN"/>
        </w:rPr>
        <w:t xml:space="preserve">Бэлгийн </w:t>
      </w:r>
      <w:r>
        <w:rPr>
          <w:sz w:val="32"/>
          <w:szCs w:val="28"/>
          <w:lang w:val="mn-MN"/>
        </w:rPr>
        <w:t>х</w:t>
      </w:r>
      <w:r w:rsidRPr="003C61FD">
        <w:rPr>
          <w:sz w:val="32"/>
          <w:szCs w:val="28"/>
          <w:lang w:val="mn-MN"/>
        </w:rPr>
        <w:t xml:space="preserve">үчирхийлэл </w:t>
      </w:r>
    </w:p>
    <w:p w14:paraId="6CA74B0D" w14:textId="4229D063" w:rsidR="007F76E5" w:rsidRPr="00E375AB" w:rsidRDefault="007F76E5" w:rsidP="0063042B">
      <w:pPr>
        <w:spacing w:before="240"/>
      </w:pPr>
      <w:proofErr w:type="spellStart"/>
      <w:r w:rsidRPr="007F76E5">
        <w:t>Бэлгийн</w:t>
      </w:r>
      <w:proofErr w:type="spellEnd"/>
      <w:r w:rsidRPr="007F76E5">
        <w:t xml:space="preserve"> </w:t>
      </w:r>
      <w:proofErr w:type="spellStart"/>
      <w:r w:rsidRPr="007F76E5">
        <w:t>хүчирхийлэл</w:t>
      </w:r>
      <w:proofErr w:type="spellEnd"/>
      <w:r w:rsidRPr="007F76E5">
        <w:t xml:space="preserve"> </w:t>
      </w:r>
      <w:proofErr w:type="spellStart"/>
      <w:r w:rsidRPr="007F76E5">
        <w:t>гэдэг</w:t>
      </w:r>
      <w:proofErr w:type="spellEnd"/>
      <w:r w:rsidRPr="007F76E5">
        <w:t xml:space="preserve"> </w:t>
      </w:r>
      <w:proofErr w:type="spellStart"/>
      <w:r w:rsidRPr="007F76E5">
        <w:t>нь</w:t>
      </w:r>
      <w:proofErr w:type="spellEnd"/>
      <w:r w:rsidRPr="007F76E5">
        <w:t xml:space="preserve"> </w:t>
      </w:r>
      <w:proofErr w:type="spellStart"/>
      <w:r w:rsidRPr="007F76E5">
        <w:t>хүч</w:t>
      </w:r>
      <w:proofErr w:type="spellEnd"/>
      <w:r w:rsidRPr="007F76E5">
        <w:t xml:space="preserve"> </w:t>
      </w:r>
      <w:proofErr w:type="spellStart"/>
      <w:r w:rsidRPr="007F76E5">
        <w:t>хэрэглэсэн</w:t>
      </w:r>
      <w:proofErr w:type="spellEnd"/>
      <w:r w:rsidR="00FC3BA0">
        <w:rPr>
          <w:lang w:val="mn-MN"/>
        </w:rPr>
        <w:t>,</w:t>
      </w:r>
      <w:r w:rsidR="00FC3BA0">
        <w:t xml:space="preserve"> </w:t>
      </w:r>
      <w:r w:rsidR="00FC3BA0">
        <w:rPr>
          <w:lang w:val="mn-MN"/>
        </w:rPr>
        <w:t>албадсан</w:t>
      </w:r>
      <w:r w:rsidR="00560075">
        <w:rPr>
          <w:lang w:val="mn-MN"/>
        </w:rPr>
        <w:t xml:space="preserve"> </w:t>
      </w:r>
      <w:proofErr w:type="spellStart"/>
      <w:r w:rsidR="00560075" w:rsidRPr="007F76E5">
        <w:t>эсэх</w:t>
      </w:r>
      <w:proofErr w:type="spellEnd"/>
      <w:r w:rsidR="00FC3BA0">
        <w:rPr>
          <w:lang w:val="mn-MN"/>
        </w:rPr>
        <w:t xml:space="preserve">, </w:t>
      </w:r>
      <w:r w:rsidR="00560075">
        <w:rPr>
          <w:lang w:val="mn-MN"/>
        </w:rPr>
        <w:t>тэгш бус нөхцөл байдал зэрг</w:t>
      </w:r>
      <w:proofErr w:type="spellStart"/>
      <w:r w:rsidRPr="007F76E5">
        <w:t>ээс</w:t>
      </w:r>
      <w:proofErr w:type="spellEnd"/>
      <w:r w:rsidRPr="007F76E5">
        <w:t xml:space="preserve"> </w:t>
      </w:r>
      <w:proofErr w:type="spellStart"/>
      <w:r w:rsidRPr="007F76E5">
        <w:t>үл</w:t>
      </w:r>
      <w:proofErr w:type="spellEnd"/>
      <w:r w:rsidRPr="007F76E5">
        <w:t xml:space="preserve"> </w:t>
      </w:r>
      <w:proofErr w:type="spellStart"/>
      <w:r w:rsidRPr="007F76E5">
        <w:t>хамааран</w:t>
      </w:r>
      <w:proofErr w:type="spellEnd"/>
      <w:r w:rsidRPr="007F76E5">
        <w:t xml:space="preserve"> </w:t>
      </w:r>
      <w:proofErr w:type="spellStart"/>
      <w:r w:rsidRPr="007F76E5">
        <w:t>бэлгийн</w:t>
      </w:r>
      <w:proofErr w:type="spellEnd"/>
      <w:r w:rsidRPr="007F76E5">
        <w:t xml:space="preserve"> </w:t>
      </w:r>
      <w:proofErr w:type="spellStart"/>
      <w:r w:rsidRPr="007F76E5">
        <w:t>шинж</w:t>
      </w:r>
      <w:proofErr w:type="spellEnd"/>
      <w:r w:rsidRPr="007F76E5">
        <w:t xml:space="preserve"> </w:t>
      </w:r>
      <w:proofErr w:type="spellStart"/>
      <w:r w:rsidRPr="007F76E5">
        <w:t>чанартай</w:t>
      </w:r>
      <w:proofErr w:type="spellEnd"/>
      <w:r w:rsidRPr="007F76E5">
        <w:t xml:space="preserve"> </w:t>
      </w:r>
      <w:proofErr w:type="spellStart"/>
      <w:r w:rsidRPr="007F76E5">
        <w:t>заналхийлэл</w:t>
      </w:r>
      <w:proofErr w:type="spellEnd"/>
      <w:r w:rsidRPr="007F76E5">
        <w:t xml:space="preserve">, </w:t>
      </w:r>
      <w:r w:rsidR="006872E6">
        <w:rPr>
          <w:lang w:val="mn-MN"/>
        </w:rPr>
        <w:t>бодит</w:t>
      </w:r>
      <w:r w:rsidRPr="007F76E5">
        <w:t xml:space="preserve"> </w:t>
      </w:r>
      <w:proofErr w:type="spellStart"/>
      <w:r w:rsidRPr="007F76E5">
        <w:t>халд</w:t>
      </w:r>
      <w:proofErr w:type="spellEnd"/>
      <w:r w:rsidR="006872E6">
        <w:rPr>
          <w:lang w:val="mn-MN"/>
        </w:rPr>
        <w:t xml:space="preserve">лагыг </w:t>
      </w:r>
      <w:proofErr w:type="spellStart"/>
      <w:r w:rsidRPr="007F76E5">
        <w:t>хэлнэ</w:t>
      </w:r>
      <w:proofErr w:type="spellEnd"/>
      <w:r w:rsidRPr="007F76E5">
        <w:t>.</w:t>
      </w:r>
      <w:r w:rsidR="006872E6">
        <w:rPr>
          <w:lang w:val="mn-MN"/>
        </w:rPr>
        <w:t xml:space="preserve"> </w:t>
      </w:r>
    </w:p>
    <w:p w14:paraId="229C9906" w14:textId="77777777" w:rsidR="007F76E5" w:rsidRDefault="007F76E5" w:rsidP="0063042B">
      <w:pPr>
        <w:spacing w:before="240"/>
      </w:pPr>
    </w:p>
    <w:p w14:paraId="04765CE4" w14:textId="13042A95" w:rsidR="0063042B" w:rsidRDefault="0054755C" w:rsidP="0063042B">
      <w:pPr>
        <w:spacing w:before="240"/>
        <w:rPr>
          <w:lang w:val="mn-MN"/>
        </w:rPr>
      </w:pPr>
      <w:proofErr w:type="spellStart"/>
      <w:r>
        <w:lastRenderedPageBreak/>
        <w:t>Үүнд</w:t>
      </w:r>
      <w:proofErr w:type="spellEnd"/>
      <w:r>
        <w:t xml:space="preserve"> </w:t>
      </w:r>
      <w:proofErr w:type="spellStart"/>
      <w:r>
        <w:t>тухайн</w:t>
      </w:r>
      <w:proofErr w:type="spellEnd"/>
      <w:r>
        <w:t xml:space="preserve"> </w:t>
      </w:r>
      <w:proofErr w:type="spellStart"/>
      <w:r>
        <w:t>хүн</w:t>
      </w:r>
      <w:proofErr w:type="spellEnd"/>
      <w:r>
        <w:t xml:space="preserve"> </w:t>
      </w:r>
      <w:proofErr w:type="spellStart"/>
      <w:r>
        <w:t>зөвшөөрөөгүй</w:t>
      </w:r>
      <w:proofErr w:type="spellEnd"/>
      <w:r>
        <w:t xml:space="preserve">, </w:t>
      </w:r>
      <w:proofErr w:type="spellStart"/>
      <w:r>
        <w:t>зөвшөөрөхийг</w:t>
      </w:r>
      <w:proofErr w:type="spellEnd"/>
      <w:r w:rsidR="00370FF8">
        <w:t xml:space="preserve"> </w:t>
      </w:r>
      <w:proofErr w:type="spellStart"/>
      <w:r w:rsidR="00370FF8">
        <w:t>хүсээгүй</w:t>
      </w:r>
      <w:proofErr w:type="spellEnd"/>
      <w:r w:rsidR="00370FF8">
        <w:t xml:space="preserve">, </w:t>
      </w:r>
      <w:proofErr w:type="spellStart"/>
      <w:r w:rsidR="00370FF8">
        <w:t>эсхүл</w:t>
      </w:r>
      <w:proofErr w:type="spellEnd"/>
      <w:r w:rsidR="00370FF8">
        <w:t xml:space="preserve"> </w:t>
      </w:r>
      <w:r w:rsidR="00593B49">
        <w:rPr>
          <w:lang w:val="mn-MN"/>
        </w:rPr>
        <w:t>албадлага шахалтад орсноос</w:t>
      </w:r>
      <w:r w:rsidR="00370FF8">
        <w:rPr>
          <w:lang w:val="mn-MN"/>
        </w:rPr>
        <w:t xml:space="preserve"> </w:t>
      </w:r>
      <w:r w:rsidR="00593B49">
        <w:rPr>
          <w:lang w:val="mn-MN"/>
        </w:rPr>
        <w:t xml:space="preserve">үүдсэн </w:t>
      </w:r>
      <w:r w:rsidR="00C36A9A">
        <w:rPr>
          <w:lang w:val="mn-MN"/>
        </w:rPr>
        <w:t>хүчирхийлэл</w:t>
      </w:r>
      <w:r>
        <w:t xml:space="preserve">, </w:t>
      </w:r>
      <w:proofErr w:type="spellStart"/>
      <w:r>
        <w:t>бэлгийн</w:t>
      </w:r>
      <w:proofErr w:type="spellEnd"/>
      <w:r>
        <w:t xml:space="preserve"> </w:t>
      </w:r>
      <w:proofErr w:type="spellStart"/>
      <w:r>
        <w:t>үйлдлүүд</w:t>
      </w:r>
      <w:proofErr w:type="spellEnd"/>
      <w:r>
        <w:t xml:space="preserve"> </w:t>
      </w:r>
      <w:proofErr w:type="spellStart"/>
      <w:r>
        <w:t>орн</w:t>
      </w:r>
      <w:proofErr w:type="spellEnd"/>
      <w:r>
        <w:rPr>
          <w:lang w:val="mn-MN"/>
        </w:rPr>
        <w:t>о</w:t>
      </w:r>
      <w:r w:rsidR="00DD543D" w:rsidRPr="0054755C">
        <w:rPr>
          <w:lang w:val="mn-MN"/>
        </w:rPr>
        <w:t xml:space="preserve">. </w:t>
      </w:r>
    </w:p>
    <w:p w14:paraId="3E699266" w14:textId="5B5FC787" w:rsidR="00DD543D" w:rsidRPr="0063042B" w:rsidRDefault="003C61FD" w:rsidP="0063042B">
      <w:pPr>
        <w:spacing w:before="240"/>
        <w:rPr>
          <w:lang w:val="mn-MN"/>
        </w:rPr>
      </w:pPr>
      <w:r w:rsidRPr="007031F6">
        <w:rPr>
          <w:sz w:val="32"/>
          <w:szCs w:val="28"/>
          <w:lang w:val="mn-MN"/>
        </w:rPr>
        <w:t>Бэлгийн мөлжлөг</w:t>
      </w:r>
    </w:p>
    <w:p w14:paraId="0EA1EADA" w14:textId="799CE4D8" w:rsidR="004B1027" w:rsidRDefault="004B1027" w:rsidP="00650318">
      <w:pPr>
        <w:spacing w:before="240"/>
        <w:rPr>
          <w:lang w:val="mn-MN"/>
        </w:rPr>
      </w:pPr>
      <w:r>
        <w:rPr>
          <w:lang w:val="mn-MN"/>
        </w:rPr>
        <w:t>Бэлги</w:t>
      </w:r>
      <w:r w:rsidR="003260E4">
        <w:rPr>
          <w:lang w:val="mn-MN"/>
        </w:rPr>
        <w:t>йн мөлжлөг гэдэгт эмзэг байдал</w:t>
      </w:r>
      <w:r>
        <w:rPr>
          <w:lang w:val="mn-MN"/>
        </w:rPr>
        <w:t xml:space="preserve">, эрх мэдэл хүчний ялгавартай </w:t>
      </w:r>
      <w:r w:rsidR="00617104">
        <w:rPr>
          <w:lang w:val="mn-MN"/>
        </w:rPr>
        <w:t>байдал</w:t>
      </w:r>
      <w:r w:rsidR="003260E4">
        <w:rPr>
          <w:lang w:val="mn-MN"/>
        </w:rPr>
        <w:t>,</w:t>
      </w:r>
      <w:r>
        <w:rPr>
          <w:lang w:val="mn-MN"/>
        </w:rPr>
        <w:t xml:space="preserve"> эсвэл итгэлийг ашиглан өөр нэгнээс бэлгийн дур таашаал мэдрүүлэхийг шаардах</w:t>
      </w:r>
      <w:r w:rsidR="00617104">
        <w:rPr>
          <w:lang w:val="mn-MN"/>
        </w:rPr>
        <w:t>,</w:t>
      </w:r>
      <w:r>
        <w:rPr>
          <w:lang w:val="mn-MN"/>
        </w:rPr>
        <w:t xml:space="preserve"> эсвэл шахсан бодит үйлдэл болон хүчирхийллийн оролдлого орох боловч, үүгээр хязгаарлагдахгүй </w:t>
      </w:r>
      <w:r w:rsidR="003260E4">
        <w:rPr>
          <w:lang w:val="mn-MN"/>
        </w:rPr>
        <w:t xml:space="preserve">ба </w:t>
      </w:r>
      <w:r>
        <w:rPr>
          <w:lang w:val="mn-MN"/>
        </w:rPr>
        <w:t>хэн нэгний бэлгийн мөлжлөгөөс мөнгө, улс</w:t>
      </w:r>
      <w:r w:rsidR="00617104">
        <w:rPr>
          <w:lang w:val="mn-MN"/>
        </w:rPr>
        <w:t xml:space="preserve"> </w:t>
      </w:r>
      <w:r>
        <w:rPr>
          <w:lang w:val="mn-MN"/>
        </w:rPr>
        <w:t xml:space="preserve">төрийн болон нийгмийн ашиг хонжоо олох </w:t>
      </w:r>
      <w:r w:rsidR="003260E4">
        <w:rPr>
          <w:lang w:val="mn-MN"/>
        </w:rPr>
        <w:t>явдал юм</w:t>
      </w:r>
      <w:r>
        <w:rPr>
          <w:lang w:val="mn-MN"/>
        </w:rPr>
        <w:t xml:space="preserve">. </w:t>
      </w:r>
    </w:p>
    <w:p w14:paraId="7E697E28" w14:textId="14EE6469" w:rsidR="00DD543D" w:rsidRPr="0063042B" w:rsidRDefault="003C61FD" w:rsidP="0063042B">
      <w:pPr>
        <w:spacing w:before="240"/>
        <w:rPr>
          <w:lang w:val="mn-MN"/>
        </w:rPr>
      </w:pPr>
      <w:r w:rsidRPr="007031F6">
        <w:rPr>
          <w:sz w:val="32"/>
          <w:szCs w:val="28"/>
          <w:lang w:val="mn-MN"/>
        </w:rPr>
        <w:t xml:space="preserve">Бэлгийн дарамт  </w:t>
      </w:r>
    </w:p>
    <w:p w14:paraId="7AEBD949" w14:textId="183F8D28" w:rsidR="00A90E91" w:rsidRPr="00A90E91" w:rsidRDefault="00A90E91" w:rsidP="0063042B">
      <w:pPr>
        <w:spacing w:before="240"/>
        <w:rPr>
          <w:lang w:val="mn-MN"/>
        </w:rPr>
      </w:pPr>
      <w:r>
        <w:rPr>
          <w:lang w:val="mn-MN"/>
        </w:rPr>
        <w:t>Бэлгийн дарамт бол аливаа зохисгүй хэлбэрийн</w:t>
      </w:r>
      <w:r w:rsidR="00617104">
        <w:rPr>
          <w:lang w:val="mn-MN"/>
        </w:rPr>
        <w:t>,</w:t>
      </w:r>
      <w:r>
        <w:rPr>
          <w:lang w:val="mn-MN"/>
        </w:rPr>
        <w:t xml:space="preserve"> бэлгийн шинж чанартай</w:t>
      </w:r>
      <w:r w:rsidR="00617104">
        <w:rPr>
          <w:lang w:val="mn-MN"/>
        </w:rPr>
        <w:t>,</w:t>
      </w:r>
      <w:r>
        <w:rPr>
          <w:lang w:val="mn-MN"/>
        </w:rPr>
        <w:t xml:space="preserve"> аман болон аман бус</w:t>
      </w:r>
      <w:r w:rsidR="00CF376F">
        <w:rPr>
          <w:lang w:val="mn-MN"/>
        </w:rPr>
        <w:t>,</w:t>
      </w:r>
      <w:r>
        <w:rPr>
          <w:lang w:val="mn-MN"/>
        </w:rPr>
        <w:t xml:space="preserve"> эсвэл бие махбодын үйлдэл юм. </w:t>
      </w:r>
      <w:r w:rsidR="004563E3" w:rsidRPr="004563E3">
        <w:rPr>
          <w:lang w:val="mn-MN"/>
        </w:rPr>
        <w:t xml:space="preserve">Ганц </w:t>
      </w:r>
      <w:r w:rsidR="004563E3">
        <w:rPr>
          <w:lang w:val="mn-MN"/>
        </w:rPr>
        <w:t xml:space="preserve">удаагийн </w:t>
      </w:r>
      <w:r w:rsidR="004563E3" w:rsidRPr="004563E3">
        <w:rPr>
          <w:lang w:val="mn-MN"/>
        </w:rPr>
        <w:t>тохиолдол бэлгийн дарамт болж болзошгүй</w:t>
      </w:r>
      <w:r w:rsidR="004563E3">
        <w:rPr>
          <w:lang w:val="mn-MN"/>
        </w:rPr>
        <w:t xml:space="preserve"> юм.</w:t>
      </w:r>
      <w:r w:rsidR="004563E3" w:rsidRPr="004563E3">
        <w:t xml:space="preserve"> </w:t>
      </w:r>
      <w:r w:rsidR="004563E3" w:rsidRPr="004563E3">
        <w:rPr>
          <w:lang w:val="mn-MN"/>
        </w:rPr>
        <w:t xml:space="preserve">Олон </w:t>
      </w:r>
      <w:r w:rsidR="004563E3">
        <w:rPr>
          <w:lang w:val="mn-MN"/>
        </w:rPr>
        <w:t>хэлбэрий</w:t>
      </w:r>
      <w:r w:rsidR="004563E3" w:rsidRPr="004563E3">
        <w:rPr>
          <w:lang w:val="mn-MN"/>
        </w:rPr>
        <w:t>н зан үйл нь бэлгийн дарамт</w:t>
      </w:r>
      <w:r w:rsidR="004563E3">
        <w:rPr>
          <w:lang w:val="mn-MN"/>
        </w:rPr>
        <w:t>ыг</w:t>
      </w:r>
      <w:r w:rsidR="004563E3" w:rsidRPr="004563E3">
        <w:rPr>
          <w:lang w:val="mn-MN"/>
        </w:rPr>
        <w:t xml:space="preserve"> б</w:t>
      </w:r>
      <w:r w:rsidR="004563E3">
        <w:rPr>
          <w:lang w:val="mn-MN"/>
        </w:rPr>
        <w:t>үрдүүлж</w:t>
      </w:r>
      <w:r w:rsidR="004563E3" w:rsidRPr="004563E3">
        <w:rPr>
          <w:lang w:val="mn-MN"/>
        </w:rPr>
        <w:t xml:space="preserve"> болох бөгөөд</w:t>
      </w:r>
      <w:r w:rsidR="004563E3">
        <w:rPr>
          <w:lang w:val="mn-MN"/>
        </w:rPr>
        <w:t>,</w:t>
      </w:r>
      <w:r w:rsidR="004563E3" w:rsidRPr="004563E3">
        <w:rPr>
          <w:lang w:val="mn-MN"/>
        </w:rPr>
        <w:t xml:space="preserve"> үүнд:</w:t>
      </w:r>
    </w:p>
    <w:p w14:paraId="22CAD320" w14:textId="1E5496F6" w:rsidR="00CF376F" w:rsidRDefault="00F53C66" w:rsidP="00CF376F">
      <w:pPr>
        <w:pStyle w:val="Dashes1"/>
        <w:numPr>
          <w:ilvl w:val="0"/>
          <w:numId w:val="20"/>
        </w:numPr>
        <w:spacing w:before="120"/>
      </w:pPr>
      <w:proofErr w:type="spellStart"/>
      <w:r>
        <w:t>Бэлгийн</w:t>
      </w:r>
      <w:proofErr w:type="spellEnd"/>
      <w:r>
        <w:t xml:space="preserve"> </w:t>
      </w:r>
      <w:proofErr w:type="spellStart"/>
      <w:r>
        <w:t>шинж</w:t>
      </w:r>
      <w:proofErr w:type="spellEnd"/>
      <w:r>
        <w:t xml:space="preserve"> </w:t>
      </w:r>
      <w:proofErr w:type="spellStart"/>
      <w:r>
        <w:t>чанартай</w:t>
      </w:r>
      <w:proofErr w:type="spellEnd"/>
      <w:r w:rsidRPr="00F53C66">
        <w:t xml:space="preserve"> </w:t>
      </w:r>
      <w:r w:rsidR="00B918CA">
        <w:rPr>
          <w:lang w:val="mn-MN"/>
        </w:rPr>
        <w:t>өөр хүний биед хүрэх</w:t>
      </w:r>
      <w:r>
        <w:rPr>
          <w:lang w:val="mn-MN"/>
        </w:rPr>
        <w:t>, т</w:t>
      </w:r>
      <w:r w:rsidR="00617104">
        <w:rPr>
          <w:lang w:val="mn-MN"/>
        </w:rPr>
        <w:t xml:space="preserve">одруулбал </w:t>
      </w:r>
      <w:r>
        <w:rPr>
          <w:lang w:val="mn-MN"/>
        </w:rPr>
        <w:t>шаардлагагүй тохиолдолд хүрэх, алгадах эсвэл чимхэх</w:t>
      </w:r>
      <w:r w:rsidR="00B918CA">
        <w:rPr>
          <w:lang w:val="mn-MN"/>
        </w:rPr>
        <w:t>, илэх зэрэг зохисгүй үйлдэл, хүчирхийлэх, бэлгийн харилцаанд орох.</w:t>
      </w:r>
    </w:p>
    <w:p w14:paraId="3AEE488B" w14:textId="4DD5C18A" w:rsidR="00A43AAD" w:rsidRPr="00CF376F" w:rsidRDefault="00B918CA" w:rsidP="00CF376F">
      <w:pPr>
        <w:pStyle w:val="Dashes1"/>
        <w:numPr>
          <w:ilvl w:val="0"/>
          <w:numId w:val="20"/>
        </w:numPr>
        <w:spacing w:before="120"/>
      </w:pPr>
      <w:r w:rsidRPr="00CF376F">
        <w:rPr>
          <w:lang w:val="mn-MN"/>
        </w:rPr>
        <w:t xml:space="preserve">Бэлгийн шинж чанартай </w:t>
      </w:r>
      <w:r w:rsidR="00D46B74" w:rsidRPr="00CF376F">
        <w:rPr>
          <w:lang w:val="mn-MN"/>
        </w:rPr>
        <w:t xml:space="preserve">аман үйлдэл. </w:t>
      </w:r>
      <w:proofErr w:type="spellStart"/>
      <w:r w:rsidR="007D706D" w:rsidRPr="00CF376F">
        <w:t>Үүнд</w:t>
      </w:r>
      <w:proofErr w:type="spellEnd"/>
      <w:r w:rsidR="007D706D" w:rsidRPr="00CF376F">
        <w:t xml:space="preserve"> </w:t>
      </w:r>
      <w:r w:rsidR="006829BD" w:rsidRPr="00CF376F">
        <w:rPr>
          <w:lang w:val="mn-MN"/>
        </w:rPr>
        <w:t xml:space="preserve">хүсээгүй </w:t>
      </w:r>
      <w:proofErr w:type="spellStart"/>
      <w:r w:rsidR="00637ADF">
        <w:t>бэлгийн</w:t>
      </w:r>
      <w:proofErr w:type="spellEnd"/>
      <w:r w:rsidR="00637ADF">
        <w:t xml:space="preserve"> </w:t>
      </w:r>
      <w:r w:rsidR="006829BD" w:rsidRPr="00CF376F">
        <w:rPr>
          <w:lang w:val="mn-MN"/>
        </w:rPr>
        <w:t>хүчирхийлэл</w:t>
      </w:r>
      <w:r w:rsidR="001E510B" w:rsidRPr="00CF376F">
        <w:rPr>
          <w:lang w:val="mn-MN"/>
        </w:rPr>
        <w:t>,</w:t>
      </w:r>
      <w:r w:rsidR="00637ADF" w:rsidRPr="00E375AB">
        <w:rPr>
          <w:lang w:val="mn-MN"/>
        </w:rPr>
        <w:t xml:space="preserve"> </w:t>
      </w:r>
      <w:r w:rsidR="006829BD" w:rsidRPr="00CF376F">
        <w:rPr>
          <w:lang w:val="mn-MN"/>
        </w:rPr>
        <w:t>бэлгийн харилцаанд оро</w:t>
      </w:r>
      <w:r w:rsidR="00637ADF">
        <w:rPr>
          <w:lang w:val="mn-MN"/>
        </w:rPr>
        <w:t>х</w:t>
      </w:r>
      <w:r w:rsidR="006829BD" w:rsidRPr="00CF376F">
        <w:rPr>
          <w:lang w:val="mn-MN"/>
        </w:rPr>
        <w:t xml:space="preserve"> санал</w:t>
      </w:r>
      <w:r w:rsidR="00A43AAD" w:rsidRPr="00CF376F">
        <w:rPr>
          <w:lang w:val="mn-MN"/>
        </w:rPr>
        <w:t>,</w:t>
      </w:r>
      <w:r w:rsidR="006829BD" w:rsidRPr="00CF376F">
        <w:rPr>
          <w:lang w:val="mn-MN"/>
        </w:rPr>
        <w:t xml:space="preserve"> эсвэл дарамт, ажлын байрнаас гадуурх нийгмийн үйл ажиллагааг үргэлжлүүлэх саналууд</w:t>
      </w:r>
      <w:r w:rsidR="006E1C5D" w:rsidRPr="00CF376F">
        <w:rPr>
          <w:lang w:val="mn-MN"/>
        </w:rPr>
        <w:t>,</w:t>
      </w:r>
      <w:r w:rsidR="00150E71">
        <w:rPr>
          <w:lang w:val="mn-MN"/>
        </w:rPr>
        <w:t xml:space="preserve"> дургүй хүргэсэн</w:t>
      </w:r>
      <w:r w:rsidR="006E1C5D" w:rsidRPr="00CF376F">
        <w:rPr>
          <w:lang w:val="mn-MN"/>
        </w:rPr>
        <w:t xml:space="preserve"> эсвэл доромжилсон сээтэгнэл, </w:t>
      </w:r>
      <w:r w:rsidR="00A43AAD" w:rsidRPr="00CF376F">
        <w:rPr>
          <w:lang w:val="mn-MN"/>
        </w:rPr>
        <w:t>далд утгатай дохио сануулга, бүдүүлэг сэтгэгдэл тайлбар</w:t>
      </w:r>
      <w:r w:rsidR="00150E71">
        <w:rPr>
          <w:lang w:val="mn-MN"/>
        </w:rPr>
        <w:t>.</w:t>
      </w:r>
    </w:p>
    <w:p w14:paraId="3B89812F" w14:textId="1D4FC638" w:rsidR="007A24C8" w:rsidRDefault="007D706D" w:rsidP="007A24C8">
      <w:pPr>
        <w:pStyle w:val="Dashes1"/>
        <w:numPr>
          <w:ilvl w:val="0"/>
          <w:numId w:val="20"/>
        </w:numPr>
        <w:spacing w:before="120"/>
      </w:pPr>
      <w:proofErr w:type="spellStart"/>
      <w:r>
        <w:t>Бэлгийн</w:t>
      </w:r>
      <w:proofErr w:type="spellEnd"/>
      <w:r>
        <w:t xml:space="preserve"> </w:t>
      </w:r>
      <w:proofErr w:type="spellStart"/>
      <w:r>
        <w:t>шинж</w:t>
      </w:r>
      <w:proofErr w:type="spellEnd"/>
      <w:r>
        <w:t xml:space="preserve"> </w:t>
      </w:r>
      <w:proofErr w:type="spellStart"/>
      <w:r>
        <w:t>чанартай</w:t>
      </w:r>
      <w:proofErr w:type="spellEnd"/>
      <w:r>
        <w:t xml:space="preserve"> </w:t>
      </w:r>
      <w:r w:rsidR="00E825E3">
        <w:rPr>
          <w:lang w:val="mn-MN"/>
        </w:rPr>
        <w:t>аман бус</w:t>
      </w:r>
      <w:r>
        <w:t xml:space="preserve"> </w:t>
      </w:r>
      <w:proofErr w:type="spellStart"/>
      <w:r>
        <w:t>үйлдэл</w:t>
      </w:r>
      <w:proofErr w:type="spellEnd"/>
      <w:r>
        <w:t xml:space="preserve">. </w:t>
      </w:r>
      <w:proofErr w:type="spellStart"/>
      <w:r w:rsidR="007A24C8" w:rsidRPr="007A24C8">
        <w:t>Үүнд</w:t>
      </w:r>
      <w:proofErr w:type="spellEnd"/>
      <w:r w:rsidR="007A24C8" w:rsidRPr="007A24C8">
        <w:t xml:space="preserve"> </w:t>
      </w:r>
      <w:proofErr w:type="spellStart"/>
      <w:r w:rsidR="007A24C8" w:rsidRPr="007A24C8">
        <w:t>садар</w:t>
      </w:r>
      <w:proofErr w:type="spellEnd"/>
      <w:r w:rsidR="007A24C8" w:rsidRPr="007A24C8">
        <w:t xml:space="preserve"> </w:t>
      </w:r>
      <w:proofErr w:type="spellStart"/>
      <w:r w:rsidR="007A24C8" w:rsidRPr="007A24C8">
        <w:t>самуун</w:t>
      </w:r>
      <w:proofErr w:type="spellEnd"/>
      <w:r w:rsidR="007A24C8" w:rsidRPr="007A24C8">
        <w:t xml:space="preserve">, </w:t>
      </w:r>
      <w:proofErr w:type="spellStart"/>
      <w:r w:rsidR="007A24C8" w:rsidRPr="007A24C8">
        <w:t>бэлгийн</w:t>
      </w:r>
      <w:proofErr w:type="spellEnd"/>
      <w:r w:rsidR="007A24C8" w:rsidRPr="007A24C8">
        <w:t xml:space="preserve"> </w:t>
      </w:r>
      <w:proofErr w:type="spellStart"/>
      <w:r w:rsidR="007A24C8" w:rsidRPr="007A24C8">
        <w:t>дур</w:t>
      </w:r>
      <w:proofErr w:type="spellEnd"/>
      <w:r w:rsidR="007A24C8" w:rsidRPr="007A24C8">
        <w:t xml:space="preserve"> </w:t>
      </w:r>
      <w:proofErr w:type="spellStart"/>
      <w:r w:rsidR="007A24C8" w:rsidRPr="007A24C8">
        <w:t>хүс</w:t>
      </w:r>
      <w:proofErr w:type="spellEnd"/>
      <w:r w:rsidR="001E2430">
        <w:rPr>
          <w:lang w:val="mn-MN"/>
        </w:rPr>
        <w:t>э</w:t>
      </w:r>
      <w:r w:rsidR="007A24C8" w:rsidRPr="007A24C8">
        <w:t xml:space="preserve">л </w:t>
      </w:r>
      <w:proofErr w:type="spellStart"/>
      <w:r w:rsidR="007A24C8" w:rsidRPr="007A24C8">
        <w:t>илэрхийлсэн</w:t>
      </w:r>
      <w:proofErr w:type="spellEnd"/>
      <w:r w:rsidR="007A24C8" w:rsidRPr="007A24C8">
        <w:t xml:space="preserve"> </w:t>
      </w:r>
      <w:proofErr w:type="spellStart"/>
      <w:r w:rsidR="007A24C8" w:rsidRPr="007A24C8">
        <w:t>зураг</w:t>
      </w:r>
      <w:proofErr w:type="spellEnd"/>
      <w:r w:rsidR="007A24C8" w:rsidRPr="007A24C8">
        <w:t xml:space="preserve">, </w:t>
      </w:r>
      <w:proofErr w:type="spellStart"/>
      <w:r w:rsidR="007A24C8" w:rsidRPr="007A24C8">
        <w:t>объект</w:t>
      </w:r>
      <w:proofErr w:type="spellEnd"/>
      <w:r w:rsidR="007A24C8" w:rsidRPr="007A24C8">
        <w:t xml:space="preserve">, </w:t>
      </w:r>
      <w:proofErr w:type="spellStart"/>
      <w:r w:rsidR="007A24C8" w:rsidRPr="007A24C8">
        <w:t>бичмэл</w:t>
      </w:r>
      <w:proofErr w:type="spellEnd"/>
      <w:r w:rsidR="007A24C8" w:rsidRPr="007A24C8">
        <w:t xml:space="preserve"> </w:t>
      </w:r>
      <w:proofErr w:type="spellStart"/>
      <w:r w:rsidR="007A24C8" w:rsidRPr="007A24C8">
        <w:t>материал</w:t>
      </w:r>
      <w:proofErr w:type="spellEnd"/>
      <w:r w:rsidR="007A24C8" w:rsidRPr="007A24C8">
        <w:t xml:space="preserve">, </w:t>
      </w:r>
      <w:proofErr w:type="spellStart"/>
      <w:r w:rsidR="007A24C8" w:rsidRPr="007A24C8">
        <w:t>олон</w:t>
      </w:r>
      <w:proofErr w:type="spellEnd"/>
      <w:r w:rsidR="00150E71">
        <w:t xml:space="preserve"> </w:t>
      </w:r>
      <w:proofErr w:type="spellStart"/>
      <w:r w:rsidR="00150E71">
        <w:t>нийтийн</w:t>
      </w:r>
      <w:proofErr w:type="spellEnd"/>
      <w:r w:rsidR="00150E71">
        <w:t xml:space="preserve"> </w:t>
      </w:r>
      <w:proofErr w:type="spellStart"/>
      <w:r w:rsidR="00150E71">
        <w:t>мэдээллийн</w:t>
      </w:r>
      <w:proofErr w:type="spellEnd"/>
      <w:r w:rsidR="00150E71">
        <w:t xml:space="preserve"> </w:t>
      </w:r>
      <w:proofErr w:type="spellStart"/>
      <w:r w:rsidR="00150E71">
        <w:t>хэрэгслийн</w:t>
      </w:r>
      <w:proofErr w:type="spellEnd"/>
      <w:r w:rsidR="007A24C8" w:rsidRPr="007A24C8">
        <w:t xml:space="preserve"> </w:t>
      </w:r>
      <w:proofErr w:type="spellStart"/>
      <w:r w:rsidR="007A24C8" w:rsidRPr="007A24C8">
        <w:t>нийтлэл</w:t>
      </w:r>
      <w:proofErr w:type="spellEnd"/>
      <w:r w:rsidR="007A24C8" w:rsidRPr="007A24C8">
        <w:t xml:space="preserve">, </w:t>
      </w:r>
      <w:proofErr w:type="spellStart"/>
      <w:r w:rsidR="007A24C8" w:rsidRPr="007A24C8">
        <w:t>цахим</w:t>
      </w:r>
      <w:proofErr w:type="spellEnd"/>
      <w:r w:rsidR="007A24C8" w:rsidRPr="007A24C8">
        <w:t xml:space="preserve"> </w:t>
      </w:r>
      <w:proofErr w:type="spellStart"/>
      <w:r w:rsidR="007A24C8" w:rsidRPr="007A24C8">
        <w:t>шуудан</w:t>
      </w:r>
      <w:proofErr w:type="spellEnd"/>
      <w:r w:rsidR="007A24C8" w:rsidRPr="007A24C8">
        <w:t xml:space="preserve"> </w:t>
      </w:r>
      <w:proofErr w:type="spellStart"/>
      <w:r w:rsidR="007A24C8" w:rsidRPr="007A24C8">
        <w:t>эсвэл</w:t>
      </w:r>
      <w:proofErr w:type="spellEnd"/>
      <w:r w:rsidR="007A24C8" w:rsidRPr="007A24C8">
        <w:t xml:space="preserve"> </w:t>
      </w:r>
      <w:proofErr w:type="spellStart"/>
      <w:r w:rsidR="007A24C8" w:rsidRPr="007A24C8">
        <w:t>мессеж</w:t>
      </w:r>
      <w:proofErr w:type="spellEnd"/>
      <w:r w:rsidR="007A24C8" w:rsidRPr="007A24C8">
        <w:t xml:space="preserve"> </w:t>
      </w:r>
      <w:proofErr w:type="spellStart"/>
      <w:r w:rsidR="007A24C8" w:rsidRPr="007A24C8">
        <w:t>зэрэг</w:t>
      </w:r>
      <w:proofErr w:type="spellEnd"/>
      <w:r w:rsidR="007A24C8" w:rsidRPr="007A24C8">
        <w:t xml:space="preserve"> </w:t>
      </w:r>
      <w:r w:rsidR="007A24C8">
        <w:rPr>
          <w:lang w:val="mn-MN"/>
        </w:rPr>
        <w:t>орно</w:t>
      </w:r>
      <w:r w:rsidR="007A24C8" w:rsidRPr="007A24C8">
        <w:t xml:space="preserve">. </w:t>
      </w:r>
      <w:proofErr w:type="spellStart"/>
      <w:r w:rsidR="007A24C8" w:rsidRPr="007A24C8">
        <w:t>Үүнд</w:t>
      </w:r>
      <w:proofErr w:type="spellEnd"/>
      <w:r w:rsidR="001E2430">
        <w:rPr>
          <w:lang w:val="mn-MN"/>
        </w:rPr>
        <w:t>,</w:t>
      </w:r>
      <w:r w:rsidR="007A24C8" w:rsidRPr="007A24C8">
        <w:t xml:space="preserve"> </w:t>
      </w:r>
      <w:proofErr w:type="spellStart"/>
      <w:r w:rsidR="007A24C8" w:rsidRPr="007A24C8">
        <w:t>дооглох</w:t>
      </w:r>
      <w:proofErr w:type="spellEnd"/>
      <w:r w:rsidR="007A24C8" w:rsidRPr="007A24C8">
        <w:t>,</w:t>
      </w:r>
      <w:r w:rsidR="001E2430">
        <w:rPr>
          <w:lang w:val="mn-MN"/>
        </w:rPr>
        <w:t xml:space="preserve"> ширтэх,</w:t>
      </w:r>
      <w:r w:rsidR="007A24C8" w:rsidRPr="007A24C8">
        <w:t xml:space="preserve"> </w:t>
      </w:r>
      <w:proofErr w:type="spellStart"/>
      <w:r w:rsidR="007A24C8" w:rsidRPr="007A24C8">
        <w:t>шүгэлдэх</w:t>
      </w:r>
      <w:proofErr w:type="spellEnd"/>
      <w:r w:rsidR="007A24C8" w:rsidRPr="007A24C8">
        <w:t xml:space="preserve">, </w:t>
      </w:r>
      <w:r w:rsidR="007A24C8">
        <w:rPr>
          <w:lang w:val="mn-MN"/>
        </w:rPr>
        <w:t>бэлгий</w:t>
      </w:r>
      <w:r w:rsidR="007A24C8" w:rsidRPr="007A24C8">
        <w:t>н</w:t>
      </w:r>
      <w:r w:rsidR="007A24C8">
        <w:rPr>
          <w:lang w:val="mn-MN"/>
        </w:rPr>
        <w:t xml:space="preserve"> дур хүсэл илэрхийлсэн</w:t>
      </w:r>
      <w:r w:rsidR="007A24C8" w:rsidRPr="007A24C8">
        <w:t xml:space="preserve"> </w:t>
      </w:r>
      <w:proofErr w:type="spellStart"/>
      <w:r w:rsidR="007A24C8" w:rsidRPr="007A24C8">
        <w:t>дохио</w:t>
      </w:r>
      <w:proofErr w:type="spellEnd"/>
      <w:r w:rsidR="007A24C8" w:rsidRPr="007A24C8">
        <w:t xml:space="preserve"> </w:t>
      </w:r>
      <w:proofErr w:type="spellStart"/>
      <w:r w:rsidR="007A24C8" w:rsidRPr="007A24C8">
        <w:t>зангаа</w:t>
      </w:r>
      <w:proofErr w:type="spellEnd"/>
      <w:r w:rsidR="007A24C8" w:rsidRPr="007A24C8">
        <w:t xml:space="preserve"> ч </w:t>
      </w:r>
      <w:proofErr w:type="spellStart"/>
      <w:r w:rsidR="007A24C8" w:rsidRPr="007A24C8">
        <w:t>багтана</w:t>
      </w:r>
      <w:proofErr w:type="spellEnd"/>
      <w:r w:rsidR="001E2430">
        <w:rPr>
          <w:lang w:val="mn-MN"/>
        </w:rPr>
        <w:t>.</w:t>
      </w:r>
    </w:p>
    <w:p w14:paraId="0F70F2FB" w14:textId="65E9194D" w:rsidR="002F6BE7" w:rsidRDefault="003F6904" w:rsidP="003F6904">
      <w:pPr>
        <w:pStyle w:val="Dashes1"/>
        <w:numPr>
          <w:ilvl w:val="0"/>
          <w:numId w:val="20"/>
        </w:numPr>
        <w:spacing w:before="120"/>
      </w:pPr>
      <w:proofErr w:type="spellStart"/>
      <w:r w:rsidRPr="003F6904">
        <w:t>Бэлгийн</w:t>
      </w:r>
      <w:proofErr w:type="spellEnd"/>
      <w:r w:rsidRPr="003F6904">
        <w:t xml:space="preserve"> </w:t>
      </w:r>
      <w:r w:rsidR="006D49E2">
        <w:rPr>
          <w:lang w:val="mn-MN"/>
        </w:rPr>
        <w:t xml:space="preserve">харьцааны агуулгатай </w:t>
      </w:r>
      <w:proofErr w:type="spellStart"/>
      <w:r w:rsidRPr="003F6904">
        <w:t>үйл</w:t>
      </w:r>
      <w:proofErr w:type="spellEnd"/>
      <w:r>
        <w:rPr>
          <w:lang w:val="mn-MN"/>
        </w:rPr>
        <w:t>дэл</w:t>
      </w:r>
      <w:r w:rsidR="007D706D">
        <w:t xml:space="preserve">. </w:t>
      </w:r>
      <w:proofErr w:type="spellStart"/>
      <w:r w:rsidR="007D706D">
        <w:t>Үүнд</w:t>
      </w:r>
      <w:proofErr w:type="spellEnd"/>
      <w:r w:rsidR="007D706D">
        <w:t xml:space="preserve"> </w:t>
      </w:r>
      <w:proofErr w:type="spellStart"/>
      <w:r w:rsidR="007D706D">
        <w:t>ажил</w:t>
      </w:r>
      <w:proofErr w:type="spellEnd"/>
      <w:r w:rsidR="002F6BE7">
        <w:rPr>
          <w:lang w:val="mn-MN"/>
        </w:rPr>
        <w:t>тн</w:t>
      </w:r>
      <w:proofErr w:type="spellStart"/>
      <w:r w:rsidR="007D706D">
        <w:t>ыг</w:t>
      </w:r>
      <w:proofErr w:type="spellEnd"/>
      <w:r w:rsidR="007D706D">
        <w:t xml:space="preserve"> </w:t>
      </w:r>
      <w:proofErr w:type="spellStart"/>
      <w:r w:rsidR="007D706D">
        <w:t>хүйсээр</w:t>
      </w:r>
      <w:proofErr w:type="spellEnd"/>
      <w:r w:rsidR="007D706D">
        <w:t xml:space="preserve"> </w:t>
      </w:r>
      <w:proofErr w:type="spellStart"/>
      <w:r w:rsidR="007D706D">
        <w:t>нь</w:t>
      </w:r>
      <w:proofErr w:type="spellEnd"/>
      <w:r w:rsidR="007D706D">
        <w:t xml:space="preserve"> </w:t>
      </w:r>
      <w:proofErr w:type="spellStart"/>
      <w:r w:rsidR="007D706D">
        <w:t>гутаан</w:t>
      </w:r>
      <w:proofErr w:type="spellEnd"/>
      <w:r w:rsidR="007D706D">
        <w:t xml:space="preserve"> </w:t>
      </w:r>
      <w:proofErr w:type="spellStart"/>
      <w:r w:rsidR="007D706D">
        <w:t>доромжилсон</w:t>
      </w:r>
      <w:proofErr w:type="spellEnd"/>
      <w:r w:rsidR="007D706D">
        <w:t xml:space="preserve">, </w:t>
      </w:r>
      <w:proofErr w:type="spellStart"/>
      <w:r w:rsidR="007D706D">
        <w:t>доог</w:t>
      </w:r>
      <w:proofErr w:type="spellEnd"/>
      <w:r w:rsidR="002F6BE7">
        <w:rPr>
          <w:lang w:val="mn-MN"/>
        </w:rPr>
        <w:t>лож</w:t>
      </w:r>
      <w:r w:rsidR="007D706D">
        <w:t xml:space="preserve"> </w:t>
      </w:r>
      <w:proofErr w:type="spellStart"/>
      <w:r w:rsidR="007D706D">
        <w:t>тохуу</w:t>
      </w:r>
      <w:proofErr w:type="spellEnd"/>
      <w:r w:rsidR="002F6BE7">
        <w:rPr>
          <w:lang w:val="mn-MN"/>
        </w:rPr>
        <w:t>рхсан</w:t>
      </w:r>
      <w:r w:rsidR="007D706D">
        <w:t xml:space="preserve">, </w:t>
      </w:r>
      <w:r w:rsidR="002F6BE7">
        <w:rPr>
          <w:lang w:val="mn-MN"/>
        </w:rPr>
        <w:t>айлган сүрдүүлсэн,</w:t>
      </w:r>
      <w:r w:rsidR="007D706D">
        <w:t xml:space="preserve"> </w:t>
      </w:r>
      <w:proofErr w:type="spellStart"/>
      <w:r w:rsidR="007D706D">
        <w:t>бие</w:t>
      </w:r>
      <w:proofErr w:type="spellEnd"/>
      <w:r w:rsidR="007D706D">
        <w:t xml:space="preserve"> </w:t>
      </w:r>
      <w:proofErr w:type="spellStart"/>
      <w:r w:rsidR="007D706D">
        <w:t>махбод</w:t>
      </w:r>
      <w:proofErr w:type="spellEnd"/>
      <w:r w:rsidR="0086538F">
        <w:rPr>
          <w:lang w:val="mn-MN"/>
        </w:rPr>
        <w:t>ы</w:t>
      </w:r>
      <w:r w:rsidR="007D706D">
        <w:t>н</w:t>
      </w:r>
      <w:r w:rsidR="002F6BE7">
        <w:rPr>
          <w:lang w:val="mn-MN"/>
        </w:rPr>
        <w:t xml:space="preserve"> хувьд</w:t>
      </w:r>
      <w:r w:rsidR="007D706D">
        <w:t xml:space="preserve"> </w:t>
      </w:r>
      <w:proofErr w:type="spellStart"/>
      <w:r w:rsidR="007D706D">
        <w:t>хүчирхийл</w:t>
      </w:r>
      <w:proofErr w:type="spellEnd"/>
      <w:r w:rsidR="002F6BE7">
        <w:rPr>
          <w:lang w:val="mn-MN"/>
        </w:rPr>
        <w:t>сэн үйлдэл</w:t>
      </w:r>
      <w:r w:rsidR="007D706D">
        <w:t xml:space="preserve">, </w:t>
      </w:r>
      <w:proofErr w:type="spellStart"/>
      <w:r w:rsidR="007D706D">
        <w:t>тухайлбал</w:t>
      </w:r>
      <w:proofErr w:type="spellEnd"/>
      <w:r w:rsidR="007D706D">
        <w:t xml:space="preserve">, </w:t>
      </w:r>
      <w:proofErr w:type="spellStart"/>
      <w:r w:rsidR="007D706D">
        <w:t>хүйс</w:t>
      </w:r>
      <w:proofErr w:type="spellEnd"/>
      <w:r w:rsidR="002F6BE7">
        <w:rPr>
          <w:lang w:val="mn-MN"/>
        </w:rPr>
        <w:t>ийн</w:t>
      </w:r>
      <w:r w:rsidR="007D706D">
        <w:t xml:space="preserve"> </w:t>
      </w:r>
      <w:proofErr w:type="spellStart"/>
      <w:r w:rsidR="002F6BE7">
        <w:t>доромжлол</w:t>
      </w:r>
      <w:proofErr w:type="spellEnd"/>
      <w:r w:rsidR="007D706D">
        <w:t xml:space="preserve">, </w:t>
      </w:r>
      <w:proofErr w:type="spellStart"/>
      <w:r w:rsidR="007D706D">
        <w:t>хүчирхийлэл</w:t>
      </w:r>
      <w:proofErr w:type="spellEnd"/>
      <w:r w:rsidR="00D24FDD">
        <w:rPr>
          <w:lang w:val="mn-MN"/>
        </w:rPr>
        <w:t xml:space="preserve"> </w:t>
      </w:r>
      <w:r w:rsidR="006D49E2">
        <w:rPr>
          <w:lang w:val="mn-MN"/>
        </w:rPr>
        <w:t>з</w:t>
      </w:r>
      <w:proofErr w:type="spellStart"/>
      <w:r w:rsidR="007D706D">
        <w:t>эрэг</w:t>
      </w:r>
      <w:proofErr w:type="spellEnd"/>
      <w:r w:rsidR="007D706D">
        <w:t xml:space="preserve"> </w:t>
      </w:r>
      <w:proofErr w:type="spellStart"/>
      <w:r w:rsidR="007D706D">
        <w:t>зан</w:t>
      </w:r>
      <w:proofErr w:type="spellEnd"/>
      <w:r w:rsidR="007D706D">
        <w:t xml:space="preserve"> </w:t>
      </w:r>
      <w:proofErr w:type="spellStart"/>
      <w:r w:rsidR="007D706D">
        <w:t>үйл</w:t>
      </w:r>
      <w:proofErr w:type="spellEnd"/>
      <w:r w:rsidR="006C2CA0">
        <w:rPr>
          <w:lang w:val="mn-MN"/>
        </w:rPr>
        <w:t>дл</w:t>
      </w:r>
      <w:proofErr w:type="spellStart"/>
      <w:r w:rsidR="007D706D">
        <w:t>ийг</w:t>
      </w:r>
      <w:proofErr w:type="spellEnd"/>
      <w:r w:rsidR="007D706D">
        <w:t xml:space="preserve"> </w:t>
      </w:r>
      <w:proofErr w:type="spellStart"/>
      <w:r w:rsidR="007D706D">
        <w:t>багтаан</w:t>
      </w:r>
      <w:proofErr w:type="spellEnd"/>
      <w:r w:rsidR="007D706D">
        <w:t xml:space="preserve"> </w:t>
      </w:r>
      <w:proofErr w:type="spellStart"/>
      <w:r w:rsidR="007D706D">
        <w:t>ойлгож</w:t>
      </w:r>
      <w:proofErr w:type="spellEnd"/>
      <w:r w:rsidR="007D706D">
        <w:t xml:space="preserve"> </w:t>
      </w:r>
      <w:proofErr w:type="spellStart"/>
      <w:r w:rsidR="007D706D">
        <w:t>болно</w:t>
      </w:r>
      <w:proofErr w:type="spellEnd"/>
    </w:p>
    <w:p w14:paraId="00FB6651" w14:textId="1868386B" w:rsidR="008C7500" w:rsidRPr="0063042B" w:rsidRDefault="007031F6" w:rsidP="0063042B">
      <w:pPr>
        <w:pStyle w:val="Dashes1"/>
        <w:numPr>
          <w:ilvl w:val="0"/>
          <w:numId w:val="0"/>
        </w:numPr>
        <w:spacing w:before="120"/>
      </w:pPr>
      <w:r w:rsidRPr="0063042B">
        <w:rPr>
          <w:sz w:val="32"/>
          <w:szCs w:val="28"/>
          <w:lang w:val="mn-MN"/>
        </w:rPr>
        <w:t>Бэлгийн хүчирхийлэл</w:t>
      </w:r>
    </w:p>
    <w:p w14:paraId="56E74E13" w14:textId="2E301BF5" w:rsidR="0008752B" w:rsidRPr="00322346" w:rsidRDefault="00CD02A1" w:rsidP="0063042B">
      <w:pPr>
        <w:pStyle w:val="paragraph"/>
        <w:spacing w:before="240" w:beforeAutospacing="0" w:after="0" w:afterAutospacing="0"/>
        <w:jc w:val="both"/>
        <w:textAlignment w:val="baseline"/>
        <w:rPr>
          <w:rFonts w:asciiTheme="minorHAnsi" w:hAnsiTheme="minorHAnsi" w:cstheme="minorHAnsi"/>
          <w:sz w:val="22"/>
          <w:szCs w:val="22"/>
          <w:lang w:val="mn-MN"/>
        </w:rPr>
      </w:pPr>
      <w:proofErr w:type="spellStart"/>
      <w:r w:rsidRPr="00407960">
        <w:rPr>
          <w:rFonts w:asciiTheme="minorHAnsi" w:hAnsiTheme="minorHAnsi" w:cstheme="minorHAnsi"/>
          <w:sz w:val="22"/>
          <w:szCs w:val="22"/>
          <w:lang w:val="cs-CZ"/>
        </w:rPr>
        <w:t>Бэлгийн</w:t>
      </w:r>
      <w:proofErr w:type="spellEnd"/>
      <w:r w:rsidRPr="00407960">
        <w:rPr>
          <w:rFonts w:asciiTheme="minorHAnsi" w:hAnsiTheme="minorHAnsi" w:cstheme="minorHAnsi"/>
          <w:sz w:val="22"/>
          <w:szCs w:val="22"/>
          <w:lang w:val="cs-CZ"/>
        </w:rPr>
        <w:t xml:space="preserve"> </w:t>
      </w:r>
      <w:proofErr w:type="spellStart"/>
      <w:r w:rsidRPr="00407960">
        <w:rPr>
          <w:rFonts w:asciiTheme="minorHAnsi" w:hAnsiTheme="minorHAnsi" w:cstheme="minorHAnsi"/>
          <w:sz w:val="22"/>
          <w:szCs w:val="22"/>
          <w:lang w:val="cs-CZ"/>
        </w:rPr>
        <w:t>хүчирхийлэл</w:t>
      </w:r>
      <w:proofErr w:type="spellEnd"/>
      <w:r w:rsidR="0008752B">
        <w:rPr>
          <w:rFonts w:asciiTheme="minorHAnsi" w:hAnsiTheme="minorHAnsi" w:cstheme="minorHAnsi"/>
          <w:sz w:val="22"/>
          <w:szCs w:val="22"/>
          <w:lang w:val="mn-MN"/>
        </w:rPr>
        <w:t xml:space="preserve"> гэж</w:t>
      </w:r>
      <w:r w:rsidR="00BB30CF">
        <w:rPr>
          <w:rFonts w:asciiTheme="minorHAnsi" w:hAnsiTheme="minorHAnsi" w:cstheme="minorHAnsi"/>
          <w:sz w:val="22"/>
          <w:szCs w:val="22"/>
          <w:lang w:val="mn-MN"/>
        </w:rPr>
        <w:t xml:space="preserve"> х</w:t>
      </w:r>
      <w:r w:rsidR="00BB30CF" w:rsidRPr="00BB30CF">
        <w:rPr>
          <w:rFonts w:asciiTheme="minorHAnsi" w:hAnsiTheme="minorHAnsi" w:cstheme="minorHAnsi"/>
          <w:sz w:val="22"/>
          <w:szCs w:val="22"/>
          <w:lang w:val="mn-MN"/>
        </w:rPr>
        <w:t xml:space="preserve">охирогчтой харьцах харьцаанаас үл хамааран аливаа хүн албадлага ашиглан хүний </w:t>
      </w:r>
      <w:r w:rsidR="00BB30CF">
        <w:rPr>
          <w:rFonts w:asciiTheme="minorHAnsi" w:hAnsiTheme="minorHAnsi" w:cstheme="minorHAnsi"/>
          <w:sz w:val="22"/>
          <w:szCs w:val="22"/>
          <w:lang w:val="mn-MN"/>
        </w:rPr>
        <w:t>хүсэл</w:t>
      </w:r>
      <w:r w:rsidR="00223456">
        <w:rPr>
          <w:rFonts w:asciiTheme="minorHAnsi" w:hAnsiTheme="minorHAnsi" w:cstheme="minorHAnsi"/>
          <w:sz w:val="22"/>
          <w:szCs w:val="22"/>
          <w:lang w:val="mn-MN"/>
        </w:rPr>
        <w:t>,</w:t>
      </w:r>
      <w:r w:rsidR="00BB30CF">
        <w:rPr>
          <w:rFonts w:asciiTheme="minorHAnsi" w:hAnsiTheme="minorHAnsi" w:cstheme="minorHAnsi"/>
          <w:sz w:val="22"/>
          <w:szCs w:val="22"/>
          <w:lang w:val="mn-MN"/>
        </w:rPr>
        <w:t xml:space="preserve"> сонирхлын</w:t>
      </w:r>
      <w:r w:rsidR="00BB30CF" w:rsidRPr="00BB30CF">
        <w:rPr>
          <w:rFonts w:asciiTheme="minorHAnsi" w:hAnsiTheme="minorHAnsi" w:cstheme="minorHAnsi"/>
          <w:sz w:val="22"/>
          <w:szCs w:val="22"/>
          <w:lang w:val="mn-MN"/>
        </w:rPr>
        <w:t xml:space="preserve"> эсрэг чиглэсэн буюу чиглүүлсэн,</w:t>
      </w:r>
      <w:r w:rsidR="00BB30CF">
        <w:rPr>
          <w:rFonts w:asciiTheme="minorHAnsi" w:hAnsiTheme="minorHAnsi" w:cstheme="minorHAnsi"/>
          <w:sz w:val="22"/>
          <w:szCs w:val="22"/>
          <w:lang w:val="mn-MN"/>
        </w:rPr>
        <w:t xml:space="preserve"> </w:t>
      </w:r>
      <w:r w:rsidR="0008752B">
        <w:rPr>
          <w:rFonts w:asciiTheme="minorHAnsi" w:hAnsiTheme="minorHAnsi" w:cstheme="minorHAnsi"/>
          <w:sz w:val="22"/>
          <w:szCs w:val="22"/>
          <w:lang w:val="mn-MN"/>
        </w:rPr>
        <w:t>аливаа бэлгийн харилцаатай холбоотой үйлдэл, бэлгийн харилцаанд орох ородлого, хүсээгүй анхаарал</w:t>
      </w:r>
      <w:r w:rsidR="002F6BE7">
        <w:rPr>
          <w:rFonts w:asciiTheme="minorHAnsi" w:hAnsiTheme="minorHAnsi" w:cstheme="minorHAnsi"/>
          <w:sz w:val="22"/>
          <w:szCs w:val="22"/>
          <w:lang w:val="mn-MN"/>
        </w:rPr>
        <w:t>,</w:t>
      </w:r>
      <w:r w:rsidR="0008752B">
        <w:rPr>
          <w:rFonts w:asciiTheme="minorHAnsi" w:hAnsiTheme="minorHAnsi" w:cstheme="minorHAnsi"/>
          <w:sz w:val="22"/>
          <w:szCs w:val="22"/>
          <w:lang w:val="mn-MN"/>
        </w:rPr>
        <w:t xml:space="preserve"> се</w:t>
      </w:r>
      <w:r w:rsidR="00322346">
        <w:rPr>
          <w:rFonts w:asciiTheme="minorHAnsi" w:hAnsiTheme="minorHAnsi" w:cstheme="minorHAnsi"/>
          <w:sz w:val="22"/>
          <w:szCs w:val="22"/>
          <w:lang w:val="mn-MN"/>
        </w:rPr>
        <w:t>ксийн талаарх сэтгэгдэл</w:t>
      </w:r>
      <w:r w:rsidR="000D5A7A">
        <w:rPr>
          <w:rFonts w:asciiTheme="minorHAnsi" w:hAnsiTheme="minorHAnsi" w:cstheme="minorHAnsi"/>
          <w:sz w:val="22"/>
          <w:szCs w:val="22"/>
          <w:lang w:val="mn-MN"/>
        </w:rPr>
        <w:t>, хүний наймааны үйлдэл</w:t>
      </w:r>
      <w:r w:rsidR="00322346">
        <w:rPr>
          <w:rFonts w:asciiTheme="minorHAnsi" w:hAnsiTheme="minorHAnsi" w:cstheme="minorHAnsi"/>
          <w:sz w:val="22"/>
          <w:szCs w:val="22"/>
          <w:lang w:val="mn-MN"/>
        </w:rPr>
        <w:t xml:space="preserve"> зэрэг</w:t>
      </w:r>
      <w:r w:rsidR="0008752B" w:rsidRPr="00E375AB">
        <w:rPr>
          <w:rFonts w:asciiTheme="minorHAnsi" w:hAnsiTheme="minorHAnsi" w:cstheme="minorHAnsi"/>
          <w:sz w:val="22"/>
          <w:szCs w:val="22"/>
          <w:lang w:val="cs-CZ"/>
        </w:rPr>
        <w:t xml:space="preserve"> </w:t>
      </w:r>
      <w:r w:rsidR="00322346">
        <w:rPr>
          <w:rFonts w:asciiTheme="minorHAnsi" w:hAnsiTheme="minorHAnsi" w:cstheme="minorHAnsi"/>
          <w:sz w:val="22"/>
          <w:szCs w:val="22"/>
          <w:lang w:val="mn-MN"/>
        </w:rPr>
        <w:t>гэр</w:t>
      </w:r>
      <w:r w:rsidR="00EC556B">
        <w:rPr>
          <w:rFonts w:asciiTheme="minorHAnsi" w:hAnsiTheme="minorHAnsi" w:cstheme="minorHAnsi"/>
          <w:sz w:val="22"/>
          <w:szCs w:val="22"/>
          <w:lang w:val="mn-MN"/>
        </w:rPr>
        <w:t>,</w:t>
      </w:r>
      <w:r w:rsidR="00322346">
        <w:rPr>
          <w:rFonts w:asciiTheme="minorHAnsi" w:hAnsiTheme="minorHAnsi" w:cstheme="minorHAnsi"/>
          <w:sz w:val="22"/>
          <w:szCs w:val="22"/>
          <w:lang w:val="mn-MN"/>
        </w:rPr>
        <w:t xml:space="preserve"> ажлын байр болон түүгээр хязгаарлагдахгүй </w:t>
      </w:r>
      <w:r w:rsidR="00BB30CF">
        <w:rPr>
          <w:rFonts w:asciiTheme="minorHAnsi" w:hAnsiTheme="minorHAnsi" w:cstheme="minorHAnsi"/>
          <w:sz w:val="22"/>
          <w:szCs w:val="22"/>
          <w:lang w:val="mn-MN"/>
        </w:rPr>
        <w:t xml:space="preserve">аливаа </w:t>
      </w:r>
      <w:r w:rsidR="007F6EAE">
        <w:rPr>
          <w:rFonts w:asciiTheme="minorHAnsi" w:hAnsiTheme="minorHAnsi" w:cstheme="minorHAnsi"/>
          <w:sz w:val="22"/>
          <w:szCs w:val="22"/>
          <w:lang w:val="mn-MN"/>
        </w:rPr>
        <w:t>орчинд</w:t>
      </w:r>
      <w:r w:rsidR="00322346">
        <w:rPr>
          <w:rFonts w:asciiTheme="minorHAnsi" w:hAnsiTheme="minorHAnsi" w:cstheme="minorHAnsi"/>
          <w:sz w:val="22"/>
          <w:szCs w:val="22"/>
          <w:lang w:val="mn-MN"/>
        </w:rPr>
        <w:t xml:space="preserve"> болсон </w:t>
      </w:r>
      <w:r w:rsidR="007F6EAE">
        <w:rPr>
          <w:rFonts w:asciiTheme="minorHAnsi" w:hAnsiTheme="minorHAnsi" w:cstheme="minorHAnsi"/>
          <w:sz w:val="22"/>
          <w:szCs w:val="22"/>
          <w:lang w:val="mn-MN"/>
        </w:rPr>
        <w:t xml:space="preserve">үйлдлийг </w:t>
      </w:r>
      <w:r w:rsidR="00BB30CF">
        <w:rPr>
          <w:rFonts w:asciiTheme="minorHAnsi" w:hAnsiTheme="minorHAnsi" w:cstheme="minorHAnsi"/>
          <w:sz w:val="22"/>
          <w:szCs w:val="22"/>
          <w:lang w:val="mn-MN"/>
        </w:rPr>
        <w:t xml:space="preserve">тодорхойлно. </w:t>
      </w:r>
      <w:r w:rsidR="00BB30CF" w:rsidRPr="00E375AB">
        <w:rPr>
          <w:rFonts w:asciiTheme="minorHAnsi" w:hAnsiTheme="minorHAnsi" w:cstheme="minorHAnsi"/>
          <w:sz w:val="22"/>
          <w:szCs w:val="22"/>
          <w:lang w:val="cs-CZ"/>
        </w:rPr>
        <w:t xml:space="preserve"> </w:t>
      </w:r>
    </w:p>
    <w:p w14:paraId="731A9FF7" w14:textId="77777777" w:rsidR="007F6EAE" w:rsidRDefault="007F6EAE" w:rsidP="00F82404">
      <w:pPr>
        <w:pStyle w:val="paragraph"/>
        <w:spacing w:before="0" w:beforeAutospacing="0" w:after="0" w:afterAutospacing="0"/>
        <w:jc w:val="both"/>
        <w:textAlignment w:val="baseline"/>
        <w:rPr>
          <w:rStyle w:val="normaltextrun"/>
          <w:rFonts w:asciiTheme="minorHAnsi" w:hAnsiTheme="minorHAnsi" w:cstheme="minorHAnsi"/>
          <w:sz w:val="22"/>
          <w:szCs w:val="22"/>
          <w:lang w:val="cs-CZ"/>
        </w:rPr>
      </w:pPr>
    </w:p>
    <w:p w14:paraId="252A0C96" w14:textId="481FC817" w:rsidR="00D250B8" w:rsidRDefault="00F82404" w:rsidP="00F82404">
      <w:pPr>
        <w:pStyle w:val="paragraph"/>
        <w:spacing w:before="0" w:beforeAutospacing="0" w:after="0" w:afterAutospacing="0"/>
        <w:jc w:val="both"/>
        <w:textAlignment w:val="baseline"/>
        <w:rPr>
          <w:rStyle w:val="eop"/>
          <w:rFonts w:asciiTheme="minorHAnsi" w:hAnsiTheme="minorHAnsi" w:cstheme="minorHAnsi"/>
          <w:sz w:val="22"/>
          <w:szCs w:val="22"/>
          <w:lang w:val="cs-CZ"/>
        </w:rPr>
      </w:pPr>
      <w:proofErr w:type="spellStart"/>
      <w:r w:rsidRPr="00620CC0">
        <w:rPr>
          <w:rStyle w:val="normaltextrun"/>
          <w:rFonts w:asciiTheme="minorHAnsi" w:hAnsiTheme="minorHAnsi" w:cstheme="minorHAnsi"/>
          <w:sz w:val="22"/>
          <w:szCs w:val="22"/>
          <w:lang w:val="cs-CZ"/>
        </w:rPr>
        <w:t>Бэлгийн</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хүчирхийллийн</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өргөн</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хүрээний</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үйлдэл</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нь</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янз</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бүрийн</w:t>
      </w:r>
      <w:proofErr w:type="spellEnd"/>
      <w:r w:rsidRPr="00620CC0">
        <w:rPr>
          <w:rStyle w:val="normaltextrun"/>
          <w:rFonts w:asciiTheme="minorHAnsi" w:hAnsiTheme="minorHAnsi" w:cstheme="minorHAnsi"/>
          <w:sz w:val="22"/>
          <w:szCs w:val="22"/>
          <w:lang w:val="cs-CZ"/>
        </w:rPr>
        <w:t xml:space="preserve"> </w:t>
      </w:r>
      <w:proofErr w:type="spellStart"/>
      <w:r w:rsidR="00D03557">
        <w:rPr>
          <w:rStyle w:val="normaltextrun"/>
          <w:rFonts w:asciiTheme="minorHAnsi" w:hAnsiTheme="minorHAnsi" w:cstheme="minorHAnsi"/>
          <w:sz w:val="22"/>
          <w:szCs w:val="22"/>
          <w:lang w:val="cs-CZ"/>
        </w:rPr>
        <w:t>орчин</w:t>
      </w:r>
      <w:proofErr w:type="spellEnd"/>
      <w:r w:rsidR="00D03557">
        <w:rPr>
          <w:rStyle w:val="normaltextrun"/>
          <w:rFonts w:asciiTheme="minorHAnsi" w:hAnsiTheme="minorHAnsi" w:cstheme="minorHAnsi"/>
          <w:sz w:val="22"/>
          <w:szCs w:val="22"/>
          <w:lang w:val="cs-CZ"/>
        </w:rPr>
        <w:t>,</w:t>
      </w:r>
      <w:r w:rsidR="00D03557"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нөхцөл</w:t>
      </w:r>
      <w:proofErr w:type="spellEnd"/>
      <w:r w:rsidR="00D03557">
        <w:rPr>
          <w:rStyle w:val="normaltextrun"/>
          <w:rFonts w:asciiTheme="minorHAnsi" w:hAnsiTheme="minorHAnsi" w:cstheme="minorHAnsi"/>
          <w:sz w:val="22"/>
          <w:szCs w:val="22"/>
          <w:lang w:val="mn-MN"/>
        </w:rPr>
        <w:t>д</w:t>
      </w:r>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тохиолдож</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болно</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Үүнд</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жишээлбэл</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гэрлэ</w:t>
      </w:r>
      <w:proofErr w:type="spellEnd"/>
      <w:r w:rsidR="00C547E5">
        <w:rPr>
          <w:rStyle w:val="normaltextrun"/>
          <w:rFonts w:asciiTheme="minorHAnsi" w:hAnsiTheme="minorHAnsi" w:cstheme="minorHAnsi"/>
          <w:sz w:val="22"/>
          <w:szCs w:val="22"/>
          <w:lang w:val="mn-MN"/>
        </w:rPr>
        <w:t>сэн</w:t>
      </w:r>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эсвэл</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болзо</w:t>
      </w:r>
      <w:proofErr w:type="spellEnd"/>
      <w:r w:rsidR="00623524">
        <w:rPr>
          <w:rStyle w:val="normaltextrun"/>
          <w:rFonts w:asciiTheme="minorHAnsi" w:hAnsiTheme="minorHAnsi" w:cstheme="minorHAnsi"/>
          <w:sz w:val="22"/>
          <w:szCs w:val="22"/>
          <w:lang w:val="mn-MN"/>
        </w:rPr>
        <w:t>от</w:t>
      </w:r>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харилцаа</w:t>
      </w:r>
      <w:proofErr w:type="spellEnd"/>
      <w:r w:rsidR="003A4E84">
        <w:rPr>
          <w:rStyle w:val="normaltextrun"/>
          <w:rFonts w:asciiTheme="minorHAnsi" w:hAnsiTheme="minorHAnsi" w:cstheme="minorHAnsi"/>
          <w:sz w:val="22"/>
          <w:szCs w:val="22"/>
          <w:lang w:val="mn-MN"/>
        </w:rPr>
        <w:t>тай үед</w:t>
      </w:r>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хүчиндэх</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танихгүй</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хүн</w:t>
      </w:r>
      <w:proofErr w:type="spellEnd"/>
      <w:r w:rsidR="00C547E5">
        <w:rPr>
          <w:rStyle w:val="normaltextrun"/>
          <w:rFonts w:asciiTheme="minorHAnsi" w:hAnsiTheme="minorHAnsi" w:cstheme="minorHAnsi"/>
          <w:sz w:val="22"/>
          <w:szCs w:val="22"/>
          <w:lang w:val="mn-MN"/>
        </w:rPr>
        <w:t>д</w:t>
      </w:r>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хүчинд</w:t>
      </w:r>
      <w:proofErr w:type="spellEnd"/>
      <w:r w:rsidR="00C547E5">
        <w:rPr>
          <w:rStyle w:val="normaltextrun"/>
          <w:rFonts w:asciiTheme="minorHAnsi" w:hAnsiTheme="minorHAnsi" w:cstheme="minorHAnsi"/>
          <w:sz w:val="22"/>
          <w:szCs w:val="22"/>
          <w:lang w:val="mn-MN"/>
        </w:rPr>
        <w:t>үүл</w:t>
      </w:r>
      <w:proofErr w:type="spellStart"/>
      <w:r w:rsidRPr="00620CC0">
        <w:rPr>
          <w:rStyle w:val="normaltextrun"/>
          <w:rFonts w:asciiTheme="minorHAnsi" w:hAnsiTheme="minorHAnsi" w:cstheme="minorHAnsi"/>
          <w:sz w:val="22"/>
          <w:szCs w:val="22"/>
          <w:lang w:val="cs-CZ"/>
        </w:rPr>
        <w:t>эх</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бэлгийн</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хүчирхийлэл</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албадан</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гэрлэх</w:t>
      </w:r>
      <w:proofErr w:type="spellEnd"/>
      <w:r w:rsidR="00683A29">
        <w:rPr>
          <w:rStyle w:val="normaltextrun"/>
          <w:rFonts w:asciiTheme="minorHAnsi" w:hAnsiTheme="minorHAnsi" w:cstheme="minorHAnsi"/>
          <w:sz w:val="22"/>
          <w:szCs w:val="22"/>
          <w:lang w:val="cs-CZ"/>
        </w:rPr>
        <w:t xml:space="preserve"> </w:t>
      </w:r>
      <w:r w:rsidR="00683A29">
        <w:rPr>
          <w:rStyle w:val="normaltextrun"/>
          <w:rFonts w:asciiTheme="minorHAnsi" w:hAnsiTheme="minorHAnsi" w:cstheme="minorHAnsi"/>
          <w:sz w:val="22"/>
          <w:szCs w:val="22"/>
          <w:lang w:val="mn-MN"/>
        </w:rPr>
        <w:t>эсвэл</w:t>
      </w:r>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хамтран</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амьдрах</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түүний</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дотор</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хүүхдий</w:t>
      </w:r>
      <w:proofErr w:type="spellEnd"/>
      <w:r w:rsidR="00D03557">
        <w:rPr>
          <w:rStyle w:val="normaltextrun"/>
          <w:rFonts w:asciiTheme="minorHAnsi" w:hAnsiTheme="minorHAnsi" w:cstheme="minorHAnsi"/>
          <w:sz w:val="22"/>
          <w:szCs w:val="22"/>
          <w:lang w:val="mn-MN"/>
        </w:rPr>
        <w:t>н</w:t>
      </w:r>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гэрлэ</w:t>
      </w:r>
      <w:proofErr w:type="spellEnd"/>
      <w:r w:rsidR="00D03557">
        <w:rPr>
          <w:rStyle w:val="normaltextrun"/>
          <w:rFonts w:asciiTheme="minorHAnsi" w:hAnsiTheme="minorHAnsi" w:cstheme="minorHAnsi"/>
          <w:sz w:val="22"/>
          <w:szCs w:val="22"/>
          <w:lang w:val="mn-MN"/>
        </w:rPr>
        <w:t>лт</w:t>
      </w:r>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жирэмслэлтээс</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хамгаалах</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хэрэгсэл</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хэрэглэх</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бэлгийн</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замын</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халдварт</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өвчнөөс</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хамгаалах</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бусад</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арга</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хэмжээ</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авах</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эрхийг</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үгүйсгэх</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албадан</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үр</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хөндөлт</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бэлгийн</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мөлжлөгийн</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зорилгоор</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албадан</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бие</w:t>
      </w:r>
      <w:proofErr w:type="spellEnd"/>
      <w:r w:rsidR="00223456">
        <w:rPr>
          <w:rStyle w:val="normaltextrun"/>
          <w:rFonts w:asciiTheme="minorHAnsi" w:hAnsiTheme="minorHAnsi" w:cstheme="minorHAnsi"/>
          <w:sz w:val="22"/>
          <w:szCs w:val="22"/>
          <w:lang w:val="mn-MN"/>
        </w:rPr>
        <w:t>ийг нь</w:t>
      </w:r>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үнэл</w:t>
      </w:r>
      <w:proofErr w:type="spellEnd"/>
      <w:r w:rsidR="00D21BA8">
        <w:rPr>
          <w:rStyle w:val="normaltextrun"/>
          <w:rFonts w:asciiTheme="minorHAnsi" w:hAnsiTheme="minorHAnsi" w:cstheme="minorHAnsi"/>
          <w:sz w:val="22"/>
          <w:szCs w:val="22"/>
          <w:lang w:val="mn-MN"/>
        </w:rPr>
        <w:t>үүл</w:t>
      </w:r>
      <w:proofErr w:type="spellStart"/>
      <w:r w:rsidRPr="00620CC0">
        <w:rPr>
          <w:rStyle w:val="normaltextrun"/>
          <w:rFonts w:asciiTheme="minorHAnsi" w:hAnsiTheme="minorHAnsi" w:cstheme="minorHAnsi"/>
          <w:sz w:val="22"/>
          <w:szCs w:val="22"/>
          <w:lang w:val="cs-CZ"/>
        </w:rPr>
        <w:t>эх</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хүн</w:t>
      </w:r>
      <w:proofErr w:type="spellEnd"/>
      <w:r w:rsidRPr="00620CC0">
        <w:rPr>
          <w:rStyle w:val="normaltextrun"/>
          <w:rFonts w:asciiTheme="minorHAnsi" w:hAnsiTheme="minorHAnsi" w:cstheme="minorHAnsi"/>
          <w:sz w:val="22"/>
          <w:szCs w:val="22"/>
          <w:lang w:val="cs-CZ"/>
        </w:rPr>
        <w:t xml:space="preserve"> </w:t>
      </w:r>
      <w:proofErr w:type="spellStart"/>
      <w:r w:rsidRPr="00620CC0">
        <w:rPr>
          <w:rStyle w:val="normaltextrun"/>
          <w:rFonts w:asciiTheme="minorHAnsi" w:hAnsiTheme="minorHAnsi" w:cstheme="minorHAnsi"/>
          <w:sz w:val="22"/>
          <w:szCs w:val="22"/>
          <w:lang w:val="cs-CZ"/>
        </w:rPr>
        <w:t>худалдаалах</w:t>
      </w:r>
      <w:proofErr w:type="spellEnd"/>
      <w:r w:rsidRPr="00620CC0">
        <w:rPr>
          <w:rStyle w:val="normaltextrun"/>
          <w:rFonts w:asciiTheme="minorHAnsi" w:hAnsiTheme="minorHAnsi" w:cstheme="minorHAnsi"/>
          <w:sz w:val="22"/>
          <w:szCs w:val="22"/>
          <w:lang w:val="cs-CZ"/>
        </w:rPr>
        <w:t>. </w:t>
      </w:r>
      <w:r w:rsidRPr="00620CC0">
        <w:rPr>
          <w:rStyle w:val="eop"/>
          <w:rFonts w:asciiTheme="minorHAnsi" w:hAnsiTheme="minorHAnsi" w:cstheme="minorHAnsi"/>
          <w:sz w:val="22"/>
          <w:szCs w:val="22"/>
          <w:lang w:val="cs-CZ"/>
        </w:rPr>
        <w:t> </w:t>
      </w:r>
    </w:p>
    <w:p w14:paraId="6360F313" w14:textId="77777777" w:rsidR="00D250B8" w:rsidRDefault="00D250B8">
      <w:pPr>
        <w:spacing w:after="160" w:line="259" w:lineRule="auto"/>
        <w:jc w:val="left"/>
        <w:rPr>
          <w:rStyle w:val="eop"/>
          <w:rFonts w:eastAsia="Times New Roman" w:cstheme="minorHAnsi"/>
          <w:lang w:eastAsia="en-GB"/>
        </w:rPr>
      </w:pPr>
      <w:r>
        <w:rPr>
          <w:rStyle w:val="eop"/>
          <w:rFonts w:cstheme="minorHAnsi"/>
        </w:rPr>
        <w:br w:type="page"/>
      </w:r>
    </w:p>
    <w:p w14:paraId="277AA62C" w14:textId="3C12B571" w:rsidR="00F82404" w:rsidRDefault="00F82404" w:rsidP="00F82404">
      <w:pPr>
        <w:spacing w:after="160" w:line="259" w:lineRule="auto"/>
      </w:pPr>
      <w:proofErr w:type="spellStart"/>
      <w:r>
        <w:lastRenderedPageBreak/>
        <w:t>Миний</w:t>
      </w:r>
      <w:proofErr w:type="spellEnd"/>
      <w:r>
        <w:t xml:space="preserve"> </w:t>
      </w:r>
      <w:proofErr w:type="spellStart"/>
      <w:r>
        <w:t>бие</w:t>
      </w:r>
      <w:proofErr w:type="spellEnd"/>
      <w:r>
        <w:rPr>
          <w:lang w:val="mn-MN"/>
        </w:rPr>
        <w:t xml:space="preserve"> </w:t>
      </w:r>
      <w:proofErr w:type="spellStart"/>
      <w:r>
        <w:t>Ёс</w:t>
      </w:r>
      <w:proofErr w:type="spellEnd"/>
      <w:r>
        <w:t xml:space="preserve"> </w:t>
      </w:r>
      <w:proofErr w:type="spellStart"/>
      <w:r>
        <w:t>Зүйн</w:t>
      </w:r>
      <w:proofErr w:type="spellEnd"/>
      <w:r>
        <w:t xml:space="preserve"> </w:t>
      </w:r>
      <w:proofErr w:type="spellStart"/>
      <w:r>
        <w:t>Дүрэм</w:t>
      </w:r>
      <w:proofErr w:type="spellEnd"/>
      <w:r>
        <w:t xml:space="preserve"> </w:t>
      </w:r>
      <w:proofErr w:type="spellStart"/>
      <w:r>
        <w:t>болон</w:t>
      </w:r>
      <w:proofErr w:type="spellEnd"/>
      <w:r>
        <w:t xml:space="preserve"> </w:t>
      </w:r>
      <w:proofErr w:type="spellStart"/>
      <w:r>
        <w:t>Үндсэн</w:t>
      </w:r>
      <w:proofErr w:type="spellEnd"/>
      <w:r>
        <w:t xml:space="preserve"> </w:t>
      </w:r>
      <w:proofErr w:type="spellStart"/>
      <w:r>
        <w:t>Бодлогуудыг</w:t>
      </w:r>
      <w:proofErr w:type="spellEnd"/>
      <w:r>
        <w:t xml:space="preserve"> </w:t>
      </w:r>
      <w:r w:rsidR="001C04D3">
        <w:rPr>
          <w:lang w:val="mn-MN"/>
        </w:rPr>
        <w:t xml:space="preserve">анхааралтай </w:t>
      </w:r>
      <w:proofErr w:type="spellStart"/>
      <w:r>
        <w:t>уншиж</w:t>
      </w:r>
      <w:proofErr w:type="spellEnd"/>
      <w:r>
        <w:t xml:space="preserve">, </w:t>
      </w:r>
      <w:r w:rsidR="0063042B">
        <w:rPr>
          <w:lang w:val="mn-MN"/>
        </w:rPr>
        <w:t>танилцсан</w:t>
      </w:r>
      <w:r>
        <w:t xml:space="preserve"> </w:t>
      </w:r>
      <w:proofErr w:type="spellStart"/>
      <w:r>
        <w:t>бөгөөд</w:t>
      </w:r>
      <w:proofErr w:type="spellEnd"/>
      <w:r>
        <w:t xml:space="preserve"> </w:t>
      </w:r>
      <w:proofErr w:type="spellStart"/>
      <w:r>
        <w:t>эдгээр</w:t>
      </w:r>
      <w:proofErr w:type="spellEnd"/>
      <w:r>
        <w:t xml:space="preserve"> </w:t>
      </w:r>
      <w:proofErr w:type="spellStart"/>
      <w:r>
        <w:t>шаардлагыг</w:t>
      </w:r>
      <w:proofErr w:type="spellEnd"/>
      <w:r>
        <w:t xml:space="preserve"> </w:t>
      </w:r>
      <w:proofErr w:type="spellStart"/>
      <w:r>
        <w:t>дагаж</w:t>
      </w:r>
      <w:proofErr w:type="spellEnd"/>
      <w:r>
        <w:t xml:space="preserve"> </w:t>
      </w:r>
      <w:proofErr w:type="spellStart"/>
      <w:r>
        <w:t>мөрдөхийг</w:t>
      </w:r>
      <w:proofErr w:type="spellEnd"/>
      <w:r>
        <w:t xml:space="preserve"> </w:t>
      </w:r>
      <w:proofErr w:type="spellStart"/>
      <w:r>
        <w:t>зөвшөөрч</w:t>
      </w:r>
      <w:proofErr w:type="spellEnd"/>
      <w:r>
        <w:t xml:space="preserve">, </w:t>
      </w:r>
      <w:proofErr w:type="spellStart"/>
      <w:r>
        <w:t>шаардлагатай</w:t>
      </w:r>
      <w:proofErr w:type="spellEnd"/>
      <w:r>
        <w:t xml:space="preserve"> </w:t>
      </w:r>
      <w:proofErr w:type="spellStart"/>
      <w:r>
        <w:t>ёс</w:t>
      </w:r>
      <w:proofErr w:type="spellEnd"/>
      <w:r>
        <w:t xml:space="preserve"> </w:t>
      </w:r>
      <w:proofErr w:type="spellStart"/>
      <w:r>
        <w:t>зүйн</w:t>
      </w:r>
      <w:proofErr w:type="spellEnd"/>
      <w:r>
        <w:t xml:space="preserve"> </w:t>
      </w:r>
      <w:proofErr w:type="spellStart"/>
      <w:r>
        <w:t>хэм</w:t>
      </w:r>
      <w:proofErr w:type="spellEnd"/>
      <w:r>
        <w:t xml:space="preserve"> </w:t>
      </w:r>
      <w:proofErr w:type="spellStart"/>
      <w:r>
        <w:t>хэмжээг</w:t>
      </w:r>
      <w:proofErr w:type="spellEnd"/>
      <w:r>
        <w:t xml:space="preserve"> </w:t>
      </w:r>
      <w:proofErr w:type="spellStart"/>
      <w:r>
        <w:t>сахин</w:t>
      </w:r>
      <w:proofErr w:type="spellEnd"/>
      <w:r>
        <w:t xml:space="preserve"> </w:t>
      </w:r>
      <w:proofErr w:type="spellStart"/>
      <w:r>
        <w:t>ажиллахаа</w:t>
      </w:r>
      <w:proofErr w:type="spellEnd"/>
      <w:r>
        <w:t xml:space="preserve"> </w:t>
      </w:r>
      <w:proofErr w:type="spellStart"/>
      <w:r>
        <w:t>амлаж</w:t>
      </w:r>
      <w:proofErr w:type="spellEnd"/>
      <w:r>
        <w:t xml:space="preserve"> </w:t>
      </w:r>
      <w:proofErr w:type="spellStart"/>
      <w:r>
        <w:t>байна</w:t>
      </w:r>
      <w:proofErr w:type="spellEnd"/>
      <w:r>
        <w:t xml:space="preserve">. </w:t>
      </w:r>
    </w:p>
    <w:p w14:paraId="2BB9BA8F" w14:textId="6C979243" w:rsidR="00F82404" w:rsidRDefault="00F82404" w:rsidP="00EB6B23">
      <w:pPr>
        <w:spacing w:before="240"/>
      </w:pPr>
      <w:proofErr w:type="spellStart"/>
      <w:r>
        <w:t>Ёс</w:t>
      </w:r>
      <w:proofErr w:type="spellEnd"/>
      <w:r>
        <w:t xml:space="preserve"> </w:t>
      </w:r>
      <w:proofErr w:type="spellStart"/>
      <w:r>
        <w:t>Зүйн</w:t>
      </w:r>
      <w:proofErr w:type="spellEnd"/>
      <w:r>
        <w:t xml:space="preserve"> </w:t>
      </w:r>
      <w:proofErr w:type="spellStart"/>
      <w:r>
        <w:t>Дүрэм</w:t>
      </w:r>
      <w:proofErr w:type="spellEnd"/>
      <w:r>
        <w:t xml:space="preserve">, </w:t>
      </w:r>
      <w:proofErr w:type="spellStart"/>
      <w:r>
        <w:t>болон</w:t>
      </w:r>
      <w:proofErr w:type="spellEnd"/>
      <w:r>
        <w:t xml:space="preserve"> </w:t>
      </w:r>
      <w:proofErr w:type="spellStart"/>
      <w:r>
        <w:t>Үндсэн</w:t>
      </w:r>
      <w:proofErr w:type="spellEnd"/>
      <w:r>
        <w:t xml:space="preserve"> </w:t>
      </w:r>
      <w:proofErr w:type="spellStart"/>
      <w:r>
        <w:t>Бодлогуудын</w:t>
      </w:r>
      <w:proofErr w:type="spellEnd"/>
      <w:r>
        <w:t xml:space="preserve"> </w:t>
      </w:r>
      <w:proofErr w:type="spellStart"/>
      <w:r>
        <w:t>аливаа</w:t>
      </w:r>
      <w:proofErr w:type="spellEnd"/>
      <w:r>
        <w:t xml:space="preserve"> </w:t>
      </w:r>
      <w:proofErr w:type="spellStart"/>
      <w:r>
        <w:t>зарчмыг</w:t>
      </w:r>
      <w:proofErr w:type="spellEnd"/>
      <w:r>
        <w:t xml:space="preserve"> </w:t>
      </w:r>
      <w:proofErr w:type="spellStart"/>
      <w:r>
        <w:t>дагаж</w:t>
      </w:r>
      <w:proofErr w:type="spellEnd"/>
      <w:r>
        <w:t xml:space="preserve"> </w:t>
      </w:r>
      <w:proofErr w:type="spellStart"/>
      <w:r>
        <w:t>мөрдөөгүй</w:t>
      </w:r>
      <w:proofErr w:type="spellEnd"/>
      <w:r>
        <w:t xml:space="preserve"> </w:t>
      </w:r>
      <w:proofErr w:type="spellStart"/>
      <w:r>
        <w:t>тохиолдолд</w:t>
      </w:r>
      <w:proofErr w:type="spellEnd"/>
      <w:r>
        <w:t xml:space="preserve"> </w:t>
      </w:r>
      <w:proofErr w:type="spellStart"/>
      <w:r>
        <w:t>ажлаас</w:t>
      </w:r>
      <w:proofErr w:type="spellEnd"/>
      <w:r>
        <w:t xml:space="preserve"> </w:t>
      </w:r>
      <w:proofErr w:type="spellStart"/>
      <w:r>
        <w:t>халах</w:t>
      </w:r>
      <w:proofErr w:type="spellEnd"/>
      <w:r>
        <w:t xml:space="preserve"> </w:t>
      </w:r>
      <w:proofErr w:type="spellStart"/>
      <w:r>
        <w:t>хүртэл</w:t>
      </w:r>
      <w:proofErr w:type="spellEnd"/>
      <w:r>
        <w:t xml:space="preserve"> </w:t>
      </w:r>
      <w:proofErr w:type="spellStart"/>
      <w:r>
        <w:t>сахилгын</w:t>
      </w:r>
      <w:proofErr w:type="spellEnd"/>
      <w:r>
        <w:t xml:space="preserve"> </w:t>
      </w:r>
      <w:proofErr w:type="spellStart"/>
      <w:r>
        <w:t>шийтгэл</w:t>
      </w:r>
      <w:proofErr w:type="spellEnd"/>
      <w:r>
        <w:t xml:space="preserve"> </w:t>
      </w:r>
      <w:proofErr w:type="spellStart"/>
      <w:r>
        <w:t>ногдуулах</w:t>
      </w:r>
      <w:proofErr w:type="spellEnd"/>
      <w:r>
        <w:t xml:space="preserve"> </w:t>
      </w:r>
      <w:proofErr w:type="spellStart"/>
      <w:r>
        <w:t>боломжтой</w:t>
      </w:r>
      <w:proofErr w:type="spellEnd"/>
      <w:r>
        <w:t xml:space="preserve">, </w:t>
      </w:r>
      <w:r w:rsidR="001C04D3">
        <w:rPr>
          <w:lang w:val="mn-MN"/>
        </w:rPr>
        <w:t>шаардлагатай бол</w:t>
      </w:r>
      <w:r>
        <w:t xml:space="preserve"> </w:t>
      </w:r>
      <w:proofErr w:type="spellStart"/>
      <w:r>
        <w:t>иргэний</w:t>
      </w:r>
      <w:proofErr w:type="spellEnd"/>
      <w:r>
        <w:t xml:space="preserve"> </w:t>
      </w:r>
      <w:proofErr w:type="spellStart"/>
      <w:r>
        <w:t>болон</w:t>
      </w:r>
      <w:proofErr w:type="spellEnd"/>
      <w:r>
        <w:t xml:space="preserve"> </w:t>
      </w:r>
      <w:proofErr w:type="spellStart"/>
      <w:r>
        <w:t>эрүүгийн</w:t>
      </w:r>
      <w:proofErr w:type="spellEnd"/>
      <w:r>
        <w:t xml:space="preserve"> </w:t>
      </w:r>
      <w:proofErr w:type="spellStart"/>
      <w:r>
        <w:t>байцаан</w:t>
      </w:r>
      <w:proofErr w:type="spellEnd"/>
      <w:r>
        <w:t xml:space="preserve"> </w:t>
      </w:r>
      <w:proofErr w:type="spellStart"/>
      <w:r>
        <w:t>шийтгэх</w:t>
      </w:r>
      <w:proofErr w:type="spellEnd"/>
      <w:r>
        <w:t xml:space="preserve"> </w:t>
      </w:r>
      <w:proofErr w:type="spellStart"/>
      <w:r>
        <w:t>арга</w:t>
      </w:r>
      <w:proofErr w:type="spellEnd"/>
      <w:r>
        <w:t xml:space="preserve"> </w:t>
      </w:r>
      <w:proofErr w:type="spellStart"/>
      <w:r>
        <w:t>хэмжээ</w:t>
      </w:r>
      <w:proofErr w:type="spellEnd"/>
      <w:r>
        <w:t xml:space="preserve"> </w:t>
      </w:r>
      <w:r w:rsidR="00582494">
        <w:rPr>
          <w:lang w:val="mn-MN"/>
        </w:rPr>
        <w:t>ав</w:t>
      </w:r>
      <w:r>
        <w:t xml:space="preserve">ч </w:t>
      </w:r>
      <w:proofErr w:type="spellStart"/>
      <w:r>
        <w:t>болзошгүйг</w:t>
      </w:r>
      <w:proofErr w:type="spellEnd"/>
      <w:r>
        <w:t xml:space="preserve"> </w:t>
      </w:r>
      <w:proofErr w:type="spellStart"/>
      <w:r>
        <w:t>би</w:t>
      </w:r>
      <w:proofErr w:type="spellEnd"/>
      <w:r>
        <w:t xml:space="preserve"> </w:t>
      </w:r>
      <w:proofErr w:type="spellStart"/>
      <w:r>
        <w:t>ойлгож</w:t>
      </w:r>
      <w:proofErr w:type="spellEnd"/>
      <w:r>
        <w:t xml:space="preserve"> </w:t>
      </w:r>
      <w:proofErr w:type="spellStart"/>
      <w:r>
        <w:t>байна</w:t>
      </w:r>
      <w:proofErr w:type="spellEnd"/>
      <w:r>
        <w:t>.</w:t>
      </w:r>
      <w:r w:rsidR="00DD543D" w:rsidRPr="00F82404">
        <w:t xml:space="preserve"> </w:t>
      </w:r>
    </w:p>
    <w:p w14:paraId="4DBDA705" w14:textId="55940AA2" w:rsidR="0074092B" w:rsidRDefault="00F82404" w:rsidP="00EB6B23">
      <w:pPr>
        <w:spacing w:before="240" w:after="240"/>
        <w:textAlignment w:val="baseline"/>
      </w:pPr>
      <w:proofErr w:type="spellStart"/>
      <w:r>
        <w:t>Нэр</w:t>
      </w:r>
      <w:proofErr w:type="spellEnd"/>
      <w:r>
        <w:t>:</w:t>
      </w:r>
      <w:r w:rsidR="0074092B">
        <w:t xml:space="preserve"> ……………………………………………………….</w:t>
      </w:r>
    </w:p>
    <w:p w14:paraId="27466B54" w14:textId="364F1619" w:rsidR="00F82404" w:rsidRDefault="00F82404" w:rsidP="00EB6B23">
      <w:pPr>
        <w:spacing w:before="240" w:after="240"/>
        <w:textAlignment w:val="baseline"/>
      </w:pPr>
      <w:proofErr w:type="spellStart"/>
      <w:r>
        <w:t>Гарын</w:t>
      </w:r>
      <w:proofErr w:type="spellEnd"/>
      <w:r>
        <w:t xml:space="preserve"> </w:t>
      </w:r>
      <w:proofErr w:type="spellStart"/>
      <w:r>
        <w:t>үсэг</w:t>
      </w:r>
      <w:proofErr w:type="spellEnd"/>
      <w:r>
        <w:t>:</w:t>
      </w:r>
      <w:r w:rsidR="0074092B">
        <w:t xml:space="preserve"> ……………………………………………………….</w:t>
      </w:r>
    </w:p>
    <w:p w14:paraId="1964A533" w14:textId="0B992C27" w:rsidR="0074092B" w:rsidRDefault="00F82404" w:rsidP="00EB6B23">
      <w:pPr>
        <w:spacing w:before="240" w:after="240"/>
        <w:textAlignment w:val="baseline"/>
        <w:rPr>
          <w:lang w:val="mn-MN"/>
        </w:rPr>
      </w:pPr>
      <w:proofErr w:type="spellStart"/>
      <w:r>
        <w:t>Огноо</w:t>
      </w:r>
      <w:proofErr w:type="spellEnd"/>
      <w:r>
        <w:t>:</w:t>
      </w:r>
      <w:r w:rsidR="0074092B">
        <w:t xml:space="preserve"> ……………………………………………………….</w:t>
      </w:r>
    </w:p>
    <w:p w14:paraId="4984574D" w14:textId="3E68BDEF" w:rsidR="00F82404" w:rsidRDefault="00F82404" w:rsidP="00EB6B23">
      <w:pPr>
        <w:spacing w:before="240" w:after="240"/>
        <w:textAlignment w:val="baseline"/>
      </w:pPr>
      <w:proofErr w:type="spellStart"/>
      <w:r>
        <w:t>Байгууллага</w:t>
      </w:r>
      <w:proofErr w:type="spellEnd"/>
      <w:r>
        <w:t>:</w:t>
      </w:r>
      <w:r w:rsidR="0074092B">
        <w:t xml:space="preserve"> ……………………………………………………….</w:t>
      </w:r>
    </w:p>
    <w:p w14:paraId="6BC928CD" w14:textId="7D8A2818" w:rsidR="007F0F18" w:rsidRDefault="00F82404" w:rsidP="00EB6B23">
      <w:pPr>
        <w:spacing w:before="240" w:after="240"/>
        <w:textAlignment w:val="baseline"/>
      </w:pPr>
      <w:proofErr w:type="spellStart"/>
      <w:r>
        <w:t>Байршил</w:t>
      </w:r>
      <w:proofErr w:type="spellEnd"/>
      <w:r>
        <w:t>:</w:t>
      </w:r>
      <w:r w:rsidR="0074092B">
        <w:t xml:space="preserve"> </w:t>
      </w:r>
      <w:r>
        <w:t>……………………………………………………….</w:t>
      </w:r>
    </w:p>
    <w:p w14:paraId="21A0AA17" w14:textId="77777777" w:rsidR="007F0F18" w:rsidRDefault="007F0F18">
      <w:pPr>
        <w:spacing w:after="160" w:line="259" w:lineRule="auto"/>
        <w:jc w:val="left"/>
      </w:pPr>
      <w:r>
        <w:br w:type="page"/>
      </w:r>
    </w:p>
    <w:p w14:paraId="157B5729" w14:textId="4DE0C066" w:rsidR="001C4C47" w:rsidRPr="00AD73AF" w:rsidRDefault="001C4C47" w:rsidP="001C4C47">
      <w:pPr>
        <w:textAlignment w:val="baseline"/>
        <w:rPr>
          <w:rFonts w:ascii="Segoe UI" w:eastAsia="Times New Roman" w:hAnsi="Segoe UI" w:cs="Segoe UI"/>
          <w:sz w:val="12"/>
          <w:szCs w:val="12"/>
          <w:lang w:val="mn-MN"/>
        </w:rPr>
      </w:pPr>
      <w:r w:rsidRPr="00AD73AF">
        <w:rPr>
          <w:rFonts w:ascii="Calibri Light" w:eastAsia="Times New Roman" w:hAnsi="Calibri Light" w:cs="Calibri Light"/>
          <w:b/>
          <w:bCs/>
          <w:sz w:val="40"/>
          <w:szCs w:val="40"/>
          <w:lang w:val="mn-MN"/>
        </w:rPr>
        <w:lastRenderedPageBreak/>
        <w:t>Бодлог</w:t>
      </w:r>
      <w:r w:rsidR="00C32CE3">
        <w:rPr>
          <w:rFonts w:ascii="Calibri Light" w:eastAsia="Times New Roman" w:hAnsi="Calibri Light" w:cs="Calibri Light"/>
          <w:b/>
          <w:bCs/>
          <w:sz w:val="40"/>
          <w:szCs w:val="40"/>
          <w:lang w:val="mn-MN"/>
        </w:rPr>
        <w:t>ын</w:t>
      </w:r>
      <w:r w:rsidRPr="00AD73AF">
        <w:rPr>
          <w:rFonts w:ascii="Calibri Light" w:eastAsia="Times New Roman" w:hAnsi="Calibri Light" w:cs="Calibri Light"/>
          <w:b/>
          <w:bCs/>
          <w:sz w:val="40"/>
          <w:szCs w:val="40"/>
          <w:lang w:val="mn-MN"/>
        </w:rPr>
        <w:t xml:space="preserve"> хэрэгжилтийг хянах жагсаалт </w:t>
      </w:r>
      <w:r w:rsidRPr="00AD73AF">
        <w:rPr>
          <w:rFonts w:ascii="Calibri Light" w:eastAsia="Times New Roman" w:hAnsi="Calibri Light" w:cs="Calibri Light"/>
          <w:sz w:val="40"/>
          <w:szCs w:val="40"/>
          <w:lang w:val="mn-MN"/>
        </w:rPr>
        <w:t> </w:t>
      </w:r>
    </w:p>
    <w:p w14:paraId="22FBD6FB" w14:textId="2B89CA79" w:rsidR="0076402B" w:rsidRDefault="00EE5B28" w:rsidP="001C4C47">
      <w:pPr>
        <w:textAlignment w:val="baseline"/>
        <w:rPr>
          <w:rFonts w:ascii="Calibri" w:eastAsia="Times New Roman" w:hAnsi="Calibri" w:cs="Calibri"/>
          <w:color w:val="242424"/>
          <w:shd w:val="clear" w:color="auto" w:fill="FFFFFF"/>
          <w:lang w:val="mn-MN"/>
        </w:rPr>
      </w:pPr>
      <w:r w:rsidRPr="00EE5B28">
        <w:rPr>
          <w:rFonts w:ascii="Calibri" w:eastAsia="Times New Roman" w:hAnsi="Calibri" w:cs="Calibri"/>
          <w:color w:val="242424"/>
          <w:shd w:val="clear" w:color="auto" w:fill="FFFFFF"/>
          <w:lang w:val="mn-MN"/>
        </w:rPr>
        <w:t>Бодлогыг ажлын байран</w:t>
      </w:r>
      <w:r>
        <w:rPr>
          <w:rFonts w:ascii="Calibri" w:eastAsia="Times New Roman" w:hAnsi="Calibri" w:cs="Calibri"/>
          <w:color w:val="242424"/>
          <w:shd w:val="clear" w:color="auto" w:fill="FFFFFF"/>
          <w:lang w:val="mn-MN"/>
        </w:rPr>
        <w:t>д</w:t>
      </w:r>
      <w:r w:rsidRPr="00EE5B28">
        <w:rPr>
          <w:rFonts w:ascii="Calibri" w:eastAsia="Times New Roman" w:hAnsi="Calibri" w:cs="Calibri"/>
          <w:color w:val="242424"/>
          <w:shd w:val="clear" w:color="auto" w:fill="FFFFFF"/>
          <w:lang w:val="mn-MN"/>
        </w:rPr>
        <w:t xml:space="preserve"> хэрэгжүүлэх</w:t>
      </w:r>
      <w:r>
        <w:rPr>
          <w:rFonts w:ascii="Calibri" w:eastAsia="Times New Roman" w:hAnsi="Calibri" w:cs="Calibri"/>
          <w:color w:val="242424"/>
          <w:shd w:val="clear" w:color="auto" w:fill="FFFFFF"/>
          <w:lang w:val="mn-MN"/>
        </w:rPr>
        <w:t xml:space="preserve">ийн тулд </w:t>
      </w:r>
      <w:r w:rsidRPr="00EE5B28">
        <w:rPr>
          <w:rFonts w:ascii="Calibri" w:eastAsia="Times New Roman" w:hAnsi="Calibri" w:cs="Calibri"/>
          <w:color w:val="242424"/>
          <w:shd w:val="clear" w:color="auto" w:fill="FFFFFF"/>
          <w:lang w:val="mn-MN"/>
        </w:rPr>
        <w:t xml:space="preserve">түүнийг </w:t>
      </w:r>
      <w:r>
        <w:rPr>
          <w:rFonts w:ascii="Calibri" w:eastAsia="Times New Roman" w:hAnsi="Calibri" w:cs="Calibri"/>
          <w:color w:val="242424"/>
          <w:shd w:val="clear" w:color="auto" w:fill="FFFFFF"/>
          <w:lang w:val="mn-MN"/>
        </w:rPr>
        <w:t>нийт</w:t>
      </w:r>
      <w:r w:rsidRPr="00EE5B28">
        <w:rPr>
          <w:rFonts w:ascii="Calibri" w:eastAsia="Times New Roman" w:hAnsi="Calibri" w:cs="Calibri"/>
          <w:color w:val="242424"/>
          <w:shd w:val="clear" w:color="auto" w:fill="FFFFFF"/>
          <w:lang w:val="mn-MN"/>
        </w:rPr>
        <w:t xml:space="preserve"> ажилтнуудад хүргэх, тэдэнд </w:t>
      </w:r>
      <w:r>
        <w:rPr>
          <w:rFonts w:ascii="Calibri" w:eastAsia="Times New Roman" w:hAnsi="Calibri" w:cs="Calibri"/>
          <w:color w:val="242424"/>
          <w:shd w:val="clear" w:color="auto" w:fill="FFFFFF"/>
          <w:lang w:val="mn-MN"/>
        </w:rPr>
        <w:t xml:space="preserve">бүрэн дүүрэн </w:t>
      </w:r>
      <w:r w:rsidRPr="00EE5B28">
        <w:rPr>
          <w:rFonts w:ascii="Calibri" w:eastAsia="Times New Roman" w:hAnsi="Calibri" w:cs="Calibri"/>
          <w:color w:val="242424"/>
          <w:shd w:val="clear" w:color="auto" w:fill="FFFFFF"/>
          <w:lang w:val="mn-MN"/>
        </w:rPr>
        <w:t xml:space="preserve"> ойлгуулахын тулд шаардлагатай сургалт </w:t>
      </w:r>
      <w:r>
        <w:rPr>
          <w:rFonts w:ascii="Calibri" w:eastAsia="Times New Roman" w:hAnsi="Calibri" w:cs="Calibri"/>
          <w:color w:val="242424"/>
          <w:shd w:val="clear" w:color="auto" w:fill="FFFFFF"/>
          <w:lang w:val="mn-MN"/>
        </w:rPr>
        <w:t>зохион байгуулах</w:t>
      </w:r>
      <w:r w:rsidRPr="00EE5B28">
        <w:rPr>
          <w:rFonts w:ascii="Calibri" w:eastAsia="Times New Roman" w:hAnsi="Calibri" w:cs="Calibri"/>
          <w:color w:val="242424"/>
          <w:shd w:val="clear" w:color="auto" w:fill="FFFFFF"/>
          <w:lang w:val="mn-MN"/>
        </w:rPr>
        <w:t xml:space="preserve"> явдал юм.</w:t>
      </w:r>
    </w:p>
    <w:p w14:paraId="37CB8A60" w14:textId="1D92F414" w:rsidR="001C4C47" w:rsidRDefault="001C4C47" w:rsidP="001C4C47">
      <w:pPr>
        <w:textAlignment w:val="baseline"/>
        <w:rPr>
          <w:rFonts w:ascii="Calibri" w:eastAsia="Times New Roman" w:hAnsi="Calibri" w:cs="Calibri"/>
          <w:color w:val="242424"/>
          <w:shd w:val="clear" w:color="auto" w:fill="FFFFFF"/>
          <w:lang w:val="mn-MN"/>
        </w:rPr>
      </w:pPr>
      <w:r w:rsidRPr="00B158F2">
        <w:rPr>
          <w:rFonts w:ascii="Calibri" w:eastAsia="Times New Roman" w:hAnsi="Calibri" w:cs="Calibri"/>
          <w:color w:val="242424"/>
          <w:shd w:val="clear" w:color="auto" w:fill="FFFFFF"/>
          <w:lang w:val="mn-MN"/>
        </w:rPr>
        <w:t>Бодлого</w:t>
      </w:r>
      <w:r w:rsidR="00D7174D">
        <w:rPr>
          <w:rFonts w:ascii="Calibri" w:eastAsia="Times New Roman" w:hAnsi="Calibri" w:cs="Calibri"/>
          <w:color w:val="242424"/>
          <w:shd w:val="clear" w:color="auto" w:fill="FFFFFF"/>
          <w:lang w:val="mn-MN"/>
        </w:rPr>
        <w:t xml:space="preserve">ор </w:t>
      </w:r>
      <w:r w:rsidRPr="00B158F2">
        <w:rPr>
          <w:rFonts w:ascii="Calibri" w:eastAsia="Times New Roman" w:hAnsi="Calibri" w:cs="Calibri"/>
          <w:color w:val="242424"/>
          <w:shd w:val="clear" w:color="auto" w:fill="FFFFFF"/>
          <w:lang w:val="mn-MN"/>
        </w:rPr>
        <w:t xml:space="preserve">ажилчдыг удирдан чиглүүлэхийн тулд </w:t>
      </w:r>
      <w:r w:rsidR="00EE5B28">
        <w:rPr>
          <w:rFonts w:ascii="Calibri" w:eastAsia="Times New Roman" w:hAnsi="Calibri" w:cs="Calibri"/>
          <w:color w:val="242424"/>
          <w:shd w:val="clear" w:color="auto" w:fill="FFFFFF"/>
          <w:lang w:val="mn-MN"/>
        </w:rPr>
        <w:t xml:space="preserve">нэгдсэн </w:t>
      </w:r>
      <w:r w:rsidRPr="00B158F2">
        <w:rPr>
          <w:rFonts w:ascii="Calibri" w:eastAsia="Times New Roman" w:hAnsi="Calibri" w:cs="Calibri"/>
          <w:color w:val="242424"/>
          <w:shd w:val="clear" w:color="auto" w:fill="FFFFFF"/>
          <w:lang w:val="mn-MN"/>
        </w:rPr>
        <w:t>удирдлаг</w:t>
      </w:r>
      <w:r w:rsidR="00EE5B28">
        <w:rPr>
          <w:rFonts w:ascii="Calibri" w:eastAsia="Times New Roman" w:hAnsi="Calibri" w:cs="Calibri"/>
          <w:color w:val="242424"/>
          <w:shd w:val="clear" w:color="auto" w:fill="FFFFFF"/>
          <w:lang w:val="mn-MN"/>
        </w:rPr>
        <w:t xml:space="preserve">аар </w:t>
      </w:r>
      <w:r w:rsidR="00C611C0" w:rsidRPr="00B158F2">
        <w:rPr>
          <w:rFonts w:ascii="Calibri" w:eastAsia="Times New Roman" w:hAnsi="Calibri" w:cs="Calibri"/>
          <w:color w:val="242424"/>
          <w:shd w:val="clear" w:color="auto" w:fill="FFFFFF"/>
          <w:lang w:val="mn-MN"/>
        </w:rPr>
        <w:t>сурталчла</w:t>
      </w:r>
      <w:r w:rsidR="00C611C0">
        <w:rPr>
          <w:rFonts w:ascii="Calibri" w:eastAsia="Times New Roman" w:hAnsi="Calibri" w:cs="Calibri"/>
          <w:color w:val="242424"/>
          <w:shd w:val="clear" w:color="auto" w:fill="FFFFFF"/>
          <w:lang w:val="mn-MN"/>
        </w:rPr>
        <w:t xml:space="preserve">н </w:t>
      </w:r>
      <w:r w:rsidR="00EE5B28">
        <w:rPr>
          <w:rFonts w:ascii="Calibri" w:eastAsia="Times New Roman" w:hAnsi="Calibri" w:cs="Calibri"/>
          <w:color w:val="242424"/>
          <w:shd w:val="clear" w:color="auto" w:fill="FFFFFF"/>
          <w:lang w:val="mn-MN"/>
        </w:rPr>
        <w:t>хэрэгжүүлэх</w:t>
      </w:r>
      <w:r w:rsidRPr="00B158F2">
        <w:rPr>
          <w:rFonts w:ascii="Calibri" w:eastAsia="Times New Roman" w:hAnsi="Calibri" w:cs="Calibri"/>
          <w:color w:val="242424"/>
          <w:shd w:val="clear" w:color="auto" w:fill="FFFFFF"/>
          <w:lang w:val="mn-MN"/>
        </w:rPr>
        <w:t xml:space="preserve"> ёстой.</w:t>
      </w:r>
    </w:p>
    <w:p w14:paraId="1B43F485" w14:textId="77777777" w:rsidR="00EE5B28" w:rsidRPr="00B158F2" w:rsidRDefault="00EE5B28" w:rsidP="001C4C47">
      <w:pPr>
        <w:textAlignment w:val="baseline"/>
        <w:rPr>
          <w:rFonts w:ascii="Calibri" w:eastAsia="Times New Roman" w:hAnsi="Calibri" w:cs="Calibri"/>
          <w:color w:val="242424"/>
          <w:shd w:val="clear" w:color="auto" w:fill="FFFFFF"/>
          <w:lang w:val="mn-MN"/>
        </w:rPr>
      </w:pPr>
    </w:p>
    <w:tbl>
      <w:tblPr>
        <w:tblStyle w:val="TableGrid"/>
        <w:tblW w:w="9206" w:type="dxa"/>
        <w:tblLook w:val="04A0" w:firstRow="1" w:lastRow="0" w:firstColumn="1" w:lastColumn="0" w:noHBand="0" w:noVBand="1"/>
      </w:tblPr>
      <w:tblGrid>
        <w:gridCol w:w="8452"/>
        <w:gridCol w:w="754"/>
      </w:tblGrid>
      <w:tr w:rsidR="001C4C47" w:rsidRPr="00045998" w14:paraId="5F19E2B4" w14:textId="77777777" w:rsidTr="00C25E15">
        <w:trPr>
          <w:trHeight w:val="590"/>
        </w:trPr>
        <w:tc>
          <w:tcPr>
            <w:tcW w:w="8452" w:type="dxa"/>
            <w:hideMark/>
          </w:tcPr>
          <w:p w14:paraId="16884D7C" w14:textId="08A7DD91" w:rsidR="001C4C47" w:rsidRPr="004540C2" w:rsidRDefault="001C4C47" w:rsidP="0059729C">
            <w:pPr>
              <w:textAlignment w:val="baseline"/>
              <w:rPr>
                <w:rFonts w:eastAsia="Times New Roman"/>
                <w:sz w:val="24"/>
                <w:szCs w:val="24"/>
                <w:lang w:val="mn-MN"/>
              </w:rPr>
            </w:pPr>
            <w:r>
              <w:rPr>
                <w:rFonts w:ascii="Calibri" w:eastAsia="Times New Roman" w:hAnsi="Calibri" w:cs="Calibri"/>
                <w:b/>
                <w:bCs/>
                <w:caps/>
                <w:lang w:val="mn-MN"/>
              </w:rPr>
              <w:t>бодлогы</w:t>
            </w:r>
            <w:r w:rsidR="0059729C">
              <w:rPr>
                <w:rFonts w:ascii="Calibri" w:eastAsia="Times New Roman" w:hAnsi="Calibri" w:cs="Calibri"/>
                <w:b/>
                <w:bCs/>
                <w:caps/>
                <w:lang w:val="mn-MN"/>
              </w:rPr>
              <w:t xml:space="preserve">н баримт бичгийг </w:t>
            </w:r>
            <w:r>
              <w:rPr>
                <w:rFonts w:ascii="Calibri" w:eastAsia="Times New Roman" w:hAnsi="Calibri" w:cs="Calibri"/>
                <w:b/>
                <w:bCs/>
                <w:caps/>
                <w:lang w:val="mn-MN"/>
              </w:rPr>
              <w:t xml:space="preserve"> бүх ажилтнууд хүлээ</w:t>
            </w:r>
            <w:r w:rsidR="0059729C">
              <w:rPr>
                <w:rFonts w:ascii="Calibri" w:eastAsia="Times New Roman" w:hAnsi="Calibri" w:cs="Calibri"/>
                <w:b/>
                <w:bCs/>
                <w:caps/>
                <w:lang w:val="mn-MN"/>
              </w:rPr>
              <w:t>н</w:t>
            </w:r>
            <w:r>
              <w:rPr>
                <w:rFonts w:ascii="Calibri" w:eastAsia="Times New Roman" w:hAnsi="Calibri" w:cs="Calibri"/>
                <w:b/>
                <w:bCs/>
                <w:caps/>
                <w:lang w:val="mn-MN"/>
              </w:rPr>
              <w:t xml:space="preserve"> </w:t>
            </w:r>
            <w:r w:rsidR="0059729C">
              <w:rPr>
                <w:rFonts w:ascii="Calibri" w:eastAsia="Times New Roman" w:hAnsi="Calibri" w:cs="Calibri"/>
                <w:b/>
                <w:bCs/>
                <w:caps/>
                <w:lang w:val="mn-MN"/>
              </w:rPr>
              <w:t>зөвшөөрч,</w:t>
            </w:r>
            <w:r>
              <w:rPr>
                <w:rFonts w:ascii="Calibri" w:eastAsia="Times New Roman" w:hAnsi="Calibri" w:cs="Calibri"/>
                <w:b/>
                <w:bCs/>
                <w:caps/>
                <w:lang w:val="mn-MN"/>
              </w:rPr>
              <w:t xml:space="preserve"> ашиглах боломжтой эсэх </w:t>
            </w:r>
          </w:p>
        </w:tc>
        <w:tc>
          <w:tcPr>
            <w:tcW w:w="754" w:type="dxa"/>
            <w:hideMark/>
          </w:tcPr>
          <w:p w14:paraId="061141E7" w14:textId="7C6E87BE" w:rsidR="001C4C47" w:rsidRPr="00045998" w:rsidRDefault="00000000" w:rsidP="00AD73AF">
            <w:pPr>
              <w:jc w:val="center"/>
              <w:textAlignment w:val="baseline"/>
              <w:rPr>
                <w:rFonts w:eastAsia="Times New Roman"/>
                <w:sz w:val="24"/>
                <w:szCs w:val="24"/>
              </w:rPr>
            </w:pPr>
            <w:sdt>
              <w:sdtPr>
                <w:rPr>
                  <w:rFonts w:ascii="Times New Roman" w:eastAsia="Times New Roman" w:hAnsi="Times New Roman" w:cs="Times New Roman"/>
                  <w:sz w:val="24"/>
                  <w:szCs w:val="24"/>
                  <w:lang w:val="en-GB" w:eastAsia="en-GB"/>
                </w:rPr>
                <w:id w:val="-864052880"/>
                <w14:checkbox>
                  <w14:checked w14:val="0"/>
                  <w14:checkedState w14:val="2612" w14:font="MS Gothic"/>
                  <w14:uncheckedState w14:val="2610" w14:font="MS Gothic"/>
                </w14:checkbox>
              </w:sdtPr>
              <w:sdtContent>
                <w:r w:rsidR="005410B6">
                  <w:rPr>
                    <w:rFonts w:ascii="MS Gothic" w:eastAsia="MS Gothic" w:hAnsi="MS Gothic" w:cs="Times New Roman" w:hint="eastAsia"/>
                    <w:sz w:val="24"/>
                    <w:szCs w:val="24"/>
                    <w:lang w:val="en-GB" w:eastAsia="en-GB"/>
                  </w:rPr>
                  <w:t>☐</w:t>
                </w:r>
              </w:sdtContent>
            </w:sdt>
          </w:p>
        </w:tc>
      </w:tr>
      <w:tr w:rsidR="001C4C47" w:rsidRPr="00045998" w14:paraId="2AABEC05" w14:textId="77777777" w:rsidTr="00C25E15">
        <w:trPr>
          <w:trHeight w:val="590"/>
        </w:trPr>
        <w:tc>
          <w:tcPr>
            <w:tcW w:w="8452" w:type="dxa"/>
            <w:hideMark/>
          </w:tcPr>
          <w:p w14:paraId="7F1AFE89" w14:textId="17C2C6BB" w:rsidR="001C4C47" w:rsidRPr="00045998" w:rsidRDefault="001C4C47" w:rsidP="00AD73AF">
            <w:pPr>
              <w:textAlignment w:val="baseline"/>
              <w:rPr>
                <w:rFonts w:eastAsia="Times New Roman"/>
                <w:sz w:val="24"/>
                <w:szCs w:val="24"/>
              </w:rPr>
            </w:pPr>
            <w:proofErr w:type="spellStart"/>
            <w:r w:rsidRPr="004540C2">
              <w:rPr>
                <w:rFonts w:ascii="Calibri" w:eastAsia="Times New Roman" w:hAnsi="Calibri" w:cs="Calibri"/>
              </w:rPr>
              <w:t>Шинэ</w:t>
            </w:r>
            <w:proofErr w:type="spellEnd"/>
            <w:r w:rsidRPr="004540C2">
              <w:rPr>
                <w:rFonts w:ascii="Calibri" w:eastAsia="Times New Roman" w:hAnsi="Calibri" w:cs="Calibri"/>
              </w:rPr>
              <w:t xml:space="preserve"> </w:t>
            </w:r>
            <w:proofErr w:type="spellStart"/>
            <w:r w:rsidRPr="004540C2">
              <w:rPr>
                <w:rFonts w:ascii="Calibri" w:eastAsia="Times New Roman" w:hAnsi="Calibri" w:cs="Calibri"/>
              </w:rPr>
              <w:t>бодлого</w:t>
            </w:r>
            <w:proofErr w:type="spellEnd"/>
            <w:r w:rsidRPr="004540C2">
              <w:rPr>
                <w:rFonts w:ascii="Calibri" w:eastAsia="Times New Roman" w:hAnsi="Calibri" w:cs="Calibri"/>
              </w:rPr>
              <w:t>/</w:t>
            </w:r>
            <w:r w:rsidR="0059729C">
              <w:rPr>
                <w:rFonts w:ascii="Calibri" w:eastAsia="Times New Roman" w:hAnsi="Calibri" w:cs="Calibri"/>
                <w:lang w:val="mn-MN"/>
              </w:rPr>
              <w:t xml:space="preserve"> </w:t>
            </w:r>
            <w:proofErr w:type="spellStart"/>
            <w:r w:rsidRPr="004540C2">
              <w:rPr>
                <w:rFonts w:ascii="Calibri" w:eastAsia="Times New Roman" w:hAnsi="Calibri" w:cs="Calibri"/>
              </w:rPr>
              <w:t>бодлогын</w:t>
            </w:r>
            <w:proofErr w:type="spellEnd"/>
            <w:r w:rsidRPr="004540C2">
              <w:rPr>
                <w:rFonts w:ascii="Calibri" w:eastAsia="Times New Roman" w:hAnsi="Calibri" w:cs="Calibri"/>
              </w:rPr>
              <w:t xml:space="preserve"> </w:t>
            </w:r>
            <w:proofErr w:type="spellStart"/>
            <w:r w:rsidRPr="004540C2">
              <w:rPr>
                <w:rFonts w:ascii="Calibri" w:eastAsia="Times New Roman" w:hAnsi="Calibri" w:cs="Calibri"/>
              </w:rPr>
              <w:t>шинэчилсэн</w:t>
            </w:r>
            <w:proofErr w:type="spellEnd"/>
            <w:r w:rsidRPr="004540C2">
              <w:rPr>
                <w:rFonts w:ascii="Calibri" w:eastAsia="Times New Roman" w:hAnsi="Calibri" w:cs="Calibri"/>
              </w:rPr>
              <w:t xml:space="preserve"> </w:t>
            </w:r>
            <w:proofErr w:type="spellStart"/>
            <w:r w:rsidRPr="004540C2">
              <w:rPr>
                <w:rFonts w:ascii="Calibri" w:eastAsia="Times New Roman" w:hAnsi="Calibri" w:cs="Calibri"/>
              </w:rPr>
              <w:t>хувилбарыг</w:t>
            </w:r>
            <w:proofErr w:type="spellEnd"/>
            <w:r w:rsidRPr="004540C2">
              <w:rPr>
                <w:rFonts w:ascii="Calibri" w:eastAsia="Times New Roman" w:hAnsi="Calibri" w:cs="Calibri"/>
              </w:rPr>
              <w:t xml:space="preserve"> </w:t>
            </w:r>
            <w:proofErr w:type="spellStart"/>
            <w:r w:rsidRPr="004540C2">
              <w:rPr>
                <w:rFonts w:ascii="Calibri" w:eastAsia="Times New Roman" w:hAnsi="Calibri" w:cs="Calibri"/>
              </w:rPr>
              <w:t>холбогдох</w:t>
            </w:r>
            <w:proofErr w:type="spellEnd"/>
            <w:r w:rsidRPr="004540C2">
              <w:rPr>
                <w:rFonts w:ascii="Calibri" w:eastAsia="Times New Roman" w:hAnsi="Calibri" w:cs="Calibri"/>
              </w:rPr>
              <w:t xml:space="preserve"> </w:t>
            </w:r>
            <w:proofErr w:type="spellStart"/>
            <w:r w:rsidRPr="004540C2">
              <w:rPr>
                <w:rFonts w:ascii="Calibri" w:eastAsia="Times New Roman" w:hAnsi="Calibri" w:cs="Calibri"/>
              </w:rPr>
              <w:t>бүх</w:t>
            </w:r>
            <w:proofErr w:type="spellEnd"/>
            <w:r w:rsidRPr="004540C2">
              <w:rPr>
                <w:rFonts w:ascii="Calibri" w:eastAsia="Times New Roman" w:hAnsi="Calibri" w:cs="Calibri"/>
              </w:rPr>
              <w:t xml:space="preserve"> </w:t>
            </w:r>
            <w:proofErr w:type="spellStart"/>
            <w:r w:rsidRPr="004540C2">
              <w:rPr>
                <w:rFonts w:ascii="Calibri" w:eastAsia="Times New Roman" w:hAnsi="Calibri" w:cs="Calibri"/>
              </w:rPr>
              <w:t>ажилтнуудтай</w:t>
            </w:r>
            <w:proofErr w:type="spellEnd"/>
            <w:r w:rsidRPr="004540C2">
              <w:rPr>
                <w:rFonts w:ascii="Calibri" w:eastAsia="Times New Roman" w:hAnsi="Calibri" w:cs="Calibri"/>
              </w:rPr>
              <w:t xml:space="preserve"> </w:t>
            </w:r>
            <w:proofErr w:type="spellStart"/>
            <w:r w:rsidRPr="004540C2">
              <w:rPr>
                <w:rFonts w:ascii="Calibri" w:eastAsia="Times New Roman" w:hAnsi="Calibri" w:cs="Calibri"/>
              </w:rPr>
              <w:t>хуваалцсан</w:t>
            </w:r>
            <w:proofErr w:type="spellEnd"/>
            <w:r w:rsidRPr="004540C2">
              <w:rPr>
                <w:rFonts w:ascii="Calibri" w:eastAsia="Times New Roman" w:hAnsi="Calibri" w:cs="Calibri"/>
              </w:rPr>
              <w:t xml:space="preserve"> </w:t>
            </w:r>
          </w:p>
        </w:tc>
        <w:tc>
          <w:tcPr>
            <w:tcW w:w="754" w:type="dxa"/>
            <w:hideMark/>
          </w:tcPr>
          <w:p w14:paraId="49A3C43B" w14:textId="77777777" w:rsidR="001C4C47" w:rsidRPr="00045998" w:rsidRDefault="001C4C47" w:rsidP="00AD73AF">
            <w:pPr>
              <w:textAlignment w:val="baseline"/>
              <w:rPr>
                <w:rFonts w:eastAsia="Times New Roman"/>
                <w:sz w:val="24"/>
                <w:szCs w:val="24"/>
              </w:rPr>
            </w:pPr>
            <w:r w:rsidRPr="00045998">
              <w:rPr>
                <w:rFonts w:ascii="Calibri" w:eastAsia="Times New Roman" w:hAnsi="Calibri" w:cs="Calibri"/>
              </w:rPr>
              <w:t> </w:t>
            </w:r>
          </w:p>
        </w:tc>
      </w:tr>
      <w:tr w:rsidR="001C4C47" w:rsidRPr="00045998" w14:paraId="602D9837" w14:textId="77777777" w:rsidTr="00C25E15">
        <w:trPr>
          <w:trHeight w:val="590"/>
        </w:trPr>
        <w:tc>
          <w:tcPr>
            <w:tcW w:w="8452" w:type="dxa"/>
            <w:hideMark/>
          </w:tcPr>
          <w:p w14:paraId="208A3477" w14:textId="0FFA4364" w:rsidR="001C4C47" w:rsidRPr="00045998" w:rsidRDefault="0037364E" w:rsidP="00AD73AF">
            <w:pPr>
              <w:textAlignment w:val="baseline"/>
              <w:rPr>
                <w:rFonts w:eastAsia="Times New Roman"/>
                <w:sz w:val="24"/>
                <w:szCs w:val="24"/>
              </w:rPr>
            </w:pPr>
            <w:r>
              <w:rPr>
                <w:rFonts w:ascii="Calibri" w:eastAsia="Times New Roman" w:hAnsi="Calibri" w:cs="Calibri"/>
                <w:lang w:val="mn-MN"/>
              </w:rPr>
              <w:t>Т</w:t>
            </w:r>
            <w:r w:rsidR="001C4C47">
              <w:rPr>
                <w:rFonts w:ascii="Calibri" w:eastAsia="Times New Roman" w:hAnsi="Calibri" w:cs="Calibri"/>
                <w:lang w:val="mn-MN"/>
              </w:rPr>
              <w:t xml:space="preserve">ухайн </w:t>
            </w:r>
            <w:proofErr w:type="spellStart"/>
            <w:r w:rsidR="001C4C47" w:rsidRPr="004540C2">
              <w:rPr>
                <w:rFonts w:ascii="Calibri" w:eastAsia="Times New Roman" w:hAnsi="Calibri" w:cs="Calibri"/>
              </w:rPr>
              <w:t>бодлогын</w:t>
            </w:r>
            <w:proofErr w:type="spellEnd"/>
            <w:r w:rsidR="001C4C47" w:rsidRPr="004540C2">
              <w:rPr>
                <w:rFonts w:ascii="Calibri" w:eastAsia="Times New Roman" w:hAnsi="Calibri" w:cs="Calibri"/>
              </w:rPr>
              <w:t xml:space="preserve"> </w:t>
            </w:r>
            <w:proofErr w:type="spellStart"/>
            <w:r w:rsidR="001C4C47" w:rsidRPr="004540C2">
              <w:rPr>
                <w:rFonts w:ascii="Calibri" w:eastAsia="Times New Roman" w:hAnsi="Calibri" w:cs="Calibri"/>
              </w:rPr>
              <w:t>хуулбарыг</w:t>
            </w:r>
            <w:proofErr w:type="spellEnd"/>
            <w:r w:rsidR="001C4C47" w:rsidRPr="004540C2">
              <w:rPr>
                <w:rFonts w:ascii="Calibri" w:eastAsia="Times New Roman" w:hAnsi="Calibri" w:cs="Calibri"/>
              </w:rPr>
              <w:t xml:space="preserve"> </w:t>
            </w:r>
            <w:r w:rsidR="00096D9C">
              <w:rPr>
                <w:rFonts w:ascii="Calibri" w:eastAsia="Times New Roman" w:hAnsi="Calibri" w:cs="Calibri"/>
                <w:lang w:val="mn-MN"/>
              </w:rPr>
              <w:t>эх</w:t>
            </w:r>
            <w:r w:rsidR="001C4C47" w:rsidRPr="004540C2">
              <w:rPr>
                <w:rFonts w:ascii="Calibri" w:eastAsia="Times New Roman" w:hAnsi="Calibri" w:cs="Calibri"/>
              </w:rPr>
              <w:t xml:space="preserve"> </w:t>
            </w:r>
            <w:proofErr w:type="spellStart"/>
            <w:r w:rsidR="001C4C47" w:rsidRPr="004540C2">
              <w:rPr>
                <w:rFonts w:ascii="Calibri" w:eastAsia="Times New Roman" w:hAnsi="Calibri" w:cs="Calibri"/>
              </w:rPr>
              <w:t>хэлээр</w:t>
            </w:r>
            <w:proofErr w:type="spellEnd"/>
            <w:r>
              <w:rPr>
                <w:rFonts w:ascii="Calibri" w:eastAsia="Times New Roman" w:hAnsi="Calibri" w:cs="Calibri"/>
                <w:lang w:val="mn-MN"/>
              </w:rPr>
              <w:t>ээ</w:t>
            </w:r>
            <w:r w:rsidR="001C4C47" w:rsidRPr="004540C2">
              <w:rPr>
                <w:rFonts w:ascii="Calibri" w:eastAsia="Times New Roman" w:hAnsi="Calibri" w:cs="Calibri"/>
              </w:rPr>
              <w:t xml:space="preserve"> </w:t>
            </w:r>
            <w:proofErr w:type="spellStart"/>
            <w:r w:rsidR="001C4C47" w:rsidRPr="004540C2">
              <w:rPr>
                <w:rFonts w:ascii="Calibri" w:eastAsia="Times New Roman" w:hAnsi="Calibri" w:cs="Calibri"/>
              </w:rPr>
              <w:t>авах</w:t>
            </w:r>
            <w:proofErr w:type="spellEnd"/>
            <w:r w:rsidR="001C4C47" w:rsidRPr="004540C2">
              <w:rPr>
                <w:rFonts w:ascii="Calibri" w:eastAsia="Times New Roman" w:hAnsi="Calibri" w:cs="Calibri"/>
              </w:rPr>
              <w:t xml:space="preserve"> </w:t>
            </w:r>
            <w:proofErr w:type="spellStart"/>
            <w:r w:rsidR="001C4C47" w:rsidRPr="004540C2">
              <w:rPr>
                <w:rFonts w:ascii="Calibri" w:eastAsia="Times New Roman" w:hAnsi="Calibri" w:cs="Calibri"/>
              </w:rPr>
              <w:t>боломжтой</w:t>
            </w:r>
            <w:proofErr w:type="spellEnd"/>
            <w:r w:rsidR="001C4C47" w:rsidRPr="004540C2">
              <w:rPr>
                <w:rFonts w:ascii="Calibri" w:eastAsia="Times New Roman" w:hAnsi="Calibri" w:cs="Calibri"/>
              </w:rPr>
              <w:t xml:space="preserve"> </w:t>
            </w:r>
            <w:proofErr w:type="spellStart"/>
            <w:r w:rsidR="001C4C47" w:rsidRPr="004540C2">
              <w:rPr>
                <w:rFonts w:ascii="Calibri" w:eastAsia="Times New Roman" w:hAnsi="Calibri" w:cs="Calibri"/>
              </w:rPr>
              <w:t>бөгөөд</w:t>
            </w:r>
            <w:proofErr w:type="spellEnd"/>
            <w:r w:rsidR="0059729C">
              <w:rPr>
                <w:rFonts w:ascii="Calibri" w:eastAsia="Times New Roman" w:hAnsi="Calibri" w:cs="Calibri"/>
                <w:lang w:val="mn-MN"/>
              </w:rPr>
              <w:t>,</w:t>
            </w:r>
            <w:r w:rsidR="001C4C47" w:rsidRPr="004540C2">
              <w:rPr>
                <w:rFonts w:ascii="Calibri" w:eastAsia="Times New Roman" w:hAnsi="Calibri" w:cs="Calibri"/>
              </w:rPr>
              <w:t xml:space="preserve"> </w:t>
            </w:r>
            <w:proofErr w:type="spellStart"/>
            <w:r w:rsidR="001C4C47" w:rsidRPr="004540C2">
              <w:rPr>
                <w:rFonts w:ascii="Calibri" w:eastAsia="Times New Roman" w:hAnsi="Calibri" w:cs="Calibri"/>
              </w:rPr>
              <w:t>ажилчдад</w:t>
            </w:r>
            <w:proofErr w:type="spellEnd"/>
            <w:r w:rsidR="001C4C47" w:rsidRPr="004540C2">
              <w:rPr>
                <w:rFonts w:ascii="Calibri" w:eastAsia="Times New Roman" w:hAnsi="Calibri" w:cs="Calibri"/>
              </w:rPr>
              <w:t xml:space="preserve"> </w:t>
            </w:r>
            <w:proofErr w:type="spellStart"/>
            <w:r w:rsidR="001C4C47" w:rsidRPr="004540C2">
              <w:rPr>
                <w:rFonts w:ascii="Calibri" w:eastAsia="Times New Roman" w:hAnsi="Calibri" w:cs="Calibri"/>
              </w:rPr>
              <w:t>тайлбарласан</w:t>
            </w:r>
            <w:proofErr w:type="spellEnd"/>
            <w:r w:rsidR="001C4C47" w:rsidRPr="004540C2">
              <w:rPr>
                <w:rFonts w:ascii="Calibri" w:eastAsia="Times New Roman" w:hAnsi="Calibri" w:cs="Calibri"/>
              </w:rPr>
              <w:t xml:space="preserve"> </w:t>
            </w:r>
            <w:proofErr w:type="spellStart"/>
            <w:r w:rsidR="001C4C47" w:rsidRPr="004540C2">
              <w:rPr>
                <w:rFonts w:ascii="Calibri" w:eastAsia="Times New Roman" w:hAnsi="Calibri" w:cs="Calibri"/>
              </w:rPr>
              <w:t>болно</w:t>
            </w:r>
            <w:proofErr w:type="spellEnd"/>
            <w:r w:rsidR="001C4C47" w:rsidRPr="00045998">
              <w:rPr>
                <w:rFonts w:ascii="Calibri" w:eastAsia="Times New Roman" w:hAnsi="Calibri" w:cs="Calibri"/>
              </w:rPr>
              <w:t>. </w:t>
            </w:r>
          </w:p>
        </w:tc>
        <w:tc>
          <w:tcPr>
            <w:tcW w:w="754" w:type="dxa"/>
            <w:hideMark/>
          </w:tcPr>
          <w:p w14:paraId="710B78FE" w14:textId="77777777" w:rsidR="001C4C47" w:rsidRPr="00045998" w:rsidRDefault="001C4C47" w:rsidP="00AD73AF">
            <w:pPr>
              <w:textAlignment w:val="baseline"/>
              <w:rPr>
                <w:rFonts w:eastAsia="Times New Roman"/>
                <w:sz w:val="24"/>
                <w:szCs w:val="24"/>
              </w:rPr>
            </w:pPr>
            <w:r w:rsidRPr="00045998">
              <w:rPr>
                <w:rFonts w:ascii="Calibri" w:eastAsia="Times New Roman" w:hAnsi="Calibri" w:cs="Calibri"/>
              </w:rPr>
              <w:t> </w:t>
            </w:r>
          </w:p>
        </w:tc>
      </w:tr>
      <w:tr w:rsidR="001C4C47" w:rsidRPr="00045998" w14:paraId="081BADC5" w14:textId="77777777" w:rsidTr="00C25E15">
        <w:trPr>
          <w:trHeight w:val="275"/>
        </w:trPr>
        <w:tc>
          <w:tcPr>
            <w:tcW w:w="8452" w:type="dxa"/>
            <w:hideMark/>
          </w:tcPr>
          <w:p w14:paraId="50355E34" w14:textId="0EF7FB31" w:rsidR="001C4C47" w:rsidRPr="004540C2" w:rsidRDefault="001C4C47" w:rsidP="0059729C">
            <w:pPr>
              <w:textAlignment w:val="baseline"/>
              <w:rPr>
                <w:rFonts w:eastAsia="Times New Roman"/>
                <w:sz w:val="24"/>
                <w:szCs w:val="24"/>
                <w:lang w:val="mn-MN"/>
              </w:rPr>
            </w:pPr>
            <w:r>
              <w:rPr>
                <w:rFonts w:ascii="Calibri" w:eastAsia="Times New Roman" w:hAnsi="Calibri" w:cs="Calibri"/>
                <w:lang w:val="mn-MN"/>
              </w:rPr>
              <w:t xml:space="preserve">Бодлогыг </w:t>
            </w:r>
            <w:r w:rsidR="0059729C">
              <w:rPr>
                <w:rFonts w:ascii="Calibri" w:eastAsia="Times New Roman" w:hAnsi="Calibri" w:cs="Calibri"/>
                <w:lang w:val="mn-MN"/>
              </w:rPr>
              <w:t xml:space="preserve">баримт бичгийг </w:t>
            </w:r>
            <w:r>
              <w:rPr>
                <w:rFonts w:ascii="Calibri" w:eastAsia="Times New Roman" w:hAnsi="Calibri" w:cs="Calibri"/>
                <w:lang w:val="mn-MN"/>
              </w:rPr>
              <w:t xml:space="preserve">хувилж ажлын байранд байрлуулсан </w:t>
            </w:r>
          </w:p>
        </w:tc>
        <w:tc>
          <w:tcPr>
            <w:tcW w:w="754" w:type="dxa"/>
            <w:hideMark/>
          </w:tcPr>
          <w:p w14:paraId="2A6BE422" w14:textId="77777777" w:rsidR="001C4C47" w:rsidRPr="00045998" w:rsidRDefault="001C4C47" w:rsidP="00AD73AF">
            <w:pPr>
              <w:textAlignment w:val="baseline"/>
              <w:rPr>
                <w:rFonts w:eastAsia="Times New Roman"/>
                <w:sz w:val="24"/>
                <w:szCs w:val="24"/>
              </w:rPr>
            </w:pPr>
            <w:r w:rsidRPr="00045998">
              <w:rPr>
                <w:rFonts w:ascii="Calibri" w:eastAsia="Times New Roman" w:hAnsi="Calibri" w:cs="Calibri"/>
              </w:rPr>
              <w:t> </w:t>
            </w:r>
          </w:p>
        </w:tc>
      </w:tr>
      <w:tr w:rsidR="001C4C47" w:rsidRPr="00045998" w14:paraId="24C34075" w14:textId="77777777" w:rsidTr="00C25E15">
        <w:trPr>
          <w:trHeight w:val="275"/>
        </w:trPr>
        <w:tc>
          <w:tcPr>
            <w:tcW w:w="8452" w:type="dxa"/>
            <w:hideMark/>
          </w:tcPr>
          <w:p w14:paraId="28E601A2" w14:textId="5BA87CA8" w:rsidR="001C4C47" w:rsidRPr="00045998" w:rsidRDefault="001C4C47" w:rsidP="0059729C">
            <w:pPr>
              <w:textAlignment w:val="baseline"/>
              <w:rPr>
                <w:rFonts w:eastAsia="Times New Roman"/>
                <w:sz w:val="24"/>
                <w:szCs w:val="24"/>
              </w:rPr>
            </w:pPr>
            <w:proofErr w:type="spellStart"/>
            <w:r w:rsidRPr="00603CBD">
              <w:rPr>
                <w:rFonts w:ascii="Calibri" w:eastAsia="Times New Roman" w:hAnsi="Calibri" w:cs="Calibri"/>
                <w:color w:val="242424"/>
                <w:shd w:val="clear" w:color="auto" w:fill="FFFFFF"/>
              </w:rPr>
              <w:t>Бодлогын</w:t>
            </w:r>
            <w:proofErr w:type="spellEnd"/>
            <w:r w:rsidRPr="00603CBD">
              <w:rPr>
                <w:rFonts w:ascii="Calibri" w:eastAsia="Times New Roman" w:hAnsi="Calibri" w:cs="Calibri"/>
                <w:color w:val="242424"/>
                <w:shd w:val="clear" w:color="auto" w:fill="FFFFFF"/>
              </w:rPr>
              <w:t xml:space="preserve"> </w:t>
            </w:r>
            <w:proofErr w:type="spellStart"/>
            <w:r w:rsidRPr="00603CBD">
              <w:rPr>
                <w:rFonts w:ascii="Calibri" w:eastAsia="Times New Roman" w:hAnsi="Calibri" w:cs="Calibri"/>
                <w:color w:val="242424"/>
                <w:shd w:val="clear" w:color="auto" w:fill="FFFFFF"/>
              </w:rPr>
              <w:t>хураангуй</w:t>
            </w:r>
            <w:proofErr w:type="spellEnd"/>
            <w:r w:rsidR="00B05656">
              <w:rPr>
                <w:rFonts w:ascii="Calibri" w:eastAsia="Times New Roman" w:hAnsi="Calibri" w:cs="Calibri"/>
                <w:color w:val="242424"/>
                <w:shd w:val="clear" w:color="auto" w:fill="FFFFFF"/>
                <w:lang w:val="mn-MN"/>
              </w:rPr>
              <w:t xml:space="preserve"> хувилбар нь </w:t>
            </w:r>
            <w:proofErr w:type="spellStart"/>
            <w:r w:rsidRPr="00603CBD">
              <w:rPr>
                <w:rFonts w:ascii="Calibri" w:eastAsia="Times New Roman" w:hAnsi="Calibri" w:cs="Calibri"/>
                <w:color w:val="242424"/>
                <w:shd w:val="clear" w:color="auto" w:fill="FFFFFF"/>
              </w:rPr>
              <w:t>ажилтнуудад</w:t>
            </w:r>
            <w:proofErr w:type="spellEnd"/>
            <w:r w:rsidRPr="00603CBD">
              <w:rPr>
                <w:rFonts w:ascii="Calibri" w:eastAsia="Times New Roman" w:hAnsi="Calibri" w:cs="Calibri"/>
                <w:color w:val="242424"/>
                <w:shd w:val="clear" w:color="auto" w:fill="FFFFFF"/>
              </w:rPr>
              <w:t xml:space="preserve"> </w:t>
            </w:r>
            <w:proofErr w:type="spellStart"/>
            <w:r w:rsidRPr="00603CBD">
              <w:rPr>
                <w:rFonts w:ascii="Calibri" w:eastAsia="Times New Roman" w:hAnsi="Calibri" w:cs="Calibri"/>
                <w:color w:val="242424"/>
                <w:shd w:val="clear" w:color="auto" w:fill="FFFFFF"/>
              </w:rPr>
              <w:t>сануул</w:t>
            </w:r>
            <w:proofErr w:type="spellEnd"/>
            <w:r>
              <w:rPr>
                <w:rFonts w:ascii="Calibri" w:eastAsia="Times New Roman" w:hAnsi="Calibri" w:cs="Calibri"/>
                <w:color w:val="242424"/>
                <w:shd w:val="clear" w:color="auto" w:fill="FFFFFF"/>
                <w:lang w:val="mn-MN"/>
              </w:rPr>
              <w:t>ахад хэрэг</w:t>
            </w:r>
            <w:r w:rsidRPr="00603CBD">
              <w:rPr>
                <w:rFonts w:ascii="Calibri" w:eastAsia="Times New Roman" w:hAnsi="Calibri" w:cs="Calibri"/>
                <w:color w:val="242424"/>
                <w:shd w:val="clear" w:color="auto" w:fill="FFFFFF"/>
              </w:rPr>
              <w:t xml:space="preserve"> </w:t>
            </w:r>
            <w:proofErr w:type="spellStart"/>
            <w:r w:rsidRPr="00603CBD">
              <w:rPr>
                <w:rFonts w:ascii="Calibri" w:eastAsia="Times New Roman" w:hAnsi="Calibri" w:cs="Calibri"/>
                <w:color w:val="242424"/>
                <w:shd w:val="clear" w:color="auto" w:fill="FFFFFF"/>
              </w:rPr>
              <w:t>болдог</w:t>
            </w:r>
            <w:proofErr w:type="spellEnd"/>
            <w:r w:rsidRPr="00603CBD">
              <w:rPr>
                <w:rFonts w:ascii="Calibri" w:eastAsia="Times New Roman" w:hAnsi="Calibri" w:cs="Calibri"/>
                <w:color w:val="242424"/>
                <w:shd w:val="clear" w:color="auto" w:fill="FFFFFF"/>
              </w:rPr>
              <w:t xml:space="preserve">. </w:t>
            </w:r>
            <w:r>
              <w:rPr>
                <w:rFonts w:ascii="Calibri" w:eastAsia="Times New Roman" w:hAnsi="Calibri" w:cs="Calibri"/>
                <w:color w:val="242424"/>
                <w:shd w:val="clear" w:color="auto" w:fill="FFFFFF"/>
                <w:lang w:val="mn-MN"/>
              </w:rPr>
              <w:t>Х</w:t>
            </w:r>
            <w:r w:rsidR="00F67D3A">
              <w:rPr>
                <w:rFonts w:ascii="Calibri" w:eastAsia="Times New Roman" w:hAnsi="Calibri" w:cs="Calibri"/>
                <w:color w:val="242424"/>
                <w:shd w:val="clear" w:color="auto" w:fill="FFFFFF"/>
                <w:lang w:val="mn-MN"/>
              </w:rPr>
              <w:t>эрэгтэй гэж үзвэл</w:t>
            </w:r>
            <w:r>
              <w:rPr>
                <w:rFonts w:ascii="Calibri" w:eastAsia="Times New Roman" w:hAnsi="Calibri" w:cs="Calibri"/>
                <w:color w:val="242424"/>
                <w:shd w:val="clear" w:color="auto" w:fill="FFFFFF"/>
                <w:lang w:val="mn-MN"/>
              </w:rPr>
              <w:t xml:space="preserve"> бодлогын </w:t>
            </w:r>
            <w:r w:rsidR="0034555B">
              <w:rPr>
                <w:rFonts w:ascii="Calibri" w:eastAsia="Times New Roman" w:hAnsi="Calibri" w:cs="Calibri"/>
                <w:color w:val="242424"/>
                <w:shd w:val="clear" w:color="auto" w:fill="FFFFFF"/>
                <w:lang w:val="mn-MN"/>
              </w:rPr>
              <w:t>э</w:t>
            </w:r>
            <w:r w:rsidR="0059729C">
              <w:rPr>
                <w:rFonts w:ascii="Calibri" w:eastAsia="Times New Roman" w:hAnsi="Calibri" w:cs="Calibri"/>
                <w:color w:val="242424"/>
                <w:shd w:val="clear" w:color="auto" w:fill="FFFFFF"/>
                <w:lang w:val="mn-MN"/>
              </w:rPr>
              <w:t>шлэлүүдийг</w:t>
            </w:r>
            <w:r w:rsidRPr="00603CBD">
              <w:rPr>
                <w:rFonts w:ascii="Calibri" w:eastAsia="Times New Roman" w:hAnsi="Calibri" w:cs="Calibri"/>
                <w:color w:val="242424"/>
                <w:shd w:val="clear" w:color="auto" w:fill="FFFFFF"/>
              </w:rPr>
              <w:t xml:space="preserve"> </w:t>
            </w:r>
            <w:proofErr w:type="spellStart"/>
            <w:r w:rsidRPr="00603CBD">
              <w:rPr>
                <w:rFonts w:ascii="Calibri" w:eastAsia="Times New Roman" w:hAnsi="Calibri" w:cs="Calibri"/>
                <w:color w:val="242424"/>
                <w:shd w:val="clear" w:color="auto" w:fill="FFFFFF"/>
              </w:rPr>
              <w:t>оффисынхоо</w:t>
            </w:r>
            <w:proofErr w:type="spellEnd"/>
            <w:r w:rsidRPr="00603CBD">
              <w:rPr>
                <w:rFonts w:ascii="Calibri" w:eastAsia="Times New Roman" w:hAnsi="Calibri" w:cs="Calibri"/>
                <w:color w:val="242424"/>
                <w:shd w:val="clear" w:color="auto" w:fill="FFFFFF"/>
              </w:rPr>
              <w:t xml:space="preserve"> </w:t>
            </w:r>
            <w:r w:rsidR="0059729C">
              <w:rPr>
                <w:rFonts w:ascii="Calibri" w:eastAsia="Times New Roman" w:hAnsi="Calibri" w:cs="Calibri"/>
                <w:color w:val="242424"/>
                <w:shd w:val="clear" w:color="auto" w:fill="FFFFFF"/>
                <w:lang w:val="mn-MN"/>
              </w:rPr>
              <w:t>зарим хэсэгт</w:t>
            </w:r>
            <w:r w:rsidRPr="00603CBD">
              <w:rPr>
                <w:rFonts w:ascii="Calibri" w:eastAsia="Times New Roman" w:hAnsi="Calibri" w:cs="Calibri"/>
                <w:color w:val="242424"/>
                <w:shd w:val="clear" w:color="auto" w:fill="FFFFFF"/>
              </w:rPr>
              <w:t xml:space="preserve"> </w:t>
            </w:r>
            <w:r>
              <w:rPr>
                <w:rFonts w:ascii="Calibri" w:eastAsia="Times New Roman" w:hAnsi="Calibri" w:cs="Calibri"/>
                <w:color w:val="242424"/>
                <w:shd w:val="clear" w:color="auto" w:fill="FFFFFF"/>
                <w:lang w:val="mn-MN"/>
              </w:rPr>
              <w:t>байрлуулж</w:t>
            </w:r>
            <w:r w:rsidRPr="00603CBD">
              <w:rPr>
                <w:rFonts w:ascii="Calibri" w:eastAsia="Times New Roman" w:hAnsi="Calibri" w:cs="Calibri"/>
                <w:color w:val="242424"/>
                <w:shd w:val="clear" w:color="auto" w:fill="FFFFFF"/>
              </w:rPr>
              <w:t xml:space="preserve"> </w:t>
            </w:r>
            <w:proofErr w:type="spellStart"/>
            <w:r w:rsidRPr="00603CBD">
              <w:rPr>
                <w:rFonts w:ascii="Calibri" w:eastAsia="Times New Roman" w:hAnsi="Calibri" w:cs="Calibri"/>
                <w:color w:val="242424"/>
                <w:shd w:val="clear" w:color="auto" w:fill="FFFFFF"/>
              </w:rPr>
              <w:t>болно</w:t>
            </w:r>
            <w:proofErr w:type="spellEnd"/>
            <w:r w:rsidRPr="00603CBD">
              <w:rPr>
                <w:rFonts w:ascii="Calibri" w:eastAsia="Times New Roman" w:hAnsi="Calibri" w:cs="Calibri"/>
                <w:color w:val="242424"/>
                <w:shd w:val="clear" w:color="auto" w:fill="FFFFFF"/>
              </w:rPr>
              <w:t xml:space="preserve">, </w:t>
            </w:r>
            <w:proofErr w:type="spellStart"/>
            <w:r w:rsidRPr="00603CBD">
              <w:rPr>
                <w:rFonts w:ascii="Calibri" w:eastAsia="Times New Roman" w:hAnsi="Calibri" w:cs="Calibri"/>
                <w:color w:val="242424"/>
                <w:shd w:val="clear" w:color="auto" w:fill="FFFFFF"/>
              </w:rPr>
              <w:t>жишээ</w:t>
            </w:r>
            <w:proofErr w:type="spellEnd"/>
            <w:r w:rsidR="00F67D3A">
              <w:rPr>
                <w:rFonts w:ascii="Calibri" w:eastAsia="Times New Roman" w:hAnsi="Calibri" w:cs="Calibri"/>
                <w:color w:val="242424"/>
                <w:shd w:val="clear" w:color="auto" w:fill="FFFFFF"/>
                <w:lang w:val="mn-MN"/>
              </w:rPr>
              <w:t xml:space="preserve"> нь</w:t>
            </w:r>
            <w:r w:rsidRPr="00603CBD">
              <w:rPr>
                <w:rFonts w:ascii="Calibri" w:eastAsia="Times New Roman" w:hAnsi="Calibri" w:cs="Calibri"/>
                <w:color w:val="242424"/>
                <w:shd w:val="clear" w:color="auto" w:fill="FFFFFF"/>
              </w:rPr>
              <w:t xml:space="preserve">  </w:t>
            </w:r>
            <w:proofErr w:type="spellStart"/>
            <w:r w:rsidRPr="00603CBD">
              <w:rPr>
                <w:rFonts w:ascii="Calibri" w:eastAsia="Times New Roman" w:hAnsi="Calibri" w:cs="Calibri"/>
                <w:color w:val="242424"/>
                <w:shd w:val="clear" w:color="auto" w:fill="FFFFFF"/>
              </w:rPr>
              <w:t>гал</w:t>
            </w:r>
            <w:proofErr w:type="spellEnd"/>
            <w:r w:rsidRPr="00603CBD">
              <w:rPr>
                <w:rFonts w:ascii="Calibri" w:eastAsia="Times New Roman" w:hAnsi="Calibri" w:cs="Calibri"/>
                <w:color w:val="242424"/>
                <w:shd w:val="clear" w:color="auto" w:fill="FFFFFF"/>
              </w:rPr>
              <w:t xml:space="preserve"> </w:t>
            </w:r>
            <w:proofErr w:type="spellStart"/>
            <w:r w:rsidRPr="00603CBD">
              <w:rPr>
                <w:rFonts w:ascii="Calibri" w:eastAsia="Times New Roman" w:hAnsi="Calibri" w:cs="Calibri"/>
                <w:color w:val="242424"/>
                <w:shd w:val="clear" w:color="auto" w:fill="FFFFFF"/>
              </w:rPr>
              <w:t>тогооны</w:t>
            </w:r>
            <w:proofErr w:type="spellEnd"/>
            <w:r w:rsidRPr="00603CBD">
              <w:rPr>
                <w:rFonts w:ascii="Calibri" w:eastAsia="Times New Roman" w:hAnsi="Calibri" w:cs="Calibri"/>
                <w:color w:val="242424"/>
                <w:shd w:val="clear" w:color="auto" w:fill="FFFFFF"/>
              </w:rPr>
              <w:t xml:space="preserve"> </w:t>
            </w:r>
            <w:proofErr w:type="spellStart"/>
            <w:r w:rsidRPr="00603CBD">
              <w:rPr>
                <w:rFonts w:ascii="Calibri" w:eastAsia="Times New Roman" w:hAnsi="Calibri" w:cs="Calibri"/>
                <w:color w:val="242424"/>
                <w:shd w:val="clear" w:color="auto" w:fill="FFFFFF"/>
              </w:rPr>
              <w:t>өрөөнд</w:t>
            </w:r>
            <w:proofErr w:type="spellEnd"/>
            <w:r w:rsidRPr="00603CBD">
              <w:rPr>
                <w:rFonts w:ascii="Calibri" w:eastAsia="Times New Roman" w:hAnsi="Calibri" w:cs="Calibri"/>
                <w:color w:val="242424"/>
                <w:shd w:val="clear" w:color="auto" w:fill="FFFFFF"/>
              </w:rPr>
              <w:t xml:space="preserve"> </w:t>
            </w:r>
            <w:proofErr w:type="spellStart"/>
            <w:r w:rsidR="0059729C" w:rsidRPr="00603CBD">
              <w:rPr>
                <w:rFonts w:ascii="Calibri" w:eastAsia="Times New Roman" w:hAnsi="Calibri" w:cs="Calibri"/>
                <w:color w:val="242424"/>
                <w:shd w:val="clear" w:color="auto" w:fill="FFFFFF"/>
              </w:rPr>
              <w:t>ариун</w:t>
            </w:r>
            <w:proofErr w:type="spellEnd"/>
            <w:r w:rsidR="0059729C" w:rsidRPr="00603CBD">
              <w:rPr>
                <w:rFonts w:ascii="Calibri" w:eastAsia="Times New Roman" w:hAnsi="Calibri" w:cs="Calibri"/>
                <w:color w:val="242424"/>
                <w:shd w:val="clear" w:color="auto" w:fill="FFFFFF"/>
              </w:rPr>
              <w:t xml:space="preserve"> </w:t>
            </w:r>
            <w:proofErr w:type="spellStart"/>
            <w:r w:rsidR="0059729C">
              <w:rPr>
                <w:rFonts w:ascii="Calibri" w:eastAsia="Times New Roman" w:hAnsi="Calibri" w:cs="Calibri"/>
                <w:color w:val="242424"/>
                <w:shd w:val="clear" w:color="auto" w:fill="FFFFFF"/>
              </w:rPr>
              <w:t>цэв</w:t>
            </w:r>
            <w:proofErr w:type="spellEnd"/>
            <w:r w:rsidR="0059729C">
              <w:rPr>
                <w:rFonts w:ascii="Calibri" w:eastAsia="Times New Roman" w:hAnsi="Calibri" w:cs="Calibri"/>
                <w:color w:val="242424"/>
                <w:shd w:val="clear" w:color="auto" w:fill="FFFFFF"/>
                <w:lang w:val="mn-MN"/>
              </w:rPr>
              <w:t>э</w:t>
            </w:r>
            <w:r w:rsidRPr="00603CBD">
              <w:rPr>
                <w:rFonts w:ascii="Calibri" w:eastAsia="Times New Roman" w:hAnsi="Calibri" w:cs="Calibri"/>
                <w:color w:val="242424"/>
                <w:shd w:val="clear" w:color="auto" w:fill="FFFFFF"/>
              </w:rPr>
              <w:t xml:space="preserve">р, </w:t>
            </w:r>
            <w:proofErr w:type="spellStart"/>
            <w:r w:rsidRPr="00603CBD">
              <w:rPr>
                <w:rFonts w:ascii="Calibri" w:eastAsia="Times New Roman" w:hAnsi="Calibri" w:cs="Calibri"/>
                <w:color w:val="242424"/>
                <w:shd w:val="clear" w:color="auto" w:fill="FFFFFF"/>
              </w:rPr>
              <w:t>бусдыг</w:t>
            </w:r>
            <w:proofErr w:type="spellEnd"/>
            <w:r w:rsidRPr="00603CBD">
              <w:rPr>
                <w:rFonts w:ascii="Calibri" w:eastAsia="Times New Roman" w:hAnsi="Calibri" w:cs="Calibri"/>
                <w:color w:val="242424"/>
                <w:shd w:val="clear" w:color="auto" w:fill="FFFFFF"/>
              </w:rPr>
              <w:t xml:space="preserve"> </w:t>
            </w:r>
            <w:proofErr w:type="spellStart"/>
            <w:r w:rsidRPr="00603CBD">
              <w:rPr>
                <w:rFonts w:ascii="Calibri" w:eastAsia="Times New Roman" w:hAnsi="Calibri" w:cs="Calibri"/>
                <w:color w:val="242424"/>
                <w:shd w:val="clear" w:color="auto" w:fill="FFFFFF"/>
              </w:rPr>
              <w:t>хүндэтгэх</w:t>
            </w:r>
            <w:proofErr w:type="spellEnd"/>
            <w:r w:rsidRPr="00603CBD">
              <w:rPr>
                <w:rFonts w:ascii="Calibri" w:eastAsia="Times New Roman" w:hAnsi="Calibri" w:cs="Calibri"/>
                <w:color w:val="242424"/>
                <w:shd w:val="clear" w:color="auto" w:fill="FFFFFF"/>
              </w:rPr>
              <w:t xml:space="preserve"> </w:t>
            </w:r>
            <w:proofErr w:type="spellStart"/>
            <w:r w:rsidRPr="00603CBD">
              <w:rPr>
                <w:rFonts w:ascii="Calibri" w:eastAsia="Times New Roman" w:hAnsi="Calibri" w:cs="Calibri"/>
                <w:color w:val="242424"/>
                <w:shd w:val="clear" w:color="auto" w:fill="FFFFFF"/>
              </w:rPr>
              <w:t>тухай</w:t>
            </w:r>
            <w:proofErr w:type="spellEnd"/>
            <w:r w:rsidRPr="00603CBD">
              <w:rPr>
                <w:rFonts w:ascii="Calibri" w:eastAsia="Times New Roman" w:hAnsi="Calibri" w:cs="Calibri"/>
                <w:color w:val="242424"/>
                <w:shd w:val="clear" w:color="auto" w:fill="FFFFFF"/>
              </w:rPr>
              <w:t xml:space="preserve"> </w:t>
            </w:r>
            <w:proofErr w:type="spellStart"/>
            <w:r w:rsidRPr="00603CBD">
              <w:rPr>
                <w:rFonts w:ascii="Calibri" w:eastAsia="Times New Roman" w:hAnsi="Calibri" w:cs="Calibri"/>
                <w:color w:val="242424"/>
                <w:shd w:val="clear" w:color="auto" w:fill="FFFFFF"/>
              </w:rPr>
              <w:t>самбар</w:t>
            </w:r>
            <w:proofErr w:type="spellEnd"/>
            <w:r w:rsidRPr="00603CBD">
              <w:rPr>
                <w:rFonts w:ascii="Calibri" w:eastAsia="Times New Roman" w:hAnsi="Calibri" w:cs="Calibri"/>
                <w:color w:val="242424"/>
                <w:shd w:val="clear" w:color="auto" w:fill="FFFFFF"/>
              </w:rPr>
              <w:t xml:space="preserve"> </w:t>
            </w:r>
            <w:proofErr w:type="spellStart"/>
            <w:r w:rsidRPr="00603CBD">
              <w:rPr>
                <w:rFonts w:ascii="Calibri" w:eastAsia="Times New Roman" w:hAnsi="Calibri" w:cs="Calibri"/>
                <w:color w:val="242424"/>
                <w:shd w:val="clear" w:color="auto" w:fill="FFFFFF"/>
              </w:rPr>
              <w:t>байрлуулж</w:t>
            </w:r>
            <w:proofErr w:type="spellEnd"/>
            <w:r w:rsidRPr="00603CBD">
              <w:rPr>
                <w:rFonts w:ascii="Calibri" w:eastAsia="Times New Roman" w:hAnsi="Calibri" w:cs="Calibri"/>
                <w:color w:val="242424"/>
                <w:shd w:val="clear" w:color="auto" w:fill="FFFFFF"/>
              </w:rPr>
              <w:t xml:space="preserve"> </w:t>
            </w:r>
            <w:proofErr w:type="spellStart"/>
            <w:r w:rsidRPr="00603CBD">
              <w:rPr>
                <w:rFonts w:ascii="Calibri" w:eastAsia="Times New Roman" w:hAnsi="Calibri" w:cs="Calibri"/>
                <w:color w:val="242424"/>
                <w:shd w:val="clear" w:color="auto" w:fill="FFFFFF"/>
              </w:rPr>
              <w:t>болно</w:t>
            </w:r>
            <w:proofErr w:type="spellEnd"/>
            <w:r w:rsidRPr="00603CBD">
              <w:rPr>
                <w:rFonts w:ascii="Calibri" w:eastAsia="Times New Roman" w:hAnsi="Calibri" w:cs="Calibri"/>
                <w:color w:val="242424"/>
                <w:shd w:val="clear" w:color="auto" w:fill="FFFFFF"/>
              </w:rPr>
              <w:t>.</w:t>
            </w:r>
            <w:r w:rsidRPr="00045998">
              <w:rPr>
                <w:rFonts w:ascii="Calibri" w:eastAsia="Times New Roman" w:hAnsi="Calibri" w:cs="Calibri"/>
                <w:color w:val="242424"/>
                <w:shd w:val="clear" w:color="auto" w:fill="FFFFFF"/>
              </w:rPr>
              <w:t xml:space="preserve"> </w:t>
            </w:r>
          </w:p>
        </w:tc>
        <w:tc>
          <w:tcPr>
            <w:tcW w:w="754" w:type="dxa"/>
            <w:hideMark/>
          </w:tcPr>
          <w:p w14:paraId="1AD97DFE" w14:textId="77777777" w:rsidR="001C4C47" w:rsidRPr="00045998" w:rsidRDefault="001C4C47" w:rsidP="00AD73AF">
            <w:pPr>
              <w:textAlignment w:val="baseline"/>
              <w:rPr>
                <w:rFonts w:eastAsia="Times New Roman"/>
                <w:sz w:val="24"/>
                <w:szCs w:val="24"/>
              </w:rPr>
            </w:pPr>
            <w:r w:rsidRPr="00045998">
              <w:rPr>
                <w:rFonts w:ascii="Calibri" w:eastAsia="Times New Roman" w:hAnsi="Calibri" w:cs="Calibri"/>
              </w:rPr>
              <w:t> </w:t>
            </w:r>
          </w:p>
        </w:tc>
      </w:tr>
      <w:tr w:rsidR="001C4C47" w:rsidRPr="00045998" w14:paraId="4E9980AD" w14:textId="77777777" w:rsidTr="00C25E15">
        <w:trPr>
          <w:trHeight w:val="275"/>
        </w:trPr>
        <w:tc>
          <w:tcPr>
            <w:tcW w:w="8452" w:type="dxa"/>
            <w:hideMark/>
          </w:tcPr>
          <w:p w14:paraId="718C9168" w14:textId="0FB4E751" w:rsidR="001C4C47" w:rsidRPr="00603CBD" w:rsidRDefault="001C4C47" w:rsidP="00925C1E">
            <w:pPr>
              <w:textAlignment w:val="baseline"/>
              <w:rPr>
                <w:rFonts w:eastAsia="Times New Roman"/>
                <w:b/>
                <w:bCs/>
                <w:sz w:val="24"/>
                <w:szCs w:val="24"/>
                <w:lang w:val="mn-MN"/>
              </w:rPr>
            </w:pPr>
            <w:r w:rsidRPr="00603CBD">
              <w:rPr>
                <w:rFonts w:eastAsia="Times New Roman"/>
                <w:b/>
                <w:bCs/>
                <w:sz w:val="24"/>
                <w:szCs w:val="24"/>
                <w:lang w:val="mn-MN"/>
              </w:rPr>
              <w:t>БОДЛОГЫ</w:t>
            </w:r>
            <w:r w:rsidR="00925C1E">
              <w:rPr>
                <w:rFonts w:eastAsia="Times New Roman"/>
                <w:b/>
                <w:bCs/>
                <w:sz w:val="24"/>
                <w:szCs w:val="24"/>
                <w:lang w:val="mn-MN"/>
              </w:rPr>
              <w:t>Н</w:t>
            </w:r>
            <w:r w:rsidRPr="00603CBD">
              <w:rPr>
                <w:rFonts w:eastAsia="Times New Roman"/>
                <w:b/>
                <w:bCs/>
                <w:sz w:val="24"/>
                <w:szCs w:val="24"/>
                <w:lang w:val="mn-MN"/>
              </w:rPr>
              <w:t xml:space="preserve"> ТУХАЙ МЭДЛЭГ ОЙЛГОЛТ </w:t>
            </w:r>
          </w:p>
        </w:tc>
        <w:tc>
          <w:tcPr>
            <w:tcW w:w="754" w:type="dxa"/>
            <w:hideMark/>
          </w:tcPr>
          <w:p w14:paraId="38B338DE" w14:textId="303199F7" w:rsidR="001C4C47" w:rsidRPr="00045998" w:rsidRDefault="001C4C47" w:rsidP="00AD73AF">
            <w:pPr>
              <w:textAlignment w:val="baseline"/>
              <w:rPr>
                <w:rFonts w:eastAsia="Times New Roman"/>
                <w:sz w:val="24"/>
                <w:szCs w:val="24"/>
              </w:rPr>
            </w:pPr>
            <w:r w:rsidRPr="00045998">
              <w:rPr>
                <w:rFonts w:ascii="Calibri" w:eastAsia="Times New Roman" w:hAnsi="Calibri" w:cs="Calibri"/>
              </w:rPr>
              <w:t> </w:t>
            </w:r>
            <w:sdt>
              <w:sdtPr>
                <w:rPr>
                  <w:rFonts w:ascii="Times New Roman" w:eastAsia="Times New Roman" w:hAnsi="Times New Roman" w:cs="Times New Roman"/>
                  <w:sz w:val="24"/>
                  <w:szCs w:val="24"/>
                  <w:lang w:val="en-GB" w:eastAsia="en-GB"/>
                </w:rPr>
                <w:id w:val="1120183559"/>
                <w14:checkbox>
                  <w14:checked w14:val="0"/>
                  <w14:checkedState w14:val="2612" w14:font="MS Gothic"/>
                  <w14:uncheckedState w14:val="2610" w14:font="MS Gothic"/>
                </w14:checkbox>
              </w:sdtPr>
              <w:sdtContent>
                <w:r w:rsidR="005410B6">
                  <w:rPr>
                    <w:rFonts w:ascii="MS Gothic" w:eastAsia="MS Gothic" w:hAnsi="MS Gothic" w:cs="Times New Roman" w:hint="eastAsia"/>
                    <w:sz w:val="24"/>
                    <w:szCs w:val="24"/>
                    <w:lang w:val="en-GB" w:eastAsia="en-GB"/>
                  </w:rPr>
                  <w:t>☐</w:t>
                </w:r>
              </w:sdtContent>
            </w:sdt>
          </w:p>
        </w:tc>
      </w:tr>
      <w:tr w:rsidR="001C4C47" w:rsidRPr="00045998" w14:paraId="094FCFB2" w14:textId="77777777" w:rsidTr="00C25E15">
        <w:trPr>
          <w:trHeight w:val="275"/>
        </w:trPr>
        <w:tc>
          <w:tcPr>
            <w:tcW w:w="8452" w:type="dxa"/>
            <w:hideMark/>
          </w:tcPr>
          <w:p w14:paraId="71EA597E" w14:textId="649264F4" w:rsidR="001C4C47" w:rsidRPr="0058794E" w:rsidRDefault="001C4C47" w:rsidP="00C979E0">
            <w:pPr>
              <w:shd w:val="clear" w:color="auto" w:fill="FFFFFF"/>
              <w:textAlignment w:val="baseline"/>
              <w:rPr>
                <w:rFonts w:eastAsia="Times New Roman"/>
                <w:sz w:val="24"/>
                <w:szCs w:val="24"/>
                <w:lang w:val="mn-MN"/>
              </w:rPr>
            </w:pPr>
            <w:proofErr w:type="spellStart"/>
            <w:r w:rsidRPr="00603CBD">
              <w:rPr>
                <w:rFonts w:ascii="Calibri" w:eastAsia="Times New Roman" w:hAnsi="Calibri" w:cs="Calibri"/>
              </w:rPr>
              <w:t>Бодлогын</w:t>
            </w:r>
            <w:proofErr w:type="spellEnd"/>
            <w:r w:rsidRPr="00603CBD">
              <w:rPr>
                <w:rFonts w:ascii="Calibri" w:eastAsia="Times New Roman" w:hAnsi="Calibri" w:cs="Calibri"/>
              </w:rPr>
              <w:t xml:space="preserve"> </w:t>
            </w:r>
            <w:proofErr w:type="spellStart"/>
            <w:r w:rsidRPr="00603CBD">
              <w:rPr>
                <w:rFonts w:ascii="Calibri" w:eastAsia="Times New Roman" w:hAnsi="Calibri" w:cs="Calibri"/>
              </w:rPr>
              <w:t>хэрэгжилтийг</w:t>
            </w:r>
            <w:proofErr w:type="spellEnd"/>
            <w:r w:rsidRPr="00603CBD">
              <w:rPr>
                <w:rFonts w:ascii="Calibri" w:eastAsia="Times New Roman" w:hAnsi="Calibri" w:cs="Calibri"/>
              </w:rPr>
              <w:t xml:space="preserve"> </w:t>
            </w:r>
            <w:proofErr w:type="spellStart"/>
            <w:r w:rsidRPr="00603CBD">
              <w:rPr>
                <w:rFonts w:ascii="Calibri" w:eastAsia="Times New Roman" w:hAnsi="Calibri" w:cs="Calibri"/>
              </w:rPr>
              <w:t>хариуц</w:t>
            </w:r>
            <w:proofErr w:type="spellEnd"/>
            <w:r w:rsidR="0059729C">
              <w:rPr>
                <w:rFonts w:ascii="Calibri" w:eastAsia="Times New Roman" w:hAnsi="Calibri" w:cs="Calibri"/>
                <w:lang w:val="mn-MN"/>
              </w:rPr>
              <w:t>с</w:t>
            </w:r>
            <w:r w:rsidRPr="00603CBD">
              <w:rPr>
                <w:rFonts w:ascii="Calibri" w:eastAsia="Times New Roman" w:hAnsi="Calibri" w:cs="Calibri"/>
              </w:rPr>
              <w:t>а</w:t>
            </w:r>
            <w:r w:rsidR="0059729C">
              <w:rPr>
                <w:rFonts w:ascii="Calibri" w:eastAsia="Times New Roman" w:hAnsi="Calibri" w:cs="Calibri"/>
                <w:lang w:val="mn-MN"/>
              </w:rPr>
              <w:t>н</w:t>
            </w:r>
            <w:r w:rsidRPr="00603CBD">
              <w:rPr>
                <w:rFonts w:ascii="Calibri" w:eastAsia="Times New Roman" w:hAnsi="Calibri" w:cs="Calibri"/>
              </w:rPr>
              <w:t xml:space="preserve"> </w:t>
            </w:r>
            <w:r w:rsidR="0059729C">
              <w:rPr>
                <w:rFonts w:ascii="Calibri" w:eastAsia="Times New Roman" w:hAnsi="Calibri" w:cs="Calibri"/>
                <w:lang w:val="mn-MN"/>
              </w:rPr>
              <w:t>ажилтан</w:t>
            </w:r>
            <w:r w:rsidRPr="00603CBD">
              <w:rPr>
                <w:rFonts w:ascii="Calibri" w:eastAsia="Times New Roman" w:hAnsi="Calibri" w:cs="Calibri"/>
              </w:rPr>
              <w:t xml:space="preserve"> </w:t>
            </w:r>
            <w:proofErr w:type="spellStart"/>
            <w:r w:rsidRPr="00603CBD">
              <w:rPr>
                <w:rFonts w:ascii="Calibri" w:eastAsia="Times New Roman" w:hAnsi="Calibri" w:cs="Calibri"/>
              </w:rPr>
              <w:t>томилсон</w:t>
            </w:r>
            <w:proofErr w:type="spellEnd"/>
            <w:r w:rsidR="0058794E">
              <w:rPr>
                <w:rFonts w:ascii="Calibri" w:eastAsia="Times New Roman" w:hAnsi="Calibri" w:cs="Calibri"/>
                <w:lang w:val="mn-MN"/>
              </w:rPr>
              <w:t xml:space="preserve"> </w:t>
            </w:r>
          </w:p>
        </w:tc>
        <w:tc>
          <w:tcPr>
            <w:tcW w:w="754" w:type="dxa"/>
            <w:hideMark/>
          </w:tcPr>
          <w:p w14:paraId="46781F26" w14:textId="77777777" w:rsidR="001C4C47" w:rsidRPr="00045998" w:rsidRDefault="001C4C47" w:rsidP="00AD73AF">
            <w:pPr>
              <w:textAlignment w:val="baseline"/>
              <w:rPr>
                <w:rFonts w:eastAsia="Times New Roman"/>
                <w:sz w:val="24"/>
                <w:szCs w:val="24"/>
              </w:rPr>
            </w:pPr>
            <w:r w:rsidRPr="00045998">
              <w:rPr>
                <w:rFonts w:ascii="Calibri" w:eastAsia="Times New Roman" w:hAnsi="Calibri" w:cs="Calibri"/>
              </w:rPr>
              <w:t> </w:t>
            </w:r>
          </w:p>
        </w:tc>
      </w:tr>
      <w:tr w:rsidR="001C4C47" w:rsidRPr="00B158F2" w14:paraId="528C2DB8" w14:textId="77777777" w:rsidTr="00C25E15">
        <w:trPr>
          <w:trHeight w:val="275"/>
        </w:trPr>
        <w:tc>
          <w:tcPr>
            <w:tcW w:w="8452" w:type="dxa"/>
            <w:hideMark/>
          </w:tcPr>
          <w:p w14:paraId="55DF9FCD" w14:textId="77777777" w:rsidR="001C4C47" w:rsidRDefault="001C4C47" w:rsidP="00AD73AF">
            <w:pPr>
              <w:shd w:val="clear" w:color="auto" w:fill="FFFFFF"/>
              <w:textAlignment w:val="baseline"/>
              <w:rPr>
                <w:rFonts w:ascii="Calibri" w:eastAsia="Times New Roman" w:hAnsi="Calibri" w:cs="Calibri"/>
                <w:lang w:val="mn-MN"/>
              </w:rPr>
            </w:pPr>
            <w:proofErr w:type="spellStart"/>
            <w:r w:rsidRPr="00603CBD">
              <w:rPr>
                <w:rFonts w:ascii="Calibri" w:eastAsia="Times New Roman" w:hAnsi="Calibri" w:cs="Calibri"/>
              </w:rPr>
              <w:t>Холбогдох</w:t>
            </w:r>
            <w:proofErr w:type="spellEnd"/>
            <w:r w:rsidRPr="00603CBD">
              <w:rPr>
                <w:rFonts w:ascii="Calibri" w:eastAsia="Times New Roman" w:hAnsi="Calibri" w:cs="Calibri"/>
              </w:rPr>
              <w:t xml:space="preserve"> </w:t>
            </w:r>
            <w:proofErr w:type="spellStart"/>
            <w:r w:rsidRPr="00603CBD">
              <w:rPr>
                <w:rFonts w:ascii="Calibri" w:eastAsia="Times New Roman" w:hAnsi="Calibri" w:cs="Calibri"/>
              </w:rPr>
              <w:t>ажилтнууд</w:t>
            </w:r>
            <w:proofErr w:type="spellEnd"/>
            <w:r w:rsidRPr="00603CBD">
              <w:rPr>
                <w:rFonts w:ascii="Calibri" w:eastAsia="Times New Roman" w:hAnsi="Calibri" w:cs="Calibri"/>
              </w:rPr>
              <w:t xml:space="preserve"> </w:t>
            </w:r>
            <w:proofErr w:type="spellStart"/>
            <w:r w:rsidRPr="00603CBD">
              <w:rPr>
                <w:rFonts w:ascii="Calibri" w:eastAsia="Times New Roman" w:hAnsi="Calibri" w:cs="Calibri"/>
              </w:rPr>
              <w:t>бодлогын</w:t>
            </w:r>
            <w:proofErr w:type="spellEnd"/>
            <w:r w:rsidRPr="00603CBD">
              <w:rPr>
                <w:rFonts w:ascii="Calibri" w:eastAsia="Times New Roman" w:hAnsi="Calibri" w:cs="Calibri"/>
              </w:rPr>
              <w:t xml:space="preserve"> </w:t>
            </w:r>
            <w:proofErr w:type="spellStart"/>
            <w:r w:rsidRPr="00603CBD">
              <w:rPr>
                <w:rFonts w:ascii="Calibri" w:eastAsia="Times New Roman" w:hAnsi="Calibri" w:cs="Calibri"/>
              </w:rPr>
              <w:t>талаар</w:t>
            </w:r>
            <w:proofErr w:type="spellEnd"/>
            <w:r w:rsidRPr="00603CBD">
              <w:rPr>
                <w:rFonts w:ascii="Calibri" w:eastAsia="Times New Roman" w:hAnsi="Calibri" w:cs="Calibri"/>
              </w:rPr>
              <w:t xml:space="preserve"> </w:t>
            </w:r>
            <w:proofErr w:type="spellStart"/>
            <w:r w:rsidRPr="00603CBD">
              <w:rPr>
                <w:rFonts w:ascii="Calibri" w:eastAsia="Times New Roman" w:hAnsi="Calibri" w:cs="Calibri"/>
              </w:rPr>
              <w:t>сургалтад</w:t>
            </w:r>
            <w:proofErr w:type="spellEnd"/>
            <w:r w:rsidRPr="00603CBD">
              <w:rPr>
                <w:rFonts w:ascii="Calibri" w:eastAsia="Times New Roman" w:hAnsi="Calibri" w:cs="Calibri"/>
              </w:rPr>
              <w:t xml:space="preserve"> </w:t>
            </w:r>
            <w:proofErr w:type="spellStart"/>
            <w:r w:rsidRPr="00603CBD">
              <w:rPr>
                <w:rFonts w:ascii="Calibri" w:eastAsia="Times New Roman" w:hAnsi="Calibri" w:cs="Calibri"/>
              </w:rPr>
              <w:t>хамрагддаг</w:t>
            </w:r>
            <w:proofErr w:type="spellEnd"/>
            <w:r w:rsidRPr="00603CBD">
              <w:rPr>
                <w:rFonts w:ascii="Calibri" w:eastAsia="Times New Roman" w:hAnsi="Calibri" w:cs="Calibri"/>
              </w:rPr>
              <w:t xml:space="preserve">. </w:t>
            </w:r>
            <w:r>
              <w:rPr>
                <w:rFonts w:ascii="Calibri" w:eastAsia="Times New Roman" w:hAnsi="Calibri" w:cs="Calibri"/>
                <w:lang w:val="mn-MN"/>
              </w:rPr>
              <w:t>Сайн</w:t>
            </w:r>
            <w:r w:rsidRPr="00603CBD">
              <w:rPr>
                <w:rFonts w:ascii="Calibri" w:eastAsia="Times New Roman" w:hAnsi="Calibri" w:cs="Calibri"/>
              </w:rPr>
              <w:t xml:space="preserve"> </w:t>
            </w:r>
            <w:proofErr w:type="spellStart"/>
            <w:r w:rsidRPr="00603CBD">
              <w:rPr>
                <w:rFonts w:ascii="Calibri" w:eastAsia="Times New Roman" w:hAnsi="Calibri" w:cs="Calibri"/>
              </w:rPr>
              <w:t>сургалтын</w:t>
            </w:r>
            <w:proofErr w:type="spellEnd"/>
            <w:r w:rsidRPr="00603CBD">
              <w:rPr>
                <w:rFonts w:ascii="Calibri" w:eastAsia="Times New Roman" w:hAnsi="Calibri" w:cs="Calibri"/>
              </w:rPr>
              <w:t xml:space="preserve"> </w:t>
            </w:r>
            <w:proofErr w:type="spellStart"/>
            <w:r w:rsidRPr="00603CBD">
              <w:rPr>
                <w:rFonts w:ascii="Calibri" w:eastAsia="Times New Roman" w:hAnsi="Calibri" w:cs="Calibri"/>
              </w:rPr>
              <w:t>хөтөлбөрүүд</w:t>
            </w:r>
            <w:proofErr w:type="spellEnd"/>
            <w:r w:rsidRPr="00603CBD">
              <w:rPr>
                <w:rFonts w:ascii="Calibri" w:eastAsia="Times New Roman" w:hAnsi="Calibri" w:cs="Calibri"/>
              </w:rPr>
              <w:t xml:space="preserve"> </w:t>
            </w:r>
            <w:proofErr w:type="spellStart"/>
            <w:r w:rsidRPr="00603CBD">
              <w:rPr>
                <w:rFonts w:ascii="Calibri" w:eastAsia="Times New Roman" w:hAnsi="Calibri" w:cs="Calibri"/>
              </w:rPr>
              <w:t>нь</w:t>
            </w:r>
            <w:proofErr w:type="spellEnd"/>
            <w:r w:rsidRPr="00603CBD">
              <w:rPr>
                <w:rFonts w:ascii="Calibri" w:eastAsia="Times New Roman" w:hAnsi="Calibri" w:cs="Calibri"/>
              </w:rPr>
              <w:t xml:space="preserve"> </w:t>
            </w:r>
            <w:proofErr w:type="spellStart"/>
            <w:r w:rsidRPr="00603CBD">
              <w:rPr>
                <w:rFonts w:ascii="Calibri" w:eastAsia="Times New Roman" w:hAnsi="Calibri" w:cs="Calibri"/>
              </w:rPr>
              <w:t>сургалтын</w:t>
            </w:r>
            <w:proofErr w:type="spellEnd"/>
            <w:r w:rsidRPr="00603CBD">
              <w:rPr>
                <w:rFonts w:ascii="Calibri" w:eastAsia="Times New Roman" w:hAnsi="Calibri" w:cs="Calibri"/>
              </w:rPr>
              <w:t xml:space="preserve"> </w:t>
            </w:r>
            <w:proofErr w:type="spellStart"/>
            <w:r w:rsidRPr="00603CBD">
              <w:rPr>
                <w:rFonts w:ascii="Calibri" w:eastAsia="Times New Roman" w:hAnsi="Calibri" w:cs="Calibri"/>
              </w:rPr>
              <w:t>явцыг</w:t>
            </w:r>
            <w:proofErr w:type="spellEnd"/>
            <w:r w:rsidRPr="00603CBD">
              <w:rPr>
                <w:rFonts w:ascii="Calibri" w:eastAsia="Times New Roman" w:hAnsi="Calibri" w:cs="Calibri"/>
              </w:rPr>
              <w:t xml:space="preserve"> </w:t>
            </w:r>
            <w:proofErr w:type="spellStart"/>
            <w:r w:rsidRPr="00603CBD">
              <w:rPr>
                <w:rFonts w:ascii="Calibri" w:eastAsia="Times New Roman" w:hAnsi="Calibri" w:cs="Calibri"/>
              </w:rPr>
              <w:t>хянах</w:t>
            </w:r>
            <w:proofErr w:type="spellEnd"/>
            <w:r w:rsidRPr="00603CBD">
              <w:rPr>
                <w:rFonts w:ascii="Calibri" w:eastAsia="Times New Roman" w:hAnsi="Calibri" w:cs="Calibri"/>
              </w:rPr>
              <w:t xml:space="preserve"> </w:t>
            </w:r>
            <w:proofErr w:type="spellStart"/>
            <w:r w:rsidRPr="00603CBD">
              <w:rPr>
                <w:rFonts w:ascii="Calibri" w:eastAsia="Times New Roman" w:hAnsi="Calibri" w:cs="Calibri"/>
              </w:rPr>
              <w:t>арга</w:t>
            </w:r>
            <w:proofErr w:type="spellEnd"/>
            <w:r w:rsidRPr="00603CBD">
              <w:rPr>
                <w:rFonts w:ascii="Calibri" w:eastAsia="Times New Roman" w:hAnsi="Calibri" w:cs="Calibri"/>
              </w:rPr>
              <w:t xml:space="preserve"> </w:t>
            </w:r>
            <w:proofErr w:type="spellStart"/>
            <w:r w:rsidRPr="00603CBD">
              <w:rPr>
                <w:rFonts w:ascii="Calibri" w:eastAsia="Times New Roman" w:hAnsi="Calibri" w:cs="Calibri"/>
              </w:rPr>
              <w:t>замыг</w:t>
            </w:r>
            <w:proofErr w:type="spellEnd"/>
            <w:r w:rsidRPr="00603CBD">
              <w:rPr>
                <w:rFonts w:ascii="Calibri" w:eastAsia="Times New Roman" w:hAnsi="Calibri" w:cs="Calibri"/>
              </w:rPr>
              <w:t xml:space="preserve"> </w:t>
            </w:r>
            <w:proofErr w:type="spellStart"/>
            <w:r w:rsidRPr="00603CBD">
              <w:rPr>
                <w:rFonts w:ascii="Calibri" w:eastAsia="Times New Roman" w:hAnsi="Calibri" w:cs="Calibri"/>
              </w:rPr>
              <w:t>бий</w:t>
            </w:r>
            <w:proofErr w:type="spellEnd"/>
            <w:r w:rsidRPr="00603CBD">
              <w:rPr>
                <w:rFonts w:ascii="Calibri" w:eastAsia="Times New Roman" w:hAnsi="Calibri" w:cs="Calibri"/>
              </w:rPr>
              <w:t xml:space="preserve"> </w:t>
            </w:r>
            <w:proofErr w:type="spellStart"/>
            <w:r w:rsidRPr="00603CBD">
              <w:rPr>
                <w:rFonts w:ascii="Calibri" w:eastAsia="Times New Roman" w:hAnsi="Calibri" w:cs="Calibri"/>
              </w:rPr>
              <w:t>болгож</w:t>
            </w:r>
            <w:proofErr w:type="spellEnd"/>
            <w:r w:rsidRPr="00603CBD">
              <w:rPr>
                <w:rFonts w:ascii="Calibri" w:eastAsia="Times New Roman" w:hAnsi="Calibri" w:cs="Calibri"/>
              </w:rPr>
              <w:t xml:space="preserve">, </w:t>
            </w:r>
            <w:proofErr w:type="spellStart"/>
            <w:r w:rsidRPr="00603CBD">
              <w:rPr>
                <w:rFonts w:ascii="Calibri" w:eastAsia="Times New Roman" w:hAnsi="Calibri" w:cs="Calibri"/>
              </w:rPr>
              <w:t>ажилчдад</w:t>
            </w:r>
            <w:proofErr w:type="spellEnd"/>
            <w:r w:rsidRPr="00603CBD">
              <w:rPr>
                <w:rFonts w:ascii="Calibri" w:eastAsia="Times New Roman" w:hAnsi="Calibri" w:cs="Calibri"/>
              </w:rPr>
              <w:t xml:space="preserve"> </w:t>
            </w:r>
            <w:proofErr w:type="spellStart"/>
            <w:r w:rsidRPr="00603CBD">
              <w:rPr>
                <w:rFonts w:ascii="Calibri" w:eastAsia="Times New Roman" w:hAnsi="Calibri" w:cs="Calibri"/>
              </w:rPr>
              <w:t>хаана</w:t>
            </w:r>
            <w:proofErr w:type="spellEnd"/>
            <w:r w:rsidRPr="00603CBD">
              <w:rPr>
                <w:rFonts w:ascii="Calibri" w:eastAsia="Times New Roman" w:hAnsi="Calibri" w:cs="Calibri"/>
              </w:rPr>
              <w:t xml:space="preserve"> </w:t>
            </w:r>
            <w:r>
              <w:rPr>
                <w:rFonts w:ascii="Calibri" w:eastAsia="Times New Roman" w:hAnsi="Calibri" w:cs="Calibri"/>
                <w:lang w:val="mn-MN"/>
              </w:rPr>
              <w:t>ойлгомжгүй байгаа</w:t>
            </w:r>
            <w:r w:rsidRPr="00603CBD">
              <w:rPr>
                <w:rFonts w:ascii="Calibri" w:eastAsia="Times New Roman" w:hAnsi="Calibri" w:cs="Calibri"/>
              </w:rPr>
              <w:t xml:space="preserve"> </w:t>
            </w:r>
            <w:proofErr w:type="spellStart"/>
            <w:r w:rsidRPr="00603CBD">
              <w:rPr>
                <w:rFonts w:ascii="Calibri" w:eastAsia="Times New Roman" w:hAnsi="Calibri" w:cs="Calibri"/>
              </w:rPr>
              <w:t>талаар</w:t>
            </w:r>
            <w:proofErr w:type="spellEnd"/>
            <w:r w:rsidRPr="00603CBD">
              <w:rPr>
                <w:rFonts w:ascii="Calibri" w:eastAsia="Times New Roman" w:hAnsi="Calibri" w:cs="Calibri"/>
              </w:rPr>
              <w:t xml:space="preserve"> </w:t>
            </w:r>
            <w:proofErr w:type="spellStart"/>
            <w:r w:rsidRPr="00603CBD">
              <w:rPr>
                <w:rFonts w:ascii="Calibri" w:eastAsia="Times New Roman" w:hAnsi="Calibri" w:cs="Calibri"/>
              </w:rPr>
              <w:t>тодруулах</w:t>
            </w:r>
            <w:proofErr w:type="spellEnd"/>
            <w:r w:rsidRPr="00603CBD">
              <w:rPr>
                <w:rFonts w:ascii="Calibri" w:eastAsia="Times New Roman" w:hAnsi="Calibri" w:cs="Calibri"/>
              </w:rPr>
              <w:t xml:space="preserve"> </w:t>
            </w:r>
            <w:proofErr w:type="spellStart"/>
            <w:r w:rsidRPr="00603CBD">
              <w:rPr>
                <w:rFonts w:ascii="Calibri" w:eastAsia="Times New Roman" w:hAnsi="Calibri" w:cs="Calibri"/>
              </w:rPr>
              <w:t>боломжийг</w:t>
            </w:r>
            <w:proofErr w:type="spellEnd"/>
            <w:r w:rsidRPr="00603CBD">
              <w:rPr>
                <w:rFonts w:ascii="Calibri" w:eastAsia="Times New Roman" w:hAnsi="Calibri" w:cs="Calibri"/>
              </w:rPr>
              <w:t xml:space="preserve"> </w:t>
            </w:r>
            <w:proofErr w:type="spellStart"/>
            <w:r w:rsidRPr="00603CBD">
              <w:rPr>
                <w:rFonts w:ascii="Calibri" w:eastAsia="Times New Roman" w:hAnsi="Calibri" w:cs="Calibri"/>
              </w:rPr>
              <w:t>олгодог</w:t>
            </w:r>
            <w:proofErr w:type="spellEnd"/>
            <w:r w:rsidRPr="00603CBD">
              <w:rPr>
                <w:rFonts w:ascii="Calibri" w:eastAsia="Times New Roman" w:hAnsi="Calibri" w:cs="Calibri"/>
              </w:rPr>
              <w:t>.</w:t>
            </w:r>
            <w:r>
              <w:rPr>
                <w:rFonts w:ascii="Calibri" w:eastAsia="Times New Roman" w:hAnsi="Calibri" w:cs="Calibri"/>
                <w:lang w:val="mn-MN"/>
              </w:rPr>
              <w:t xml:space="preserve"> </w:t>
            </w:r>
            <w:r w:rsidRPr="00603CBD">
              <w:rPr>
                <w:rFonts w:ascii="Calibri" w:eastAsia="Times New Roman" w:hAnsi="Calibri" w:cs="Calibri"/>
                <w:lang w:val="mn-MN"/>
              </w:rPr>
              <w:t>Сургагч багш ажилтнууддаа бодлогыг тодорхой тайлбарлаж, тэдний асуултад хариулж чаддаг байх ёстой. Сургагч багш эцсийн зорилгодоо хүрсэн, өөрөөр хэлбэл ажилтнууд бодлогоо ойлгосон байхын тулд хэлэлц</w:t>
            </w:r>
            <w:r>
              <w:rPr>
                <w:rFonts w:ascii="Calibri" w:eastAsia="Times New Roman" w:hAnsi="Calibri" w:cs="Calibri"/>
                <w:lang w:val="mn-MN"/>
              </w:rPr>
              <w:t>үүлгийн</w:t>
            </w:r>
            <w:r w:rsidRPr="00603CBD">
              <w:rPr>
                <w:rFonts w:ascii="Calibri" w:eastAsia="Times New Roman" w:hAnsi="Calibri" w:cs="Calibri"/>
                <w:lang w:val="mn-MN"/>
              </w:rPr>
              <w:t xml:space="preserve"> явцад үр дүнтэй харилцах нь маш чухал юм.</w:t>
            </w:r>
          </w:p>
          <w:p w14:paraId="7F0267E4" w14:textId="77777777" w:rsidR="001C4C47" w:rsidRPr="00603CBD" w:rsidRDefault="001C4C47" w:rsidP="00AD73AF">
            <w:pPr>
              <w:shd w:val="clear" w:color="auto" w:fill="FFFFFF"/>
              <w:textAlignment w:val="baseline"/>
              <w:rPr>
                <w:rFonts w:ascii="Calibri" w:eastAsia="Times New Roman" w:hAnsi="Calibri" w:cs="Calibri"/>
                <w:color w:val="242424"/>
                <w:lang w:val="mn-MN"/>
              </w:rPr>
            </w:pPr>
            <w:r w:rsidRPr="00603CBD">
              <w:rPr>
                <w:rFonts w:ascii="Calibri" w:eastAsia="Times New Roman" w:hAnsi="Calibri" w:cs="Calibri"/>
                <w:color w:val="242424"/>
                <w:lang w:val="mn-MN"/>
              </w:rPr>
              <w:t xml:space="preserve">Энэ төрлийн баримт бичгийг аудиторууд ихэвчлэн шаарддаг тул дадлагажигчдаас сургалтын ирцийн хуудсанд гарын үсэг зурахыг </w:t>
            </w:r>
            <w:r>
              <w:rPr>
                <w:rFonts w:ascii="Calibri" w:eastAsia="Times New Roman" w:hAnsi="Calibri" w:cs="Calibri"/>
                <w:color w:val="242424"/>
                <w:lang w:val="mn-MN"/>
              </w:rPr>
              <w:t xml:space="preserve">сануулахаа бүү мартаарай </w:t>
            </w:r>
          </w:p>
        </w:tc>
        <w:tc>
          <w:tcPr>
            <w:tcW w:w="754" w:type="dxa"/>
            <w:hideMark/>
          </w:tcPr>
          <w:p w14:paraId="1A588FAA" w14:textId="77777777" w:rsidR="001C4C47" w:rsidRPr="00603CBD" w:rsidRDefault="001C4C47" w:rsidP="00AD73AF">
            <w:pPr>
              <w:textAlignment w:val="baseline"/>
              <w:rPr>
                <w:rFonts w:eastAsia="Times New Roman"/>
                <w:sz w:val="24"/>
                <w:szCs w:val="24"/>
                <w:lang w:val="mn-MN"/>
              </w:rPr>
            </w:pPr>
            <w:r w:rsidRPr="00603CBD">
              <w:rPr>
                <w:rFonts w:ascii="Calibri" w:eastAsia="Times New Roman" w:hAnsi="Calibri" w:cs="Calibri"/>
                <w:lang w:val="mn-MN"/>
              </w:rPr>
              <w:t> </w:t>
            </w:r>
          </w:p>
        </w:tc>
      </w:tr>
      <w:tr w:rsidR="001C4C47" w:rsidRPr="00B158F2" w14:paraId="1F352146" w14:textId="77777777" w:rsidTr="00C25E15">
        <w:trPr>
          <w:trHeight w:val="275"/>
        </w:trPr>
        <w:tc>
          <w:tcPr>
            <w:tcW w:w="8452" w:type="dxa"/>
            <w:hideMark/>
          </w:tcPr>
          <w:p w14:paraId="66C2D830" w14:textId="77777777" w:rsidR="001C4C47" w:rsidRPr="00DE252B" w:rsidRDefault="001C4C47" w:rsidP="00AD73AF">
            <w:pPr>
              <w:shd w:val="clear" w:color="auto" w:fill="FFFFFF"/>
              <w:textAlignment w:val="baseline"/>
              <w:rPr>
                <w:rFonts w:ascii="Calibri" w:eastAsia="Times New Roman" w:hAnsi="Calibri" w:cs="Calibri"/>
                <w:color w:val="242424"/>
                <w:shd w:val="clear" w:color="auto" w:fill="FFFFFF"/>
                <w:lang w:val="mn-MN"/>
              </w:rPr>
            </w:pPr>
            <w:r>
              <w:rPr>
                <w:rFonts w:ascii="Calibri" w:eastAsia="Times New Roman" w:hAnsi="Calibri" w:cs="Calibri"/>
                <w:color w:val="242424"/>
                <w:shd w:val="clear" w:color="auto" w:fill="FFFFFF"/>
                <w:lang w:val="mn-MN"/>
              </w:rPr>
              <w:t xml:space="preserve">Тухайн бодлого нь ажилтнуудаас </w:t>
            </w:r>
            <w:r w:rsidRPr="00603CBD">
              <w:rPr>
                <w:rFonts w:ascii="Calibri" w:eastAsia="Times New Roman" w:hAnsi="Calibri" w:cs="Calibri"/>
                <w:color w:val="242424"/>
                <w:shd w:val="clear" w:color="auto" w:fill="FFFFFF"/>
                <w:lang w:val="mn-MN"/>
              </w:rPr>
              <w:t xml:space="preserve">юу хүлээж байгааг ойлгохын тулд </w:t>
            </w:r>
            <w:r>
              <w:rPr>
                <w:rFonts w:ascii="Calibri" w:eastAsia="Times New Roman" w:hAnsi="Calibri" w:cs="Calibri"/>
                <w:color w:val="242424"/>
                <w:shd w:val="clear" w:color="auto" w:fill="FFFFFF"/>
                <w:lang w:val="mn-MN"/>
              </w:rPr>
              <w:t xml:space="preserve">сургалтын дараа </w:t>
            </w:r>
            <w:r w:rsidRPr="00603CBD">
              <w:rPr>
                <w:rFonts w:ascii="Calibri" w:eastAsia="Times New Roman" w:hAnsi="Calibri" w:cs="Calibri"/>
                <w:color w:val="242424"/>
                <w:shd w:val="clear" w:color="auto" w:fill="FFFFFF"/>
                <w:lang w:val="mn-MN"/>
              </w:rPr>
              <w:t>ажилтнуудын санал хүсэлтийг цуглуулдаг. Хэрэв тэд зарим хэсгийг бүрэн ойлгохгүй байвал нэмэлт тайлбар өгнө үү (жишээлбэл, ганцаарчилсан сургалт, ажилтны уулзалтын үеэр асуудлыг тайлбарлах цаг гаргах).</w:t>
            </w:r>
          </w:p>
        </w:tc>
        <w:tc>
          <w:tcPr>
            <w:tcW w:w="754" w:type="dxa"/>
            <w:hideMark/>
          </w:tcPr>
          <w:p w14:paraId="5BEC9C4D" w14:textId="77777777" w:rsidR="001C4C47" w:rsidRPr="00B158F2" w:rsidRDefault="001C4C47" w:rsidP="00AD73AF">
            <w:pPr>
              <w:textAlignment w:val="baseline"/>
              <w:rPr>
                <w:rFonts w:eastAsia="Times New Roman"/>
                <w:sz w:val="24"/>
                <w:szCs w:val="24"/>
                <w:lang w:val="mn-MN"/>
              </w:rPr>
            </w:pPr>
            <w:r w:rsidRPr="00B158F2">
              <w:rPr>
                <w:rFonts w:ascii="Calibri" w:eastAsia="Times New Roman" w:hAnsi="Calibri" w:cs="Calibri"/>
                <w:lang w:val="mn-MN"/>
              </w:rPr>
              <w:t> </w:t>
            </w:r>
          </w:p>
        </w:tc>
      </w:tr>
      <w:tr w:rsidR="001C4C47" w:rsidRPr="00B158F2" w14:paraId="2F7609E9" w14:textId="77777777" w:rsidTr="00C25E15">
        <w:trPr>
          <w:trHeight w:val="275"/>
        </w:trPr>
        <w:tc>
          <w:tcPr>
            <w:tcW w:w="8452" w:type="dxa"/>
            <w:hideMark/>
          </w:tcPr>
          <w:p w14:paraId="544A321A" w14:textId="77777777" w:rsidR="001C4C47" w:rsidRPr="00DE252B" w:rsidRDefault="001C4C47" w:rsidP="00AD73AF">
            <w:pPr>
              <w:shd w:val="clear" w:color="auto" w:fill="FFFFFF"/>
              <w:textAlignment w:val="baseline"/>
              <w:rPr>
                <w:rFonts w:ascii="Calibri" w:eastAsia="Times New Roman" w:hAnsi="Calibri" w:cs="Calibri"/>
                <w:lang w:val="mn-MN"/>
              </w:rPr>
            </w:pPr>
            <w:r w:rsidRPr="00B158F2">
              <w:rPr>
                <w:rFonts w:ascii="Calibri" w:eastAsia="Times New Roman" w:hAnsi="Calibri" w:cs="Calibri"/>
                <w:lang w:val="mn-MN"/>
              </w:rPr>
              <w:t>Бодлогын хэрэгжилтийг дээд удирдлага хянаж, мөрдүүл</w:t>
            </w:r>
            <w:r>
              <w:rPr>
                <w:rFonts w:ascii="Calibri" w:eastAsia="Times New Roman" w:hAnsi="Calibri" w:cs="Calibri"/>
                <w:lang w:val="mn-MN"/>
              </w:rPr>
              <w:t xml:space="preserve">нэ </w:t>
            </w:r>
          </w:p>
        </w:tc>
        <w:tc>
          <w:tcPr>
            <w:tcW w:w="754" w:type="dxa"/>
            <w:hideMark/>
          </w:tcPr>
          <w:p w14:paraId="3D70E7B6" w14:textId="77777777" w:rsidR="001C4C47" w:rsidRPr="00B158F2" w:rsidRDefault="001C4C47" w:rsidP="00AD73AF">
            <w:pPr>
              <w:textAlignment w:val="baseline"/>
              <w:rPr>
                <w:rFonts w:eastAsia="Times New Roman"/>
                <w:sz w:val="24"/>
                <w:szCs w:val="24"/>
                <w:lang w:val="mn-MN"/>
              </w:rPr>
            </w:pPr>
            <w:r w:rsidRPr="00B158F2">
              <w:rPr>
                <w:rFonts w:ascii="Calibri" w:eastAsia="Times New Roman" w:hAnsi="Calibri" w:cs="Calibri"/>
                <w:lang w:val="mn-MN"/>
              </w:rPr>
              <w:t> </w:t>
            </w:r>
          </w:p>
        </w:tc>
      </w:tr>
      <w:tr w:rsidR="001C4C47" w:rsidRPr="00045998" w14:paraId="52700C8D" w14:textId="77777777" w:rsidTr="00C25E15">
        <w:trPr>
          <w:trHeight w:val="275"/>
        </w:trPr>
        <w:tc>
          <w:tcPr>
            <w:tcW w:w="8452" w:type="dxa"/>
            <w:hideMark/>
          </w:tcPr>
          <w:p w14:paraId="2D8B3DC5" w14:textId="09508FC9" w:rsidR="001C4C47" w:rsidRPr="005410B6" w:rsidRDefault="001C4C47" w:rsidP="005410B6">
            <w:pPr>
              <w:textAlignment w:val="baseline"/>
              <w:rPr>
                <w:rFonts w:eastAsia="Times New Roman"/>
                <w:sz w:val="24"/>
                <w:szCs w:val="24"/>
                <w:lang w:val="mn-MN"/>
              </w:rPr>
            </w:pPr>
            <w:r w:rsidRPr="00603CBD">
              <w:rPr>
                <w:rFonts w:eastAsia="Times New Roman"/>
                <w:b/>
                <w:bCs/>
                <w:sz w:val="24"/>
                <w:szCs w:val="24"/>
                <w:lang w:val="mn-MN"/>
              </w:rPr>
              <w:t xml:space="preserve">БОДЛОГЫГ ХҮЛЭЭН ЗӨВШӨӨРӨХ </w:t>
            </w:r>
          </w:p>
        </w:tc>
        <w:tc>
          <w:tcPr>
            <w:tcW w:w="754" w:type="dxa"/>
            <w:hideMark/>
          </w:tcPr>
          <w:p w14:paraId="51CD778C" w14:textId="241EB3DA" w:rsidR="001C4C47" w:rsidRPr="00045998" w:rsidRDefault="00000000" w:rsidP="00AD73AF">
            <w:pPr>
              <w:textAlignment w:val="baseline"/>
              <w:rPr>
                <w:rFonts w:eastAsia="Times New Roman"/>
                <w:sz w:val="24"/>
                <w:szCs w:val="24"/>
              </w:rPr>
            </w:pPr>
            <w:sdt>
              <w:sdtPr>
                <w:rPr>
                  <w:rFonts w:ascii="Times New Roman" w:eastAsia="Times New Roman" w:hAnsi="Times New Roman" w:cs="Times New Roman"/>
                  <w:sz w:val="24"/>
                  <w:szCs w:val="24"/>
                  <w:lang w:val="en-GB" w:eastAsia="en-GB"/>
                </w:rPr>
                <w:id w:val="-79993211"/>
                <w14:checkbox>
                  <w14:checked w14:val="0"/>
                  <w14:checkedState w14:val="2612" w14:font="MS Gothic"/>
                  <w14:uncheckedState w14:val="2610" w14:font="MS Gothic"/>
                </w14:checkbox>
              </w:sdtPr>
              <w:sdtContent>
                <w:r w:rsidR="005410B6">
                  <w:rPr>
                    <w:rFonts w:ascii="MS Gothic" w:eastAsia="MS Gothic" w:hAnsi="MS Gothic" w:cs="Times New Roman" w:hint="eastAsia"/>
                    <w:sz w:val="24"/>
                    <w:szCs w:val="24"/>
                    <w:lang w:val="en-GB" w:eastAsia="en-GB"/>
                  </w:rPr>
                  <w:t>☐</w:t>
                </w:r>
              </w:sdtContent>
            </w:sdt>
          </w:p>
        </w:tc>
      </w:tr>
      <w:tr w:rsidR="001C4C47" w:rsidRPr="00045998" w14:paraId="48A53994" w14:textId="77777777" w:rsidTr="00C25E15">
        <w:trPr>
          <w:trHeight w:val="295"/>
        </w:trPr>
        <w:tc>
          <w:tcPr>
            <w:tcW w:w="8452" w:type="dxa"/>
            <w:hideMark/>
          </w:tcPr>
          <w:p w14:paraId="2F9E5D22" w14:textId="77777777" w:rsidR="001C4C47" w:rsidRPr="00DE252B" w:rsidRDefault="001C4C47" w:rsidP="00AD73AF">
            <w:pPr>
              <w:textAlignment w:val="baseline"/>
              <w:rPr>
                <w:rFonts w:ascii="Calibri" w:eastAsia="Times New Roman" w:hAnsi="Calibri" w:cs="Calibri"/>
              </w:rPr>
            </w:pPr>
            <w:proofErr w:type="spellStart"/>
            <w:r w:rsidRPr="00DE252B">
              <w:rPr>
                <w:rFonts w:ascii="Calibri" w:eastAsia="Times New Roman" w:hAnsi="Calibri" w:cs="Calibri"/>
              </w:rPr>
              <w:t>Холбогдох</w:t>
            </w:r>
            <w:proofErr w:type="spellEnd"/>
            <w:r w:rsidRPr="00DE252B">
              <w:rPr>
                <w:rFonts w:ascii="Calibri" w:eastAsia="Times New Roman" w:hAnsi="Calibri" w:cs="Calibri"/>
              </w:rPr>
              <w:t xml:space="preserve"> </w:t>
            </w:r>
            <w:proofErr w:type="spellStart"/>
            <w:r w:rsidRPr="00DE252B">
              <w:rPr>
                <w:rFonts w:ascii="Calibri" w:eastAsia="Times New Roman" w:hAnsi="Calibri" w:cs="Calibri"/>
              </w:rPr>
              <w:t>ажилтны</w:t>
            </w:r>
            <w:proofErr w:type="spellEnd"/>
            <w:r w:rsidRPr="00DE252B">
              <w:rPr>
                <w:rFonts w:ascii="Calibri" w:eastAsia="Times New Roman" w:hAnsi="Calibri" w:cs="Calibri"/>
              </w:rPr>
              <w:t xml:space="preserve"> </w:t>
            </w:r>
            <w:proofErr w:type="spellStart"/>
            <w:r w:rsidRPr="00DE252B">
              <w:rPr>
                <w:rFonts w:ascii="Calibri" w:eastAsia="Times New Roman" w:hAnsi="Calibri" w:cs="Calibri"/>
              </w:rPr>
              <w:t>ажлын</w:t>
            </w:r>
            <w:proofErr w:type="spellEnd"/>
            <w:r w:rsidRPr="00DE252B">
              <w:rPr>
                <w:rFonts w:ascii="Calibri" w:eastAsia="Times New Roman" w:hAnsi="Calibri" w:cs="Calibri"/>
              </w:rPr>
              <w:t xml:space="preserve"> </w:t>
            </w:r>
            <w:proofErr w:type="spellStart"/>
            <w:r w:rsidRPr="00DE252B">
              <w:rPr>
                <w:rFonts w:ascii="Calibri" w:eastAsia="Times New Roman" w:hAnsi="Calibri" w:cs="Calibri"/>
              </w:rPr>
              <w:t>бүх</w:t>
            </w:r>
            <w:proofErr w:type="spellEnd"/>
            <w:r w:rsidRPr="00DE252B">
              <w:rPr>
                <w:rFonts w:ascii="Calibri" w:eastAsia="Times New Roman" w:hAnsi="Calibri" w:cs="Calibri"/>
              </w:rPr>
              <w:t xml:space="preserve"> </w:t>
            </w:r>
            <w:proofErr w:type="spellStart"/>
            <w:r w:rsidRPr="00DE252B">
              <w:rPr>
                <w:rFonts w:ascii="Calibri" w:eastAsia="Times New Roman" w:hAnsi="Calibri" w:cs="Calibri"/>
              </w:rPr>
              <w:t>гэрээнд</w:t>
            </w:r>
            <w:proofErr w:type="spellEnd"/>
            <w:r w:rsidRPr="00DE252B">
              <w:rPr>
                <w:rFonts w:ascii="Calibri" w:eastAsia="Times New Roman" w:hAnsi="Calibri" w:cs="Calibri"/>
              </w:rPr>
              <w:t xml:space="preserve"> </w:t>
            </w:r>
            <w:proofErr w:type="spellStart"/>
            <w:r w:rsidRPr="00DE252B">
              <w:rPr>
                <w:rFonts w:ascii="Calibri" w:eastAsia="Times New Roman" w:hAnsi="Calibri" w:cs="Calibri"/>
              </w:rPr>
              <w:t>уг</w:t>
            </w:r>
            <w:proofErr w:type="spellEnd"/>
            <w:r w:rsidRPr="00DE252B">
              <w:rPr>
                <w:rFonts w:ascii="Calibri" w:eastAsia="Times New Roman" w:hAnsi="Calibri" w:cs="Calibri"/>
              </w:rPr>
              <w:t xml:space="preserve"> </w:t>
            </w:r>
            <w:proofErr w:type="spellStart"/>
            <w:r w:rsidRPr="00DE252B">
              <w:rPr>
                <w:rFonts w:ascii="Calibri" w:eastAsia="Times New Roman" w:hAnsi="Calibri" w:cs="Calibri"/>
              </w:rPr>
              <w:t>бодлогыг</w:t>
            </w:r>
            <w:proofErr w:type="spellEnd"/>
            <w:r w:rsidRPr="00DE252B">
              <w:rPr>
                <w:rFonts w:ascii="Calibri" w:eastAsia="Times New Roman" w:hAnsi="Calibri" w:cs="Calibri"/>
              </w:rPr>
              <w:t xml:space="preserve"> (</w:t>
            </w:r>
            <w:proofErr w:type="spellStart"/>
            <w:r w:rsidRPr="00DE252B">
              <w:rPr>
                <w:rFonts w:ascii="Calibri" w:eastAsia="Times New Roman" w:hAnsi="Calibri" w:cs="Calibri"/>
              </w:rPr>
              <w:t>жишээ</w:t>
            </w:r>
            <w:proofErr w:type="spellEnd"/>
            <w:r w:rsidRPr="00DE252B">
              <w:rPr>
                <w:rFonts w:ascii="Calibri" w:eastAsia="Times New Roman" w:hAnsi="Calibri" w:cs="Calibri"/>
              </w:rPr>
              <w:t xml:space="preserve"> </w:t>
            </w:r>
            <w:proofErr w:type="spellStart"/>
            <w:r w:rsidRPr="00DE252B">
              <w:rPr>
                <w:rFonts w:ascii="Calibri" w:eastAsia="Times New Roman" w:hAnsi="Calibri" w:cs="Calibri"/>
              </w:rPr>
              <w:t>нь</w:t>
            </w:r>
            <w:proofErr w:type="spellEnd"/>
            <w:r w:rsidRPr="00DE252B">
              <w:rPr>
                <w:rFonts w:ascii="Calibri" w:eastAsia="Times New Roman" w:hAnsi="Calibri" w:cs="Calibri"/>
              </w:rPr>
              <w:t xml:space="preserve">, </w:t>
            </w:r>
            <w:proofErr w:type="spellStart"/>
            <w:r w:rsidRPr="00DE252B">
              <w:rPr>
                <w:rFonts w:ascii="Calibri" w:eastAsia="Times New Roman" w:hAnsi="Calibri" w:cs="Calibri"/>
              </w:rPr>
              <w:t>гэрээний</w:t>
            </w:r>
            <w:proofErr w:type="spellEnd"/>
            <w:r w:rsidRPr="00DE252B">
              <w:rPr>
                <w:rFonts w:ascii="Calibri" w:eastAsia="Times New Roman" w:hAnsi="Calibri" w:cs="Calibri"/>
              </w:rPr>
              <w:t xml:space="preserve"> </w:t>
            </w:r>
            <w:proofErr w:type="spellStart"/>
            <w:r w:rsidRPr="00DE252B">
              <w:rPr>
                <w:rFonts w:ascii="Calibri" w:eastAsia="Times New Roman" w:hAnsi="Calibri" w:cs="Calibri"/>
              </w:rPr>
              <w:t>тусдаа</w:t>
            </w:r>
            <w:proofErr w:type="spellEnd"/>
            <w:r w:rsidRPr="00DE252B">
              <w:rPr>
                <w:rFonts w:ascii="Calibri" w:eastAsia="Times New Roman" w:hAnsi="Calibri" w:cs="Calibri"/>
              </w:rPr>
              <w:t xml:space="preserve"> </w:t>
            </w:r>
            <w:proofErr w:type="spellStart"/>
            <w:r w:rsidRPr="00DE252B">
              <w:rPr>
                <w:rFonts w:ascii="Calibri" w:eastAsia="Times New Roman" w:hAnsi="Calibri" w:cs="Calibri"/>
              </w:rPr>
              <w:t>догол</w:t>
            </w:r>
            <w:proofErr w:type="spellEnd"/>
            <w:r w:rsidRPr="00DE252B">
              <w:rPr>
                <w:rFonts w:ascii="Calibri" w:eastAsia="Times New Roman" w:hAnsi="Calibri" w:cs="Calibri"/>
              </w:rPr>
              <w:t xml:space="preserve"> </w:t>
            </w:r>
            <w:proofErr w:type="spellStart"/>
            <w:r w:rsidRPr="00DE252B">
              <w:rPr>
                <w:rFonts w:ascii="Calibri" w:eastAsia="Times New Roman" w:hAnsi="Calibri" w:cs="Calibri"/>
              </w:rPr>
              <w:t>мөр</w:t>
            </w:r>
            <w:proofErr w:type="spellEnd"/>
            <w:r w:rsidRPr="00DE252B">
              <w:rPr>
                <w:rFonts w:ascii="Calibri" w:eastAsia="Times New Roman" w:hAnsi="Calibri" w:cs="Calibri"/>
              </w:rPr>
              <w:t xml:space="preserve"> </w:t>
            </w:r>
            <w:proofErr w:type="spellStart"/>
            <w:r w:rsidRPr="00DE252B">
              <w:rPr>
                <w:rFonts w:ascii="Calibri" w:eastAsia="Times New Roman" w:hAnsi="Calibri" w:cs="Calibri"/>
              </w:rPr>
              <w:t>эсвэл</w:t>
            </w:r>
            <w:proofErr w:type="spellEnd"/>
            <w:r w:rsidRPr="00DE252B">
              <w:rPr>
                <w:rFonts w:ascii="Calibri" w:eastAsia="Times New Roman" w:hAnsi="Calibri" w:cs="Calibri"/>
              </w:rPr>
              <w:t xml:space="preserve"> </w:t>
            </w:r>
            <w:proofErr w:type="spellStart"/>
            <w:r w:rsidRPr="00DE252B">
              <w:rPr>
                <w:rFonts w:ascii="Calibri" w:eastAsia="Times New Roman" w:hAnsi="Calibri" w:cs="Calibri"/>
              </w:rPr>
              <w:t>түүний</w:t>
            </w:r>
            <w:proofErr w:type="spellEnd"/>
            <w:r w:rsidRPr="00DE252B">
              <w:rPr>
                <w:rFonts w:ascii="Calibri" w:eastAsia="Times New Roman" w:hAnsi="Calibri" w:cs="Calibri"/>
              </w:rPr>
              <w:t xml:space="preserve"> </w:t>
            </w:r>
            <w:proofErr w:type="spellStart"/>
            <w:r w:rsidRPr="00DE252B">
              <w:rPr>
                <w:rFonts w:ascii="Calibri" w:eastAsia="Times New Roman" w:hAnsi="Calibri" w:cs="Calibri"/>
              </w:rPr>
              <w:t>хавсралт</w:t>
            </w:r>
            <w:proofErr w:type="spellEnd"/>
            <w:r>
              <w:rPr>
                <w:rFonts w:ascii="Calibri" w:eastAsia="Times New Roman" w:hAnsi="Calibri" w:cs="Calibri"/>
                <w:lang w:val="mn-MN"/>
              </w:rPr>
              <w:t xml:space="preserve"> хэлбэрээр</w:t>
            </w:r>
            <w:r w:rsidRPr="00DE252B">
              <w:rPr>
                <w:rFonts w:ascii="Calibri" w:eastAsia="Times New Roman" w:hAnsi="Calibri" w:cs="Calibri"/>
              </w:rPr>
              <w:t xml:space="preserve">) </w:t>
            </w:r>
            <w:proofErr w:type="spellStart"/>
            <w:r w:rsidRPr="00DE252B">
              <w:rPr>
                <w:rFonts w:ascii="Calibri" w:eastAsia="Times New Roman" w:hAnsi="Calibri" w:cs="Calibri"/>
              </w:rPr>
              <w:t>дурдах</w:t>
            </w:r>
            <w:proofErr w:type="spellEnd"/>
            <w:r w:rsidRPr="00DE252B">
              <w:rPr>
                <w:rFonts w:ascii="Calibri" w:eastAsia="Times New Roman" w:hAnsi="Calibri" w:cs="Calibri"/>
              </w:rPr>
              <w:t xml:space="preserve">, </w:t>
            </w:r>
            <w:proofErr w:type="spellStart"/>
            <w:r w:rsidRPr="00DE252B">
              <w:rPr>
                <w:rFonts w:ascii="Calibri" w:eastAsia="Times New Roman" w:hAnsi="Calibri" w:cs="Calibri"/>
              </w:rPr>
              <w:t>хүлээн</w:t>
            </w:r>
            <w:proofErr w:type="spellEnd"/>
            <w:r w:rsidRPr="00DE252B">
              <w:rPr>
                <w:rFonts w:ascii="Calibri" w:eastAsia="Times New Roman" w:hAnsi="Calibri" w:cs="Calibri"/>
              </w:rPr>
              <w:t xml:space="preserve"> </w:t>
            </w:r>
            <w:proofErr w:type="spellStart"/>
            <w:r w:rsidRPr="00DE252B">
              <w:rPr>
                <w:rFonts w:ascii="Calibri" w:eastAsia="Times New Roman" w:hAnsi="Calibri" w:cs="Calibri"/>
              </w:rPr>
              <w:t>зөвшөөрөх</w:t>
            </w:r>
            <w:proofErr w:type="spellEnd"/>
            <w:r w:rsidRPr="00DE252B">
              <w:rPr>
                <w:rFonts w:ascii="Calibri" w:eastAsia="Times New Roman" w:hAnsi="Calibri" w:cs="Calibri"/>
              </w:rPr>
              <w:t xml:space="preserve">/ </w:t>
            </w:r>
            <w:proofErr w:type="spellStart"/>
            <w:r w:rsidRPr="00DE252B">
              <w:rPr>
                <w:rFonts w:ascii="Calibri" w:eastAsia="Times New Roman" w:hAnsi="Calibri" w:cs="Calibri"/>
              </w:rPr>
              <w:t>зэрэг</w:t>
            </w:r>
            <w:proofErr w:type="spellEnd"/>
            <w:r w:rsidRPr="00DE252B">
              <w:rPr>
                <w:rFonts w:ascii="Calibri" w:eastAsia="Times New Roman" w:hAnsi="Calibri" w:cs="Calibri"/>
              </w:rPr>
              <w:t xml:space="preserve"> </w:t>
            </w:r>
            <w:proofErr w:type="spellStart"/>
            <w:r w:rsidRPr="00DE252B">
              <w:rPr>
                <w:rFonts w:ascii="Calibri" w:eastAsia="Times New Roman" w:hAnsi="Calibri" w:cs="Calibri"/>
              </w:rPr>
              <w:t>орно</w:t>
            </w:r>
            <w:proofErr w:type="spellEnd"/>
            <w:r w:rsidRPr="00DE252B">
              <w:rPr>
                <w:rFonts w:ascii="Calibri" w:eastAsia="Times New Roman" w:hAnsi="Calibri" w:cs="Calibri"/>
              </w:rPr>
              <w:t>.</w:t>
            </w:r>
          </w:p>
        </w:tc>
        <w:tc>
          <w:tcPr>
            <w:tcW w:w="754" w:type="dxa"/>
            <w:hideMark/>
          </w:tcPr>
          <w:p w14:paraId="6967A802" w14:textId="77777777" w:rsidR="001C4C47" w:rsidRPr="00045998" w:rsidRDefault="001C4C47" w:rsidP="00AD73AF">
            <w:pPr>
              <w:textAlignment w:val="baseline"/>
              <w:rPr>
                <w:rFonts w:eastAsia="Times New Roman"/>
                <w:sz w:val="24"/>
                <w:szCs w:val="24"/>
              </w:rPr>
            </w:pPr>
            <w:r w:rsidRPr="00045998">
              <w:rPr>
                <w:rFonts w:ascii="Calibri" w:eastAsia="Times New Roman" w:hAnsi="Calibri" w:cs="Calibri"/>
              </w:rPr>
              <w:t> </w:t>
            </w:r>
          </w:p>
        </w:tc>
      </w:tr>
      <w:tr w:rsidR="001C4C47" w:rsidRPr="00045998" w14:paraId="601D7A3D" w14:textId="77777777" w:rsidTr="00C25E15">
        <w:trPr>
          <w:trHeight w:val="295"/>
        </w:trPr>
        <w:tc>
          <w:tcPr>
            <w:tcW w:w="8452" w:type="dxa"/>
            <w:hideMark/>
          </w:tcPr>
          <w:p w14:paraId="059ECF57" w14:textId="77777777" w:rsidR="001C4C47" w:rsidRPr="00045998" w:rsidRDefault="001C4C47" w:rsidP="00AD73AF">
            <w:pPr>
              <w:textAlignment w:val="baseline"/>
              <w:rPr>
                <w:rFonts w:eastAsia="Times New Roman"/>
                <w:sz w:val="24"/>
                <w:szCs w:val="24"/>
              </w:rPr>
            </w:pPr>
            <w:proofErr w:type="spellStart"/>
            <w:r w:rsidRPr="00DE252B">
              <w:rPr>
                <w:rFonts w:ascii="Calibri" w:eastAsia="Times New Roman" w:hAnsi="Calibri" w:cs="Calibri"/>
              </w:rPr>
              <w:t>Үндсэн</w:t>
            </w:r>
            <w:proofErr w:type="spellEnd"/>
            <w:r w:rsidRPr="00DE252B">
              <w:rPr>
                <w:rFonts w:ascii="Calibri" w:eastAsia="Times New Roman" w:hAnsi="Calibri" w:cs="Calibri"/>
              </w:rPr>
              <w:t xml:space="preserve"> </w:t>
            </w:r>
            <w:proofErr w:type="spellStart"/>
            <w:r w:rsidRPr="00DE252B">
              <w:rPr>
                <w:rFonts w:ascii="Calibri" w:eastAsia="Times New Roman" w:hAnsi="Calibri" w:cs="Calibri"/>
              </w:rPr>
              <w:t>бодлогуудыг</w:t>
            </w:r>
            <w:proofErr w:type="spellEnd"/>
            <w:r w:rsidRPr="00DE252B">
              <w:rPr>
                <w:rFonts w:ascii="Calibri" w:eastAsia="Times New Roman" w:hAnsi="Calibri" w:cs="Calibri"/>
              </w:rPr>
              <w:t xml:space="preserve"> </w:t>
            </w:r>
            <w:r>
              <w:rPr>
                <w:rFonts w:ascii="Calibri" w:eastAsia="Times New Roman" w:hAnsi="Calibri" w:cs="Calibri"/>
                <w:lang w:val="mn-MN"/>
              </w:rPr>
              <w:t xml:space="preserve">байгууллагын дотоод журамд хавсаргана </w:t>
            </w:r>
          </w:p>
        </w:tc>
        <w:tc>
          <w:tcPr>
            <w:tcW w:w="754" w:type="dxa"/>
            <w:hideMark/>
          </w:tcPr>
          <w:p w14:paraId="3884F7A6" w14:textId="77777777" w:rsidR="001C4C47" w:rsidRPr="00045998" w:rsidRDefault="001C4C47" w:rsidP="00AD73AF">
            <w:pPr>
              <w:textAlignment w:val="baseline"/>
              <w:rPr>
                <w:rFonts w:eastAsia="Times New Roman"/>
                <w:sz w:val="24"/>
                <w:szCs w:val="24"/>
              </w:rPr>
            </w:pPr>
            <w:r w:rsidRPr="00045998">
              <w:rPr>
                <w:rFonts w:ascii="Calibri" w:eastAsia="Times New Roman" w:hAnsi="Calibri" w:cs="Calibri"/>
              </w:rPr>
              <w:t> </w:t>
            </w:r>
          </w:p>
        </w:tc>
      </w:tr>
    </w:tbl>
    <w:p w14:paraId="65E75551" w14:textId="58FF6F2D" w:rsidR="001C4C47" w:rsidRPr="00045998" w:rsidRDefault="001C4C47" w:rsidP="002D4487">
      <w:pPr>
        <w:autoSpaceDE w:val="0"/>
        <w:autoSpaceDN w:val="0"/>
        <w:adjustRightInd w:val="0"/>
        <w:rPr>
          <w:szCs w:val="20"/>
        </w:rPr>
      </w:pPr>
    </w:p>
    <w:sectPr w:rsidR="001C4C47" w:rsidRPr="00045998" w:rsidSect="0071511A">
      <w:footerReference w:type="default" r:id="rId14"/>
      <w:pgSz w:w="11906" w:h="16838"/>
      <w:pgMar w:top="1417" w:right="1417" w:bottom="1417" w:left="141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D27BD" w14:textId="77777777" w:rsidR="008A521D" w:rsidRDefault="008A521D" w:rsidP="00DD543D">
      <w:pPr>
        <w:spacing w:line="240" w:lineRule="auto"/>
      </w:pPr>
      <w:r>
        <w:separator/>
      </w:r>
    </w:p>
  </w:endnote>
  <w:endnote w:type="continuationSeparator" w:id="0">
    <w:p w14:paraId="47FFAFDD" w14:textId="77777777" w:rsidR="008A521D" w:rsidRDefault="008A521D" w:rsidP="00DD5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373641"/>
      <w:docPartObj>
        <w:docPartGallery w:val="Page Numbers (Bottom of Page)"/>
        <w:docPartUnique/>
      </w:docPartObj>
    </w:sdtPr>
    <w:sdtEndPr>
      <w:rPr>
        <w:b w:val="0"/>
        <w:bCs/>
        <w:noProof/>
        <w:sz w:val="20"/>
        <w:szCs w:val="20"/>
      </w:rPr>
    </w:sdtEndPr>
    <w:sdtContent>
      <w:p w14:paraId="2EA8F8FD" w14:textId="6656D1B7" w:rsidR="00356014" w:rsidRPr="006306D7" w:rsidRDefault="00356014">
        <w:pPr>
          <w:pStyle w:val="Footer"/>
          <w:jc w:val="right"/>
          <w:rPr>
            <w:b w:val="0"/>
            <w:bCs/>
            <w:sz w:val="20"/>
            <w:szCs w:val="20"/>
          </w:rPr>
        </w:pPr>
        <w:r w:rsidRPr="009C70B1">
          <w:rPr>
            <w:b w:val="0"/>
            <w:bCs/>
          </w:rPr>
          <w:ptab w:relativeTo="margin" w:alignment="right" w:leader="none"/>
        </w:r>
        <w:r w:rsidRPr="009C70B1">
          <w:fldChar w:fldCharType="begin"/>
        </w:r>
        <w:r w:rsidRPr="009C70B1">
          <w:instrText xml:space="preserve"> PAGE   \* MERGEFORMAT </w:instrText>
        </w:r>
        <w:r w:rsidRPr="009C70B1">
          <w:fldChar w:fldCharType="separate"/>
        </w:r>
        <w:r w:rsidR="00925C1E">
          <w:rPr>
            <w:noProof/>
          </w:rPr>
          <w:t>14</w:t>
        </w:r>
        <w:r w:rsidRPr="009C70B1">
          <w:rPr>
            <w:noProof/>
          </w:rPr>
          <w:fldChar w:fldCharType="end"/>
        </w:r>
      </w:p>
    </w:sdtContent>
  </w:sdt>
  <w:p w14:paraId="406184FE" w14:textId="6CC08CDB" w:rsidR="00356014" w:rsidRDefault="00356014" w:rsidP="0071511A">
    <w:pPr>
      <w:pStyle w:val="Footer"/>
      <w:jc w:val="center"/>
    </w:pPr>
    <w:r>
      <w:rPr>
        <w:noProof/>
        <w:lang w:val="en-US"/>
      </w:rPr>
      <w:drawing>
        <wp:inline distT="0" distB="0" distL="0" distR="0" wp14:anchorId="27D9B099" wp14:editId="52E87E47">
          <wp:extent cx="1444752" cy="50292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752" cy="5029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7DCB8" w14:textId="77777777" w:rsidR="008A521D" w:rsidRDefault="008A521D" w:rsidP="00DD543D">
      <w:pPr>
        <w:spacing w:line="240" w:lineRule="auto"/>
      </w:pPr>
      <w:bookmarkStart w:id="0" w:name="_Hlk137652154"/>
      <w:bookmarkEnd w:id="0"/>
      <w:r>
        <w:separator/>
      </w:r>
    </w:p>
  </w:footnote>
  <w:footnote w:type="continuationSeparator" w:id="0">
    <w:p w14:paraId="14B19DB0" w14:textId="77777777" w:rsidR="008A521D" w:rsidRDefault="008A521D" w:rsidP="00DD543D">
      <w:pPr>
        <w:spacing w:line="240" w:lineRule="auto"/>
      </w:pPr>
      <w:r>
        <w:continuationSeparator/>
      </w:r>
    </w:p>
  </w:footnote>
  <w:footnote w:id="1">
    <w:p w14:paraId="15557560" w14:textId="034F9A20" w:rsidR="00356014" w:rsidRPr="007F6487" w:rsidRDefault="00356014">
      <w:pPr>
        <w:pStyle w:val="FootnoteText"/>
        <w:rPr>
          <w:lang w:val="en-US"/>
        </w:rPr>
      </w:pPr>
      <w:r>
        <w:rPr>
          <w:rStyle w:val="FootnoteReference"/>
        </w:rPr>
        <w:footnoteRef/>
      </w:r>
      <w:r>
        <w:t xml:space="preserve"> </w:t>
      </w:r>
      <w:proofErr w:type="spellStart"/>
      <w:r w:rsidRPr="007F6487">
        <w:t>Энэхүү</w:t>
      </w:r>
      <w:proofErr w:type="spellEnd"/>
      <w:r w:rsidRPr="007F6487">
        <w:t xml:space="preserve"> </w:t>
      </w:r>
      <w:r>
        <w:rPr>
          <w:lang w:val="mn-MN"/>
        </w:rPr>
        <w:t>бодлогын баримт бичгийн</w:t>
      </w:r>
      <w:r w:rsidRPr="007F6487">
        <w:t xml:space="preserve"> </w:t>
      </w:r>
      <w:proofErr w:type="spellStart"/>
      <w:r w:rsidRPr="007F6487">
        <w:t>зорилгын</w:t>
      </w:r>
      <w:proofErr w:type="spellEnd"/>
      <w:r w:rsidRPr="007F6487">
        <w:t xml:space="preserve"> </w:t>
      </w:r>
      <w:r>
        <w:rPr>
          <w:lang w:val="mn-MN"/>
        </w:rPr>
        <w:t>дагуу</w:t>
      </w:r>
      <w:r w:rsidRPr="007F6487">
        <w:t xml:space="preserve"> "</w:t>
      </w:r>
      <w:proofErr w:type="spellStart"/>
      <w:r w:rsidRPr="007F6487">
        <w:t>ажилтан</w:t>
      </w:r>
      <w:proofErr w:type="spellEnd"/>
      <w:r w:rsidRPr="007F6487">
        <w:t xml:space="preserve">" </w:t>
      </w:r>
      <w:proofErr w:type="spellStart"/>
      <w:r w:rsidRPr="007F6487">
        <w:t>гэсэн</w:t>
      </w:r>
      <w:proofErr w:type="spellEnd"/>
      <w:r w:rsidRPr="007F6487">
        <w:t xml:space="preserve"> </w:t>
      </w:r>
      <w:proofErr w:type="spellStart"/>
      <w:r w:rsidRPr="007F6487">
        <w:t>нэр</w:t>
      </w:r>
      <w:proofErr w:type="spellEnd"/>
      <w:r w:rsidRPr="007F6487">
        <w:t xml:space="preserve"> </w:t>
      </w:r>
      <w:proofErr w:type="spellStart"/>
      <w:r w:rsidRPr="007F6487">
        <w:t>томьёо</w:t>
      </w:r>
      <w:proofErr w:type="spellEnd"/>
      <w:r>
        <w:rPr>
          <w:lang w:val="mn-MN"/>
        </w:rPr>
        <w:t>нд</w:t>
      </w:r>
      <w:r w:rsidRPr="007F6487">
        <w:t xml:space="preserve"> </w:t>
      </w:r>
      <w:proofErr w:type="spellStart"/>
      <w:r w:rsidRPr="007F6487">
        <w:t>холбогдох</w:t>
      </w:r>
      <w:proofErr w:type="spellEnd"/>
      <w:r w:rsidRPr="007F6487">
        <w:t xml:space="preserve"> </w:t>
      </w:r>
      <w:proofErr w:type="spellStart"/>
      <w:r w:rsidRPr="007F6487">
        <w:t>бүх</w:t>
      </w:r>
      <w:proofErr w:type="spellEnd"/>
      <w:r w:rsidRPr="007F6487">
        <w:t xml:space="preserve"> </w:t>
      </w:r>
      <w:proofErr w:type="spellStart"/>
      <w:r w:rsidRPr="007F6487">
        <w:t>боловсон</w:t>
      </w:r>
      <w:proofErr w:type="spellEnd"/>
      <w:r w:rsidRPr="007F6487">
        <w:t xml:space="preserve"> </w:t>
      </w:r>
      <w:proofErr w:type="spellStart"/>
      <w:r w:rsidRPr="007F6487">
        <w:t>хүчин</w:t>
      </w:r>
      <w:proofErr w:type="spellEnd"/>
      <w:r w:rsidRPr="007F6487">
        <w:t xml:space="preserve">, </w:t>
      </w:r>
      <w:proofErr w:type="spellStart"/>
      <w:r w:rsidRPr="007F6487">
        <w:t>түүний</w:t>
      </w:r>
      <w:proofErr w:type="spellEnd"/>
      <w:r w:rsidRPr="007F6487">
        <w:t xml:space="preserve"> </w:t>
      </w:r>
      <w:proofErr w:type="spellStart"/>
      <w:r w:rsidRPr="007F6487">
        <w:t>дотор</w:t>
      </w:r>
      <w:proofErr w:type="spellEnd"/>
      <w:r w:rsidRPr="007F6487">
        <w:t xml:space="preserve"> </w:t>
      </w:r>
      <w:proofErr w:type="spellStart"/>
      <w:r w:rsidRPr="007F6487">
        <w:t>гадны</w:t>
      </w:r>
      <w:proofErr w:type="spellEnd"/>
      <w:r w:rsidRPr="007F6487">
        <w:t xml:space="preserve"> </w:t>
      </w:r>
      <w:proofErr w:type="spellStart"/>
      <w:r w:rsidRPr="007F6487">
        <w:t>ажилтнуудыг</w:t>
      </w:r>
      <w:proofErr w:type="spellEnd"/>
      <w:r w:rsidRPr="007F6487">
        <w:t xml:space="preserve"> </w:t>
      </w:r>
      <w:r>
        <w:rPr>
          <w:lang w:val="mn-MN"/>
        </w:rPr>
        <w:t>хамруулна</w:t>
      </w:r>
      <w:r w:rsidRPr="007F648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5.6pt;height:58.8pt" o:bullet="t">
        <v:imagedata r:id="rId1" o:title="square"/>
      </v:shape>
    </w:pict>
  </w:numPicBullet>
  <w:abstractNum w:abstractNumId="0" w15:restartNumberingAfterBreak="0">
    <w:nsid w:val="05054591"/>
    <w:multiLevelType w:val="hybridMultilevel"/>
    <w:tmpl w:val="E8A82A78"/>
    <w:lvl w:ilvl="0" w:tplc="39A28BC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76084"/>
    <w:multiLevelType w:val="multilevel"/>
    <w:tmpl w:val="C66A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362AA1"/>
    <w:multiLevelType w:val="multilevel"/>
    <w:tmpl w:val="EFE6D83E"/>
    <w:lvl w:ilvl="0">
      <w:start w:val="1"/>
      <w:numFmt w:val="bullet"/>
      <w:lvlText w:val=""/>
      <w:lvlJc w:val="left"/>
      <w:pPr>
        <w:ind w:left="340" w:hanging="340"/>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5B9BD5" w:themeColor="accent1"/>
        <w:sz w:val="20"/>
      </w:rPr>
    </w:lvl>
    <w:lvl w:ilvl="2">
      <w:start w:val="1"/>
      <w:numFmt w:val="bullet"/>
      <w:lvlText w:val=""/>
      <w:lvlJc w:val="left"/>
      <w:pPr>
        <w:tabs>
          <w:tab w:val="num" w:pos="851"/>
        </w:tabs>
        <w:ind w:left="851" w:hanging="284"/>
      </w:pPr>
      <w:rPr>
        <w:rFonts w:ascii="Symbol" w:hAnsi="Symbol" w:hint="default"/>
        <w:color w:val="5B9BD5" w:themeColor="accent1"/>
      </w:rPr>
    </w:lvl>
    <w:lvl w:ilvl="3">
      <w:start w:val="1"/>
      <w:numFmt w:val="bullet"/>
      <w:lvlText w:val=""/>
      <w:lvlJc w:val="left"/>
      <w:pPr>
        <w:tabs>
          <w:tab w:val="num" w:pos="907"/>
        </w:tabs>
        <w:ind w:left="907" w:hanging="227"/>
      </w:pPr>
      <w:rPr>
        <w:rFonts w:ascii="Wingdings 2" w:hAnsi="Wingdings 2" w:hint="default"/>
        <w:color w:val="5B9BD5" w:themeColor="accent1"/>
      </w:rPr>
    </w:lvl>
    <w:lvl w:ilvl="4">
      <w:start w:val="1"/>
      <w:numFmt w:val="bullet"/>
      <w:lvlText w:val=""/>
      <w:lvlJc w:val="left"/>
      <w:pPr>
        <w:tabs>
          <w:tab w:val="num" w:pos="1134"/>
        </w:tabs>
        <w:ind w:left="1134" w:hanging="227"/>
      </w:pPr>
      <w:rPr>
        <w:rFonts w:ascii="Wingdings 2" w:hAnsi="Wingdings 2" w:hint="default"/>
        <w:color w:val="5B9BD5"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CF32AC"/>
    <w:multiLevelType w:val="multilevel"/>
    <w:tmpl w:val="EFE6D83E"/>
    <w:lvl w:ilvl="0">
      <w:start w:val="1"/>
      <w:numFmt w:val="bullet"/>
      <w:lvlText w:val=""/>
      <w:lvlJc w:val="left"/>
      <w:pPr>
        <w:ind w:left="340" w:hanging="340"/>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5B9BD5" w:themeColor="accent1"/>
        <w:sz w:val="20"/>
      </w:rPr>
    </w:lvl>
    <w:lvl w:ilvl="2">
      <w:start w:val="1"/>
      <w:numFmt w:val="bullet"/>
      <w:lvlText w:val=""/>
      <w:lvlJc w:val="left"/>
      <w:pPr>
        <w:tabs>
          <w:tab w:val="num" w:pos="851"/>
        </w:tabs>
        <w:ind w:left="851" w:hanging="284"/>
      </w:pPr>
      <w:rPr>
        <w:rFonts w:ascii="Symbol" w:hAnsi="Symbol" w:hint="default"/>
        <w:color w:val="5B9BD5" w:themeColor="accent1"/>
      </w:rPr>
    </w:lvl>
    <w:lvl w:ilvl="3">
      <w:start w:val="1"/>
      <w:numFmt w:val="bullet"/>
      <w:lvlText w:val=""/>
      <w:lvlJc w:val="left"/>
      <w:pPr>
        <w:tabs>
          <w:tab w:val="num" w:pos="907"/>
        </w:tabs>
        <w:ind w:left="907" w:hanging="227"/>
      </w:pPr>
      <w:rPr>
        <w:rFonts w:ascii="Wingdings 2" w:hAnsi="Wingdings 2" w:hint="default"/>
        <w:color w:val="5B9BD5" w:themeColor="accent1"/>
      </w:rPr>
    </w:lvl>
    <w:lvl w:ilvl="4">
      <w:start w:val="1"/>
      <w:numFmt w:val="bullet"/>
      <w:lvlText w:val=""/>
      <w:lvlJc w:val="left"/>
      <w:pPr>
        <w:tabs>
          <w:tab w:val="num" w:pos="1134"/>
        </w:tabs>
        <w:ind w:left="1134" w:hanging="227"/>
      </w:pPr>
      <w:rPr>
        <w:rFonts w:ascii="Wingdings 2" w:hAnsi="Wingdings 2" w:hint="default"/>
        <w:color w:val="5B9BD5"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776B09"/>
    <w:multiLevelType w:val="multilevel"/>
    <w:tmpl w:val="1DC0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E5513E"/>
    <w:multiLevelType w:val="multilevel"/>
    <w:tmpl w:val="EFE6D83E"/>
    <w:lvl w:ilvl="0">
      <w:start w:val="1"/>
      <w:numFmt w:val="bullet"/>
      <w:lvlText w:val=""/>
      <w:lvlJc w:val="left"/>
      <w:pPr>
        <w:ind w:left="340" w:hanging="340"/>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5B9BD5" w:themeColor="accent1"/>
        <w:sz w:val="20"/>
      </w:rPr>
    </w:lvl>
    <w:lvl w:ilvl="2">
      <w:start w:val="1"/>
      <w:numFmt w:val="bullet"/>
      <w:lvlText w:val=""/>
      <w:lvlJc w:val="left"/>
      <w:pPr>
        <w:tabs>
          <w:tab w:val="num" w:pos="851"/>
        </w:tabs>
        <w:ind w:left="851" w:hanging="284"/>
      </w:pPr>
      <w:rPr>
        <w:rFonts w:ascii="Symbol" w:hAnsi="Symbol" w:hint="default"/>
        <w:color w:val="5B9BD5" w:themeColor="accent1"/>
      </w:rPr>
    </w:lvl>
    <w:lvl w:ilvl="3">
      <w:start w:val="1"/>
      <w:numFmt w:val="bullet"/>
      <w:lvlText w:val=""/>
      <w:lvlJc w:val="left"/>
      <w:pPr>
        <w:tabs>
          <w:tab w:val="num" w:pos="907"/>
        </w:tabs>
        <w:ind w:left="907" w:hanging="227"/>
      </w:pPr>
      <w:rPr>
        <w:rFonts w:ascii="Wingdings 2" w:hAnsi="Wingdings 2" w:hint="default"/>
        <w:color w:val="5B9BD5" w:themeColor="accent1"/>
      </w:rPr>
    </w:lvl>
    <w:lvl w:ilvl="4">
      <w:start w:val="1"/>
      <w:numFmt w:val="bullet"/>
      <w:lvlText w:val=""/>
      <w:lvlJc w:val="left"/>
      <w:pPr>
        <w:tabs>
          <w:tab w:val="num" w:pos="1134"/>
        </w:tabs>
        <w:ind w:left="1134" w:hanging="227"/>
      </w:pPr>
      <w:rPr>
        <w:rFonts w:ascii="Wingdings 2" w:hAnsi="Wingdings 2" w:hint="default"/>
        <w:color w:val="5B9BD5"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D067670"/>
    <w:multiLevelType w:val="hybridMultilevel"/>
    <w:tmpl w:val="87762E72"/>
    <w:lvl w:ilvl="0" w:tplc="531CEFF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0E432A"/>
    <w:multiLevelType w:val="hybridMultilevel"/>
    <w:tmpl w:val="CA6AEC16"/>
    <w:lvl w:ilvl="0" w:tplc="0405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414F4"/>
    <w:multiLevelType w:val="multilevel"/>
    <w:tmpl w:val="EFE6D83E"/>
    <w:lvl w:ilvl="0">
      <w:start w:val="1"/>
      <w:numFmt w:val="bullet"/>
      <w:lvlText w:val=""/>
      <w:lvlJc w:val="left"/>
      <w:pPr>
        <w:ind w:left="340" w:hanging="340"/>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5B9BD5" w:themeColor="accent1"/>
        <w:sz w:val="20"/>
      </w:rPr>
    </w:lvl>
    <w:lvl w:ilvl="2">
      <w:start w:val="1"/>
      <w:numFmt w:val="bullet"/>
      <w:lvlText w:val=""/>
      <w:lvlJc w:val="left"/>
      <w:pPr>
        <w:tabs>
          <w:tab w:val="num" w:pos="851"/>
        </w:tabs>
        <w:ind w:left="851" w:hanging="284"/>
      </w:pPr>
      <w:rPr>
        <w:rFonts w:ascii="Symbol" w:hAnsi="Symbol" w:hint="default"/>
        <w:color w:val="5B9BD5" w:themeColor="accent1"/>
      </w:rPr>
    </w:lvl>
    <w:lvl w:ilvl="3">
      <w:start w:val="1"/>
      <w:numFmt w:val="bullet"/>
      <w:lvlText w:val=""/>
      <w:lvlJc w:val="left"/>
      <w:pPr>
        <w:tabs>
          <w:tab w:val="num" w:pos="907"/>
        </w:tabs>
        <w:ind w:left="907" w:hanging="227"/>
      </w:pPr>
      <w:rPr>
        <w:rFonts w:ascii="Wingdings 2" w:hAnsi="Wingdings 2" w:hint="default"/>
        <w:color w:val="5B9BD5" w:themeColor="accent1"/>
      </w:rPr>
    </w:lvl>
    <w:lvl w:ilvl="4">
      <w:start w:val="1"/>
      <w:numFmt w:val="bullet"/>
      <w:lvlText w:val=""/>
      <w:lvlJc w:val="left"/>
      <w:pPr>
        <w:tabs>
          <w:tab w:val="num" w:pos="1134"/>
        </w:tabs>
        <w:ind w:left="1134" w:hanging="227"/>
      </w:pPr>
      <w:rPr>
        <w:rFonts w:ascii="Wingdings 2" w:hAnsi="Wingdings 2" w:hint="default"/>
        <w:color w:val="5B9BD5"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54723A4"/>
    <w:multiLevelType w:val="hybridMultilevel"/>
    <w:tmpl w:val="87762E72"/>
    <w:lvl w:ilvl="0" w:tplc="531CEFF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180019"/>
    <w:multiLevelType w:val="multilevel"/>
    <w:tmpl w:val="EFE6D83E"/>
    <w:lvl w:ilvl="0">
      <w:start w:val="1"/>
      <w:numFmt w:val="bullet"/>
      <w:lvlText w:val=""/>
      <w:lvlJc w:val="left"/>
      <w:pPr>
        <w:ind w:left="340" w:hanging="340"/>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5B9BD5" w:themeColor="accent1"/>
        <w:sz w:val="20"/>
      </w:rPr>
    </w:lvl>
    <w:lvl w:ilvl="2">
      <w:start w:val="1"/>
      <w:numFmt w:val="bullet"/>
      <w:lvlText w:val=""/>
      <w:lvlJc w:val="left"/>
      <w:pPr>
        <w:tabs>
          <w:tab w:val="num" w:pos="851"/>
        </w:tabs>
        <w:ind w:left="851" w:hanging="284"/>
      </w:pPr>
      <w:rPr>
        <w:rFonts w:ascii="Symbol" w:hAnsi="Symbol" w:hint="default"/>
        <w:color w:val="5B9BD5" w:themeColor="accent1"/>
      </w:rPr>
    </w:lvl>
    <w:lvl w:ilvl="3">
      <w:start w:val="1"/>
      <w:numFmt w:val="bullet"/>
      <w:lvlText w:val=""/>
      <w:lvlJc w:val="left"/>
      <w:pPr>
        <w:tabs>
          <w:tab w:val="num" w:pos="907"/>
        </w:tabs>
        <w:ind w:left="907" w:hanging="227"/>
      </w:pPr>
      <w:rPr>
        <w:rFonts w:ascii="Wingdings 2" w:hAnsi="Wingdings 2" w:hint="default"/>
        <w:color w:val="5B9BD5" w:themeColor="accent1"/>
      </w:rPr>
    </w:lvl>
    <w:lvl w:ilvl="4">
      <w:start w:val="1"/>
      <w:numFmt w:val="bullet"/>
      <w:lvlText w:val=""/>
      <w:lvlJc w:val="left"/>
      <w:pPr>
        <w:tabs>
          <w:tab w:val="num" w:pos="1134"/>
        </w:tabs>
        <w:ind w:left="1134" w:hanging="227"/>
      </w:pPr>
      <w:rPr>
        <w:rFonts w:ascii="Wingdings 2" w:hAnsi="Wingdings 2" w:hint="default"/>
        <w:color w:val="5B9BD5"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CB326C"/>
    <w:multiLevelType w:val="multilevel"/>
    <w:tmpl w:val="EFE6D83E"/>
    <w:lvl w:ilvl="0">
      <w:start w:val="1"/>
      <w:numFmt w:val="bullet"/>
      <w:lvlText w:val=""/>
      <w:lvlJc w:val="left"/>
      <w:pPr>
        <w:ind w:left="340" w:hanging="340"/>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5B9BD5" w:themeColor="accent1"/>
        <w:sz w:val="20"/>
      </w:rPr>
    </w:lvl>
    <w:lvl w:ilvl="2">
      <w:start w:val="1"/>
      <w:numFmt w:val="bullet"/>
      <w:lvlText w:val=""/>
      <w:lvlJc w:val="left"/>
      <w:pPr>
        <w:tabs>
          <w:tab w:val="num" w:pos="851"/>
        </w:tabs>
        <w:ind w:left="851" w:hanging="284"/>
      </w:pPr>
      <w:rPr>
        <w:rFonts w:ascii="Symbol" w:hAnsi="Symbol" w:hint="default"/>
        <w:color w:val="5B9BD5" w:themeColor="accent1"/>
      </w:rPr>
    </w:lvl>
    <w:lvl w:ilvl="3">
      <w:start w:val="1"/>
      <w:numFmt w:val="bullet"/>
      <w:lvlText w:val=""/>
      <w:lvlJc w:val="left"/>
      <w:pPr>
        <w:tabs>
          <w:tab w:val="num" w:pos="907"/>
        </w:tabs>
        <w:ind w:left="907" w:hanging="227"/>
      </w:pPr>
      <w:rPr>
        <w:rFonts w:ascii="Wingdings 2" w:hAnsi="Wingdings 2" w:hint="default"/>
        <w:color w:val="5B9BD5" w:themeColor="accent1"/>
      </w:rPr>
    </w:lvl>
    <w:lvl w:ilvl="4">
      <w:start w:val="1"/>
      <w:numFmt w:val="bullet"/>
      <w:lvlText w:val=""/>
      <w:lvlJc w:val="left"/>
      <w:pPr>
        <w:tabs>
          <w:tab w:val="num" w:pos="1134"/>
        </w:tabs>
        <w:ind w:left="1134" w:hanging="227"/>
      </w:pPr>
      <w:rPr>
        <w:rFonts w:ascii="Wingdings 2" w:hAnsi="Wingdings 2" w:hint="default"/>
        <w:color w:val="5B9BD5"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B962238"/>
    <w:multiLevelType w:val="multilevel"/>
    <w:tmpl w:val="EFE6D83E"/>
    <w:lvl w:ilvl="0">
      <w:start w:val="1"/>
      <w:numFmt w:val="bullet"/>
      <w:lvlText w:val=""/>
      <w:lvlJc w:val="left"/>
      <w:pPr>
        <w:ind w:left="340" w:hanging="340"/>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5B9BD5" w:themeColor="accent1"/>
        <w:sz w:val="20"/>
      </w:rPr>
    </w:lvl>
    <w:lvl w:ilvl="2">
      <w:start w:val="1"/>
      <w:numFmt w:val="bullet"/>
      <w:lvlText w:val=""/>
      <w:lvlJc w:val="left"/>
      <w:pPr>
        <w:tabs>
          <w:tab w:val="num" w:pos="851"/>
        </w:tabs>
        <w:ind w:left="851" w:hanging="284"/>
      </w:pPr>
      <w:rPr>
        <w:rFonts w:ascii="Symbol" w:hAnsi="Symbol" w:hint="default"/>
        <w:color w:val="5B9BD5" w:themeColor="accent1"/>
      </w:rPr>
    </w:lvl>
    <w:lvl w:ilvl="3">
      <w:start w:val="1"/>
      <w:numFmt w:val="bullet"/>
      <w:lvlText w:val=""/>
      <w:lvlJc w:val="left"/>
      <w:pPr>
        <w:tabs>
          <w:tab w:val="num" w:pos="907"/>
        </w:tabs>
        <w:ind w:left="907" w:hanging="227"/>
      </w:pPr>
      <w:rPr>
        <w:rFonts w:ascii="Wingdings 2" w:hAnsi="Wingdings 2" w:hint="default"/>
        <w:color w:val="5B9BD5" w:themeColor="accent1"/>
      </w:rPr>
    </w:lvl>
    <w:lvl w:ilvl="4">
      <w:start w:val="1"/>
      <w:numFmt w:val="bullet"/>
      <w:lvlText w:val=""/>
      <w:lvlJc w:val="left"/>
      <w:pPr>
        <w:tabs>
          <w:tab w:val="num" w:pos="1134"/>
        </w:tabs>
        <w:ind w:left="1134" w:hanging="227"/>
      </w:pPr>
      <w:rPr>
        <w:rFonts w:ascii="Wingdings 2" w:hAnsi="Wingdings 2" w:hint="default"/>
        <w:color w:val="5B9BD5"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2D42F4"/>
    <w:multiLevelType w:val="multilevel"/>
    <w:tmpl w:val="FB629F54"/>
    <w:lvl w:ilvl="0">
      <w:start w:val="1"/>
      <w:numFmt w:val="bullet"/>
      <w:pStyle w:val="Dashes1"/>
      <w:lvlText w:val=""/>
      <w:lvlPicBulletId w:val="0"/>
      <w:lvlJc w:val="left"/>
      <w:pPr>
        <w:ind w:left="340" w:hanging="340"/>
      </w:pPr>
      <w:rPr>
        <w:rFonts w:ascii="Symbol" w:hAnsi="Symbol" w:hint="default"/>
        <w:color w:val="auto"/>
      </w:rPr>
    </w:lvl>
    <w:lvl w:ilvl="1">
      <w:start w:val="1"/>
      <w:numFmt w:val="bullet"/>
      <w:pStyle w:val="Dashes2"/>
      <w:lvlText w:val=""/>
      <w:lvlJc w:val="left"/>
      <w:pPr>
        <w:tabs>
          <w:tab w:val="num" w:pos="567"/>
        </w:tabs>
        <w:ind w:left="567" w:hanging="283"/>
      </w:pPr>
      <w:rPr>
        <w:rFonts w:ascii="Symbol" w:hAnsi="Symbol" w:hint="default"/>
        <w:color w:val="5B9BD5" w:themeColor="accent1"/>
        <w:sz w:val="20"/>
      </w:rPr>
    </w:lvl>
    <w:lvl w:ilvl="2">
      <w:start w:val="1"/>
      <w:numFmt w:val="bullet"/>
      <w:lvlText w:val=""/>
      <w:lvlJc w:val="left"/>
      <w:pPr>
        <w:tabs>
          <w:tab w:val="num" w:pos="851"/>
        </w:tabs>
        <w:ind w:left="851" w:hanging="284"/>
      </w:pPr>
      <w:rPr>
        <w:rFonts w:ascii="Symbol" w:hAnsi="Symbol" w:hint="default"/>
        <w:color w:val="5B9BD5" w:themeColor="accent1"/>
      </w:rPr>
    </w:lvl>
    <w:lvl w:ilvl="3">
      <w:start w:val="1"/>
      <w:numFmt w:val="bullet"/>
      <w:lvlText w:val=""/>
      <w:lvlJc w:val="left"/>
      <w:pPr>
        <w:tabs>
          <w:tab w:val="num" w:pos="907"/>
        </w:tabs>
        <w:ind w:left="907" w:hanging="227"/>
      </w:pPr>
      <w:rPr>
        <w:rFonts w:ascii="Wingdings 2" w:hAnsi="Wingdings 2" w:hint="default"/>
        <w:color w:val="5B9BD5" w:themeColor="accent1"/>
      </w:rPr>
    </w:lvl>
    <w:lvl w:ilvl="4">
      <w:start w:val="1"/>
      <w:numFmt w:val="bullet"/>
      <w:lvlText w:val=""/>
      <w:lvlJc w:val="left"/>
      <w:pPr>
        <w:tabs>
          <w:tab w:val="num" w:pos="1134"/>
        </w:tabs>
        <w:ind w:left="1134" w:hanging="227"/>
      </w:pPr>
      <w:rPr>
        <w:rFonts w:ascii="Wingdings 2" w:hAnsi="Wingdings 2" w:hint="default"/>
        <w:color w:val="5B9BD5"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1631C1A"/>
    <w:multiLevelType w:val="multilevel"/>
    <w:tmpl w:val="AC78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665A01"/>
    <w:multiLevelType w:val="hybridMultilevel"/>
    <w:tmpl w:val="87762E72"/>
    <w:lvl w:ilvl="0" w:tplc="531CEFF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79057A"/>
    <w:multiLevelType w:val="multilevel"/>
    <w:tmpl w:val="A7FC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F515BF"/>
    <w:multiLevelType w:val="multilevel"/>
    <w:tmpl w:val="EFE6D83E"/>
    <w:lvl w:ilvl="0">
      <w:start w:val="1"/>
      <w:numFmt w:val="bullet"/>
      <w:lvlText w:val=""/>
      <w:lvlJc w:val="left"/>
      <w:pPr>
        <w:ind w:left="340" w:hanging="340"/>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5B9BD5" w:themeColor="accent1"/>
        <w:sz w:val="20"/>
      </w:rPr>
    </w:lvl>
    <w:lvl w:ilvl="2">
      <w:start w:val="1"/>
      <w:numFmt w:val="bullet"/>
      <w:lvlText w:val=""/>
      <w:lvlJc w:val="left"/>
      <w:pPr>
        <w:tabs>
          <w:tab w:val="num" w:pos="851"/>
        </w:tabs>
        <w:ind w:left="851" w:hanging="284"/>
      </w:pPr>
      <w:rPr>
        <w:rFonts w:ascii="Symbol" w:hAnsi="Symbol" w:hint="default"/>
        <w:color w:val="5B9BD5" w:themeColor="accent1"/>
      </w:rPr>
    </w:lvl>
    <w:lvl w:ilvl="3">
      <w:start w:val="1"/>
      <w:numFmt w:val="bullet"/>
      <w:lvlText w:val=""/>
      <w:lvlJc w:val="left"/>
      <w:pPr>
        <w:tabs>
          <w:tab w:val="num" w:pos="907"/>
        </w:tabs>
        <w:ind w:left="907" w:hanging="227"/>
      </w:pPr>
      <w:rPr>
        <w:rFonts w:ascii="Wingdings 2" w:hAnsi="Wingdings 2" w:hint="default"/>
        <w:color w:val="5B9BD5" w:themeColor="accent1"/>
      </w:rPr>
    </w:lvl>
    <w:lvl w:ilvl="4">
      <w:start w:val="1"/>
      <w:numFmt w:val="bullet"/>
      <w:lvlText w:val=""/>
      <w:lvlJc w:val="left"/>
      <w:pPr>
        <w:tabs>
          <w:tab w:val="num" w:pos="1134"/>
        </w:tabs>
        <w:ind w:left="1134" w:hanging="227"/>
      </w:pPr>
      <w:rPr>
        <w:rFonts w:ascii="Wingdings 2" w:hAnsi="Wingdings 2" w:hint="default"/>
        <w:color w:val="5B9BD5"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16218CB"/>
    <w:multiLevelType w:val="multilevel"/>
    <w:tmpl w:val="B7B0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270CE4"/>
    <w:multiLevelType w:val="multilevel"/>
    <w:tmpl w:val="EFE6D83E"/>
    <w:lvl w:ilvl="0">
      <w:start w:val="1"/>
      <w:numFmt w:val="bullet"/>
      <w:lvlText w:val=""/>
      <w:lvlJc w:val="left"/>
      <w:pPr>
        <w:ind w:left="340" w:hanging="340"/>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5B9BD5" w:themeColor="accent1"/>
        <w:sz w:val="20"/>
      </w:rPr>
    </w:lvl>
    <w:lvl w:ilvl="2">
      <w:start w:val="1"/>
      <w:numFmt w:val="bullet"/>
      <w:lvlText w:val=""/>
      <w:lvlJc w:val="left"/>
      <w:pPr>
        <w:tabs>
          <w:tab w:val="num" w:pos="851"/>
        </w:tabs>
        <w:ind w:left="851" w:hanging="284"/>
      </w:pPr>
      <w:rPr>
        <w:rFonts w:ascii="Symbol" w:hAnsi="Symbol" w:hint="default"/>
        <w:color w:val="5B9BD5" w:themeColor="accent1"/>
      </w:rPr>
    </w:lvl>
    <w:lvl w:ilvl="3">
      <w:start w:val="1"/>
      <w:numFmt w:val="bullet"/>
      <w:lvlText w:val=""/>
      <w:lvlJc w:val="left"/>
      <w:pPr>
        <w:tabs>
          <w:tab w:val="num" w:pos="907"/>
        </w:tabs>
        <w:ind w:left="907" w:hanging="227"/>
      </w:pPr>
      <w:rPr>
        <w:rFonts w:ascii="Wingdings 2" w:hAnsi="Wingdings 2" w:hint="default"/>
        <w:color w:val="5B9BD5" w:themeColor="accent1"/>
      </w:rPr>
    </w:lvl>
    <w:lvl w:ilvl="4">
      <w:start w:val="1"/>
      <w:numFmt w:val="bullet"/>
      <w:lvlText w:val=""/>
      <w:lvlJc w:val="left"/>
      <w:pPr>
        <w:tabs>
          <w:tab w:val="num" w:pos="1134"/>
        </w:tabs>
        <w:ind w:left="1134" w:hanging="227"/>
      </w:pPr>
      <w:rPr>
        <w:rFonts w:ascii="Wingdings 2" w:hAnsi="Wingdings 2" w:hint="default"/>
        <w:color w:val="5B9BD5"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9592697">
    <w:abstractNumId w:val="13"/>
  </w:num>
  <w:num w:numId="2" w16cid:durableId="30739022">
    <w:abstractNumId w:val="7"/>
  </w:num>
  <w:num w:numId="3" w16cid:durableId="1390764884">
    <w:abstractNumId w:val="0"/>
  </w:num>
  <w:num w:numId="4" w16cid:durableId="2125534924">
    <w:abstractNumId w:val="15"/>
  </w:num>
  <w:num w:numId="5" w16cid:durableId="839154405">
    <w:abstractNumId w:val="6"/>
  </w:num>
  <w:num w:numId="6" w16cid:durableId="2012487473">
    <w:abstractNumId w:val="16"/>
  </w:num>
  <w:num w:numId="7" w16cid:durableId="1274753174">
    <w:abstractNumId w:val="1"/>
  </w:num>
  <w:num w:numId="8" w16cid:durableId="1035160733">
    <w:abstractNumId w:val="18"/>
  </w:num>
  <w:num w:numId="9" w16cid:durableId="1011368787">
    <w:abstractNumId w:val="14"/>
  </w:num>
  <w:num w:numId="10" w16cid:durableId="1842618926">
    <w:abstractNumId w:val="4"/>
  </w:num>
  <w:num w:numId="11" w16cid:durableId="1820266082">
    <w:abstractNumId w:val="16"/>
  </w:num>
  <w:num w:numId="12" w16cid:durableId="768620849">
    <w:abstractNumId w:val="17"/>
  </w:num>
  <w:num w:numId="13" w16cid:durableId="1805465331">
    <w:abstractNumId w:val="12"/>
  </w:num>
  <w:num w:numId="14" w16cid:durableId="1408501084">
    <w:abstractNumId w:val="3"/>
  </w:num>
  <w:num w:numId="15" w16cid:durableId="488061374">
    <w:abstractNumId w:val="8"/>
  </w:num>
  <w:num w:numId="16" w16cid:durableId="1971470373">
    <w:abstractNumId w:val="19"/>
  </w:num>
  <w:num w:numId="17" w16cid:durableId="570506577">
    <w:abstractNumId w:val="11"/>
  </w:num>
  <w:num w:numId="18" w16cid:durableId="1326781178">
    <w:abstractNumId w:val="2"/>
  </w:num>
  <w:num w:numId="19" w16cid:durableId="641234713">
    <w:abstractNumId w:val="10"/>
  </w:num>
  <w:num w:numId="20" w16cid:durableId="2102288102">
    <w:abstractNumId w:val="5"/>
  </w:num>
  <w:num w:numId="21" w16cid:durableId="16895280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43D"/>
    <w:rsid w:val="0000069D"/>
    <w:rsid w:val="00000F57"/>
    <w:rsid w:val="00012888"/>
    <w:rsid w:val="00012ED9"/>
    <w:rsid w:val="00013877"/>
    <w:rsid w:val="00016750"/>
    <w:rsid w:val="00017E93"/>
    <w:rsid w:val="00021323"/>
    <w:rsid w:val="00021409"/>
    <w:rsid w:val="00026202"/>
    <w:rsid w:val="00037DEA"/>
    <w:rsid w:val="00037F4D"/>
    <w:rsid w:val="0004439F"/>
    <w:rsid w:val="000444A3"/>
    <w:rsid w:val="00046629"/>
    <w:rsid w:val="0004764B"/>
    <w:rsid w:val="00047F1D"/>
    <w:rsid w:val="00051D1C"/>
    <w:rsid w:val="000524D2"/>
    <w:rsid w:val="00053020"/>
    <w:rsid w:val="00053477"/>
    <w:rsid w:val="00055230"/>
    <w:rsid w:val="00055BC1"/>
    <w:rsid w:val="00057FC2"/>
    <w:rsid w:val="000606C6"/>
    <w:rsid w:val="00060941"/>
    <w:rsid w:val="000613ED"/>
    <w:rsid w:val="000715F6"/>
    <w:rsid w:val="00074F38"/>
    <w:rsid w:val="00076A09"/>
    <w:rsid w:val="0008233E"/>
    <w:rsid w:val="00085907"/>
    <w:rsid w:val="0008752B"/>
    <w:rsid w:val="00087937"/>
    <w:rsid w:val="00090725"/>
    <w:rsid w:val="00091413"/>
    <w:rsid w:val="00092163"/>
    <w:rsid w:val="00096D9C"/>
    <w:rsid w:val="000A2F41"/>
    <w:rsid w:val="000A339A"/>
    <w:rsid w:val="000A52B2"/>
    <w:rsid w:val="000A5814"/>
    <w:rsid w:val="000A7CF4"/>
    <w:rsid w:val="000B0232"/>
    <w:rsid w:val="000B049D"/>
    <w:rsid w:val="000B0880"/>
    <w:rsid w:val="000B4234"/>
    <w:rsid w:val="000B506D"/>
    <w:rsid w:val="000B50E6"/>
    <w:rsid w:val="000B7F1D"/>
    <w:rsid w:val="000C13D9"/>
    <w:rsid w:val="000C18E5"/>
    <w:rsid w:val="000C192A"/>
    <w:rsid w:val="000C1C88"/>
    <w:rsid w:val="000C23D2"/>
    <w:rsid w:val="000C2652"/>
    <w:rsid w:val="000C76DC"/>
    <w:rsid w:val="000D1F58"/>
    <w:rsid w:val="000D21C5"/>
    <w:rsid w:val="000D2D9C"/>
    <w:rsid w:val="000D5A7A"/>
    <w:rsid w:val="000E18E4"/>
    <w:rsid w:val="000E2DDF"/>
    <w:rsid w:val="000E3BC5"/>
    <w:rsid w:val="000F06C6"/>
    <w:rsid w:val="000F0FE2"/>
    <w:rsid w:val="000F32FB"/>
    <w:rsid w:val="000F510A"/>
    <w:rsid w:val="00100DBB"/>
    <w:rsid w:val="00103172"/>
    <w:rsid w:val="00103901"/>
    <w:rsid w:val="001046F2"/>
    <w:rsid w:val="001063C6"/>
    <w:rsid w:val="0010641F"/>
    <w:rsid w:val="0010751A"/>
    <w:rsid w:val="0011233A"/>
    <w:rsid w:val="00113496"/>
    <w:rsid w:val="001160C8"/>
    <w:rsid w:val="00117BF4"/>
    <w:rsid w:val="00121604"/>
    <w:rsid w:val="00121AA8"/>
    <w:rsid w:val="00124E8A"/>
    <w:rsid w:val="00127396"/>
    <w:rsid w:val="00132754"/>
    <w:rsid w:val="00135D71"/>
    <w:rsid w:val="00136637"/>
    <w:rsid w:val="001379F9"/>
    <w:rsid w:val="00137AF0"/>
    <w:rsid w:val="001402E9"/>
    <w:rsid w:val="00141AC5"/>
    <w:rsid w:val="001507B9"/>
    <w:rsid w:val="00150E71"/>
    <w:rsid w:val="001527E6"/>
    <w:rsid w:val="0015340A"/>
    <w:rsid w:val="00153D06"/>
    <w:rsid w:val="00153E1B"/>
    <w:rsid w:val="001543FA"/>
    <w:rsid w:val="00156495"/>
    <w:rsid w:val="0015698C"/>
    <w:rsid w:val="0016021C"/>
    <w:rsid w:val="00160340"/>
    <w:rsid w:val="00166862"/>
    <w:rsid w:val="00171336"/>
    <w:rsid w:val="001721F8"/>
    <w:rsid w:val="00172CFE"/>
    <w:rsid w:val="001769DA"/>
    <w:rsid w:val="00177C61"/>
    <w:rsid w:val="0018004F"/>
    <w:rsid w:val="001802F4"/>
    <w:rsid w:val="00180C55"/>
    <w:rsid w:val="00186700"/>
    <w:rsid w:val="00191848"/>
    <w:rsid w:val="0019259A"/>
    <w:rsid w:val="00192B4B"/>
    <w:rsid w:val="001A0930"/>
    <w:rsid w:val="001A2236"/>
    <w:rsid w:val="001A72AA"/>
    <w:rsid w:val="001A7CF1"/>
    <w:rsid w:val="001B1254"/>
    <w:rsid w:val="001B1AB8"/>
    <w:rsid w:val="001B222F"/>
    <w:rsid w:val="001B4A5C"/>
    <w:rsid w:val="001B56C3"/>
    <w:rsid w:val="001B5C57"/>
    <w:rsid w:val="001C04D3"/>
    <w:rsid w:val="001C1555"/>
    <w:rsid w:val="001C23A1"/>
    <w:rsid w:val="001C4C47"/>
    <w:rsid w:val="001C5044"/>
    <w:rsid w:val="001D0C7E"/>
    <w:rsid w:val="001D2665"/>
    <w:rsid w:val="001D40AB"/>
    <w:rsid w:val="001D68CF"/>
    <w:rsid w:val="001D7619"/>
    <w:rsid w:val="001E139C"/>
    <w:rsid w:val="001E2430"/>
    <w:rsid w:val="001E4455"/>
    <w:rsid w:val="001E510B"/>
    <w:rsid w:val="001E75B5"/>
    <w:rsid w:val="001F0734"/>
    <w:rsid w:val="001F2F6A"/>
    <w:rsid w:val="001F31FA"/>
    <w:rsid w:val="002021F2"/>
    <w:rsid w:val="00202EE2"/>
    <w:rsid w:val="002045E2"/>
    <w:rsid w:val="00207E2F"/>
    <w:rsid w:val="00221D36"/>
    <w:rsid w:val="00221ECC"/>
    <w:rsid w:val="00223456"/>
    <w:rsid w:val="00224FC2"/>
    <w:rsid w:val="0022698D"/>
    <w:rsid w:val="002369F2"/>
    <w:rsid w:val="00241820"/>
    <w:rsid w:val="002432EA"/>
    <w:rsid w:val="002476B8"/>
    <w:rsid w:val="00251B39"/>
    <w:rsid w:val="00252921"/>
    <w:rsid w:val="00255563"/>
    <w:rsid w:val="00257F05"/>
    <w:rsid w:val="002604D0"/>
    <w:rsid w:val="00265EA2"/>
    <w:rsid w:val="00274C7E"/>
    <w:rsid w:val="00281374"/>
    <w:rsid w:val="00283510"/>
    <w:rsid w:val="00290E1E"/>
    <w:rsid w:val="002913F8"/>
    <w:rsid w:val="00293B60"/>
    <w:rsid w:val="00295838"/>
    <w:rsid w:val="00296FEA"/>
    <w:rsid w:val="002A3ABE"/>
    <w:rsid w:val="002A45E6"/>
    <w:rsid w:val="002B0D68"/>
    <w:rsid w:val="002B5696"/>
    <w:rsid w:val="002B60AF"/>
    <w:rsid w:val="002B62E8"/>
    <w:rsid w:val="002B64CC"/>
    <w:rsid w:val="002C00C4"/>
    <w:rsid w:val="002C2272"/>
    <w:rsid w:val="002C2B60"/>
    <w:rsid w:val="002C70FB"/>
    <w:rsid w:val="002C7627"/>
    <w:rsid w:val="002D020C"/>
    <w:rsid w:val="002D4487"/>
    <w:rsid w:val="002D6884"/>
    <w:rsid w:val="002E4454"/>
    <w:rsid w:val="002F1D0E"/>
    <w:rsid w:val="002F5DA7"/>
    <w:rsid w:val="002F6BE7"/>
    <w:rsid w:val="00306A6E"/>
    <w:rsid w:val="00306B6B"/>
    <w:rsid w:val="00311FEC"/>
    <w:rsid w:val="003136DE"/>
    <w:rsid w:val="00317A50"/>
    <w:rsid w:val="00322346"/>
    <w:rsid w:val="0032338E"/>
    <w:rsid w:val="003260E4"/>
    <w:rsid w:val="00327113"/>
    <w:rsid w:val="003309A6"/>
    <w:rsid w:val="00331542"/>
    <w:rsid w:val="00332625"/>
    <w:rsid w:val="0033357D"/>
    <w:rsid w:val="003365CC"/>
    <w:rsid w:val="00340FCD"/>
    <w:rsid w:val="00344C4F"/>
    <w:rsid w:val="0034555B"/>
    <w:rsid w:val="003536BE"/>
    <w:rsid w:val="00353FF8"/>
    <w:rsid w:val="003544F5"/>
    <w:rsid w:val="00355711"/>
    <w:rsid w:val="00356014"/>
    <w:rsid w:val="00360A17"/>
    <w:rsid w:val="00361B15"/>
    <w:rsid w:val="00361CDD"/>
    <w:rsid w:val="00362EB1"/>
    <w:rsid w:val="0036540D"/>
    <w:rsid w:val="0036729C"/>
    <w:rsid w:val="00370175"/>
    <w:rsid w:val="00370FF8"/>
    <w:rsid w:val="003723D2"/>
    <w:rsid w:val="00373257"/>
    <w:rsid w:val="0037364E"/>
    <w:rsid w:val="00373B9F"/>
    <w:rsid w:val="00376FF9"/>
    <w:rsid w:val="00377DCE"/>
    <w:rsid w:val="00382408"/>
    <w:rsid w:val="00392929"/>
    <w:rsid w:val="003A078A"/>
    <w:rsid w:val="003A4E84"/>
    <w:rsid w:val="003A521F"/>
    <w:rsid w:val="003B012E"/>
    <w:rsid w:val="003B078F"/>
    <w:rsid w:val="003B112E"/>
    <w:rsid w:val="003B71D4"/>
    <w:rsid w:val="003B757F"/>
    <w:rsid w:val="003C05B0"/>
    <w:rsid w:val="003C5560"/>
    <w:rsid w:val="003C59F5"/>
    <w:rsid w:val="003C61FD"/>
    <w:rsid w:val="003C6D4A"/>
    <w:rsid w:val="003D25E5"/>
    <w:rsid w:val="003D3018"/>
    <w:rsid w:val="003D3254"/>
    <w:rsid w:val="003D3BA0"/>
    <w:rsid w:val="003D4EA5"/>
    <w:rsid w:val="003D6E2B"/>
    <w:rsid w:val="003E0ABE"/>
    <w:rsid w:val="003E203E"/>
    <w:rsid w:val="003E325A"/>
    <w:rsid w:val="003F444E"/>
    <w:rsid w:val="003F45EC"/>
    <w:rsid w:val="003F5E01"/>
    <w:rsid w:val="003F6904"/>
    <w:rsid w:val="00400742"/>
    <w:rsid w:val="00403493"/>
    <w:rsid w:val="0040352C"/>
    <w:rsid w:val="0040409C"/>
    <w:rsid w:val="00406A05"/>
    <w:rsid w:val="00407960"/>
    <w:rsid w:val="00412D86"/>
    <w:rsid w:val="0041663D"/>
    <w:rsid w:val="00417789"/>
    <w:rsid w:val="0041786E"/>
    <w:rsid w:val="00417D03"/>
    <w:rsid w:val="00423C8F"/>
    <w:rsid w:val="0042527F"/>
    <w:rsid w:val="004257ED"/>
    <w:rsid w:val="00431665"/>
    <w:rsid w:val="00436914"/>
    <w:rsid w:val="0043757B"/>
    <w:rsid w:val="00440DB1"/>
    <w:rsid w:val="00442F32"/>
    <w:rsid w:val="00447196"/>
    <w:rsid w:val="00451798"/>
    <w:rsid w:val="0045315C"/>
    <w:rsid w:val="004535E7"/>
    <w:rsid w:val="00455E71"/>
    <w:rsid w:val="00455ED6"/>
    <w:rsid w:val="004563E3"/>
    <w:rsid w:val="004615D0"/>
    <w:rsid w:val="00462FA7"/>
    <w:rsid w:val="00463BA7"/>
    <w:rsid w:val="004669A3"/>
    <w:rsid w:val="00472154"/>
    <w:rsid w:val="00481897"/>
    <w:rsid w:val="00481C6A"/>
    <w:rsid w:val="004911AA"/>
    <w:rsid w:val="00491B19"/>
    <w:rsid w:val="00494151"/>
    <w:rsid w:val="004A1B47"/>
    <w:rsid w:val="004A3149"/>
    <w:rsid w:val="004A3465"/>
    <w:rsid w:val="004B1027"/>
    <w:rsid w:val="004B3386"/>
    <w:rsid w:val="004B3467"/>
    <w:rsid w:val="004B590F"/>
    <w:rsid w:val="004C1CB6"/>
    <w:rsid w:val="004C1EC6"/>
    <w:rsid w:val="004C518C"/>
    <w:rsid w:val="004C5BF0"/>
    <w:rsid w:val="004D1C02"/>
    <w:rsid w:val="004D37F7"/>
    <w:rsid w:val="004D726C"/>
    <w:rsid w:val="004E078B"/>
    <w:rsid w:val="004E131B"/>
    <w:rsid w:val="004E2626"/>
    <w:rsid w:val="004E36CD"/>
    <w:rsid w:val="004E3FE0"/>
    <w:rsid w:val="004E4494"/>
    <w:rsid w:val="004E63AD"/>
    <w:rsid w:val="004E683C"/>
    <w:rsid w:val="004E6B73"/>
    <w:rsid w:val="004E7113"/>
    <w:rsid w:val="004F3D96"/>
    <w:rsid w:val="004F5007"/>
    <w:rsid w:val="004F533D"/>
    <w:rsid w:val="004F54AB"/>
    <w:rsid w:val="004F7782"/>
    <w:rsid w:val="00503916"/>
    <w:rsid w:val="00505565"/>
    <w:rsid w:val="0051158C"/>
    <w:rsid w:val="005144AB"/>
    <w:rsid w:val="00516C03"/>
    <w:rsid w:val="00522985"/>
    <w:rsid w:val="00523534"/>
    <w:rsid w:val="00527803"/>
    <w:rsid w:val="00530C37"/>
    <w:rsid w:val="00530D39"/>
    <w:rsid w:val="0053214F"/>
    <w:rsid w:val="00532A73"/>
    <w:rsid w:val="00532E31"/>
    <w:rsid w:val="005410B6"/>
    <w:rsid w:val="00541C33"/>
    <w:rsid w:val="00542D68"/>
    <w:rsid w:val="0054755C"/>
    <w:rsid w:val="00551F38"/>
    <w:rsid w:val="00553D16"/>
    <w:rsid w:val="00560075"/>
    <w:rsid w:val="00560ACB"/>
    <w:rsid w:val="00563B67"/>
    <w:rsid w:val="0056446F"/>
    <w:rsid w:val="005654D2"/>
    <w:rsid w:val="0056571E"/>
    <w:rsid w:val="005711C8"/>
    <w:rsid w:val="00571A2C"/>
    <w:rsid w:val="00575EE8"/>
    <w:rsid w:val="00576C49"/>
    <w:rsid w:val="00582494"/>
    <w:rsid w:val="00583B26"/>
    <w:rsid w:val="00584062"/>
    <w:rsid w:val="005844E6"/>
    <w:rsid w:val="00586A71"/>
    <w:rsid w:val="0058710D"/>
    <w:rsid w:val="0058794E"/>
    <w:rsid w:val="005914D9"/>
    <w:rsid w:val="00593B49"/>
    <w:rsid w:val="00594A20"/>
    <w:rsid w:val="0059729C"/>
    <w:rsid w:val="005A27F9"/>
    <w:rsid w:val="005A3B13"/>
    <w:rsid w:val="005A470D"/>
    <w:rsid w:val="005B262E"/>
    <w:rsid w:val="005B5545"/>
    <w:rsid w:val="005B69F2"/>
    <w:rsid w:val="005C0FF7"/>
    <w:rsid w:val="005C3B16"/>
    <w:rsid w:val="005C7DA3"/>
    <w:rsid w:val="005D1B3B"/>
    <w:rsid w:val="005D21A3"/>
    <w:rsid w:val="005E065D"/>
    <w:rsid w:val="005F1BCF"/>
    <w:rsid w:val="005F2535"/>
    <w:rsid w:val="005F345C"/>
    <w:rsid w:val="005F5F8D"/>
    <w:rsid w:val="00605BF5"/>
    <w:rsid w:val="00607372"/>
    <w:rsid w:val="00607BFD"/>
    <w:rsid w:val="00614DE4"/>
    <w:rsid w:val="00617104"/>
    <w:rsid w:val="00620850"/>
    <w:rsid w:val="00620CC0"/>
    <w:rsid w:val="00623001"/>
    <w:rsid w:val="00623524"/>
    <w:rsid w:val="00625881"/>
    <w:rsid w:val="0063042B"/>
    <w:rsid w:val="006306D7"/>
    <w:rsid w:val="0063300A"/>
    <w:rsid w:val="00633DC0"/>
    <w:rsid w:val="0063522A"/>
    <w:rsid w:val="0063558F"/>
    <w:rsid w:val="00637ADF"/>
    <w:rsid w:val="00641276"/>
    <w:rsid w:val="00643EBF"/>
    <w:rsid w:val="00644583"/>
    <w:rsid w:val="00650090"/>
    <w:rsid w:val="00650318"/>
    <w:rsid w:val="00652406"/>
    <w:rsid w:val="0066066C"/>
    <w:rsid w:val="006609A1"/>
    <w:rsid w:val="00661BAF"/>
    <w:rsid w:val="00664C65"/>
    <w:rsid w:val="0067154E"/>
    <w:rsid w:val="00675674"/>
    <w:rsid w:val="00681302"/>
    <w:rsid w:val="0068280F"/>
    <w:rsid w:val="006828D9"/>
    <w:rsid w:val="006829BD"/>
    <w:rsid w:val="00682B38"/>
    <w:rsid w:val="006831D3"/>
    <w:rsid w:val="00683A29"/>
    <w:rsid w:val="006845A2"/>
    <w:rsid w:val="00686426"/>
    <w:rsid w:val="006872E6"/>
    <w:rsid w:val="006907F4"/>
    <w:rsid w:val="00690E26"/>
    <w:rsid w:val="0069379E"/>
    <w:rsid w:val="00697392"/>
    <w:rsid w:val="006A0781"/>
    <w:rsid w:val="006A0CCE"/>
    <w:rsid w:val="006A2D05"/>
    <w:rsid w:val="006A5137"/>
    <w:rsid w:val="006B049E"/>
    <w:rsid w:val="006B263A"/>
    <w:rsid w:val="006B382F"/>
    <w:rsid w:val="006B4ED0"/>
    <w:rsid w:val="006B5669"/>
    <w:rsid w:val="006B6143"/>
    <w:rsid w:val="006B6ED4"/>
    <w:rsid w:val="006C04A1"/>
    <w:rsid w:val="006C2CA0"/>
    <w:rsid w:val="006C50ED"/>
    <w:rsid w:val="006D2A98"/>
    <w:rsid w:val="006D49E2"/>
    <w:rsid w:val="006D53C4"/>
    <w:rsid w:val="006D5BD5"/>
    <w:rsid w:val="006D7256"/>
    <w:rsid w:val="006E1C5D"/>
    <w:rsid w:val="006F02DC"/>
    <w:rsid w:val="006F4C06"/>
    <w:rsid w:val="006F4CD7"/>
    <w:rsid w:val="00700165"/>
    <w:rsid w:val="007031F6"/>
    <w:rsid w:val="00705146"/>
    <w:rsid w:val="00705205"/>
    <w:rsid w:val="00705F0C"/>
    <w:rsid w:val="00710966"/>
    <w:rsid w:val="00710ADB"/>
    <w:rsid w:val="007113FE"/>
    <w:rsid w:val="00711A23"/>
    <w:rsid w:val="00713244"/>
    <w:rsid w:val="0071511A"/>
    <w:rsid w:val="00721E59"/>
    <w:rsid w:val="00722BDC"/>
    <w:rsid w:val="00722CB2"/>
    <w:rsid w:val="00723638"/>
    <w:rsid w:val="00730EA4"/>
    <w:rsid w:val="00733EAE"/>
    <w:rsid w:val="00734242"/>
    <w:rsid w:val="00734F34"/>
    <w:rsid w:val="00737776"/>
    <w:rsid w:val="0074092B"/>
    <w:rsid w:val="00740DE9"/>
    <w:rsid w:val="007417FA"/>
    <w:rsid w:val="007418EC"/>
    <w:rsid w:val="00742C8E"/>
    <w:rsid w:val="00742FC8"/>
    <w:rsid w:val="0074385A"/>
    <w:rsid w:val="00744184"/>
    <w:rsid w:val="00746279"/>
    <w:rsid w:val="007472AE"/>
    <w:rsid w:val="007475F8"/>
    <w:rsid w:val="007536FB"/>
    <w:rsid w:val="00753DA1"/>
    <w:rsid w:val="00757B44"/>
    <w:rsid w:val="00757B55"/>
    <w:rsid w:val="00760E40"/>
    <w:rsid w:val="00761406"/>
    <w:rsid w:val="0076402B"/>
    <w:rsid w:val="00764E14"/>
    <w:rsid w:val="007652C2"/>
    <w:rsid w:val="0077352A"/>
    <w:rsid w:val="0077422A"/>
    <w:rsid w:val="00775A5E"/>
    <w:rsid w:val="00776CFA"/>
    <w:rsid w:val="007801BF"/>
    <w:rsid w:val="00781134"/>
    <w:rsid w:val="0078271C"/>
    <w:rsid w:val="0078279A"/>
    <w:rsid w:val="00782E50"/>
    <w:rsid w:val="00786929"/>
    <w:rsid w:val="0078702F"/>
    <w:rsid w:val="00787350"/>
    <w:rsid w:val="007873ED"/>
    <w:rsid w:val="007A0E6C"/>
    <w:rsid w:val="007A24C8"/>
    <w:rsid w:val="007A2758"/>
    <w:rsid w:val="007A7BCB"/>
    <w:rsid w:val="007A7CA6"/>
    <w:rsid w:val="007B0C84"/>
    <w:rsid w:val="007B27B9"/>
    <w:rsid w:val="007B793B"/>
    <w:rsid w:val="007C3EA4"/>
    <w:rsid w:val="007C4779"/>
    <w:rsid w:val="007C56C8"/>
    <w:rsid w:val="007D1708"/>
    <w:rsid w:val="007D3DF2"/>
    <w:rsid w:val="007D4F0D"/>
    <w:rsid w:val="007D69E4"/>
    <w:rsid w:val="007D706D"/>
    <w:rsid w:val="007E1842"/>
    <w:rsid w:val="007E3BA8"/>
    <w:rsid w:val="007E3D4F"/>
    <w:rsid w:val="007E612B"/>
    <w:rsid w:val="007F0F18"/>
    <w:rsid w:val="007F6275"/>
    <w:rsid w:val="007F63D1"/>
    <w:rsid w:val="007F6487"/>
    <w:rsid w:val="007F6EAE"/>
    <w:rsid w:val="007F76E5"/>
    <w:rsid w:val="007F7F9D"/>
    <w:rsid w:val="00800ED4"/>
    <w:rsid w:val="00805480"/>
    <w:rsid w:val="00806B50"/>
    <w:rsid w:val="00807EBB"/>
    <w:rsid w:val="00813616"/>
    <w:rsid w:val="00813885"/>
    <w:rsid w:val="00815FAB"/>
    <w:rsid w:val="0082026E"/>
    <w:rsid w:val="00820C02"/>
    <w:rsid w:val="00820D94"/>
    <w:rsid w:val="0082183F"/>
    <w:rsid w:val="00827431"/>
    <w:rsid w:val="00830A04"/>
    <w:rsid w:val="00831C2D"/>
    <w:rsid w:val="0083214B"/>
    <w:rsid w:val="00832A89"/>
    <w:rsid w:val="00834737"/>
    <w:rsid w:val="0083478E"/>
    <w:rsid w:val="00834D66"/>
    <w:rsid w:val="0084017B"/>
    <w:rsid w:val="00840EFE"/>
    <w:rsid w:val="0084200F"/>
    <w:rsid w:val="0084464C"/>
    <w:rsid w:val="00850B3A"/>
    <w:rsid w:val="008513E7"/>
    <w:rsid w:val="008620CA"/>
    <w:rsid w:val="00863FB0"/>
    <w:rsid w:val="0086538F"/>
    <w:rsid w:val="008704F3"/>
    <w:rsid w:val="0087106A"/>
    <w:rsid w:val="0087159D"/>
    <w:rsid w:val="008765EE"/>
    <w:rsid w:val="00885251"/>
    <w:rsid w:val="00887760"/>
    <w:rsid w:val="00890133"/>
    <w:rsid w:val="00890348"/>
    <w:rsid w:val="008A2F15"/>
    <w:rsid w:val="008A518B"/>
    <w:rsid w:val="008A521D"/>
    <w:rsid w:val="008A7AF0"/>
    <w:rsid w:val="008B0420"/>
    <w:rsid w:val="008B1A1C"/>
    <w:rsid w:val="008B2275"/>
    <w:rsid w:val="008B274E"/>
    <w:rsid w:val="008B5D3E"/>
    <w:rsid w:val="008B799D"/>
    <w:rsid w:val="008C3927"/>
    <w:rsid w:val="008C5577"/>
    <w:rsid w:val="008C61DC"/>
    <w:rsid w:val="008C6EB7"/>
    <w:rsid w:val="008C7500"/>
    <w:rsid w:val="008D0BE7"/>
    <w:rsid w:val="008D0DEF"/>
    <w:rsid w:val="008D2300"/>
    <w:rsid w:val="008D3AB1"/>
    <w:rsid w:val="008D6FB5"/>
    <w:rsid w:val="008D7087"/>
    <w:rsid w:val="008D7AB1"/>
    <w:rsid w:val="008E09CA"/>
    <w:rsid w:val="008E14A8"/>
    <w:rsid w:val="008E23E2"/>
    <w:rsid w:val="008E4F3F"/>
    <w:rsid w:val="008F3E2E"/>
    <w:rsid w:val="008F6447"/>
    <w:rsid w:val="008F6C4B"/>
    <w:rsid w:val="00903549"/>
    <w:rsid w:val="00903960"/>
    <w:rsid w:val="00904C09"/>
    <w:rsid w:val="00910173"/>
    <w:rsid w:val="009109D8"/>
    <w:rsid w:val="00912619"/>
    <w:rsid w:val="00914D8C"/>
    <w:rsid w:val="00916BBC"/>
    <w:rsid w:val="00924A8A"/>
    <w:rsid w:val="0092570F"/>
    <w:rsid w:val="00925C1E"/>
    <w:rsid w:val="0093031F"/>
    <w:rsid w:val="00930A2E"/>
    <w:rsid w:val="009321F9"/>
    <w:rsid w:val="009350CD"/>
    <w:rsid w:val="00937549"/>
    <w:rsid w:val="009401FC"/>
    <w:rsid w:val="00940785"/>
    <w:rsid w:val="00945DED"/>
    <w:rsid w:val="00945DFB"/>
    <w:rsid w:val="00947C83"/>
    <w:rsid w:val="00956BA8"/>
    <w:rsid w:val="0096402A"/>
    <w:rsid w:val="00964447"/>
    <w:rsid w:val="00967AC4"/>
    <w:rsid w:val="0097499C"/>
    <w:rsid w:val="00975E4C"/>
    <w:rsid w:val="0098015A"/>
    <w:rsid w:val="00981BFD"/>
    <w:rsid w:val="00991E7D"/>
    <w:rsid w:val="009924C6"/>
    <w:rsid w:val="009A0076"/>
    <w:rsid w:val="009A38E1"/>
    <w:rsid w:val="009A3A97"/>
    <w:rsid w:val="009A7361"/>
    <w:rsid w:val="009A7501"/>
    <w:rsid w:val="009B4A37"/>
    <w:rsid w:val="009B5CBF"/>
    <w:rsid w:val="009C0BD8"/>
    <w:rsid w:val="009C55B0"/>
    <w:rsid w:val="009C5C5F"/>
    <w:rsid w:val="009C67C4"/>
    <w:rsid w:val="009C6989"/>
    <w:rsid w:val="009C70B1"/>
    <w:rsid w:val="009D0641"/>
    <w:rsid w:val="009D215A"/>
    <w:rsid w:val="009D50DE"/>
    <w:rsid w:val="009D5A3D"/>
    <w:rsid w:val="009D7AF3"/>
    <w:rsid w:val="009E07D4"/>
    <w:rsid w:val="009E2332"/>
    <w:rsid w:val="009F13E6"/>
    <w:rsid w:val="009F3265"/>
    <w:rsid w:val="009F3381"/>
    <w:rsid w:val="009F4863"/>
    <w:rsid w:val="009F5D17"/>
    <w:rsid w:val="009F6FC3"/>
    <w:rsid w:val="00A00808"/>
    <w:rsid w:val="00A05012"/>
    <w:rsid w:val="00A0541E"/>
    <w:rsid w:val="00A058CF"/>
    <w:rsid w:val="00A06186"/>
    <w:rsid w:val="00A0639C"/>
    <w:rsid w:val="00A07FE3"/>
    <w:rsid w:val="00A11489"/>
    <w:rsid w:val="00A126ED"/>
    <w:rsid w:val="00A22635"/>
    <w:rsid w:val="00A22A0D"/>
    <w:rsid w:val="00A22E68"/>
    <w:rsid w:val="00A26E8F"/>
    <w:rsid w:val="00A30250"/>
    <w:rsid w:val="00A31F37"/>
    <w:rsid w:val="00A327AC"/>
    <w:rsid w:val="00A32C81"/>
    <w:rsid w:val="00A34FA3"/>
    <w:rsid w:val="00A3539A"/>
    <w:rsid w:val="00A37143"/>
    <w:rsid w:val="00A40552"/>
    <w:rsid w:val="00A43AAD"/>
    <w:rsid w:val="00A43F90"/>
    <w:rsid w:val="00A447C7"/>
    <w:rsid w:val="00A504C2"/>
    <w:rsid w:val="00A51F53"/>
    <w:rsid w:val="00A523D9"/>
    <w:rsid w:val="00A5437D"/>
    <w:rsid w:val="00A5564D"/>
    <w:rsid w:val="00A57555"/>
    <w:rsid w:val="00A57B81"/>
    <w:rsid w:val="00A64773"/>
    <w:rsid w:val="00A74990"/>
    <w:rsid w:val="00A81524"/>
    <w:rsid w:val="00A8325E"/>
    <w:rsid w:val="00A83C28"/>
    <w:rsid w:val="00A84850"/>
    <w:rsid w:val="00A86118"/>
    <w:rsid w:val="00A86CCB"/>
    <w:rsid w:val="00A86FF6"/>
    <w:rsid w:val="00A90E91"/>
    <w:rsid w:val="00A91F7B"/>
    <w:rsid w:val="00A93CDA"/>
    <w:rsid w:val="00AA0005"/>
    <w:rsid w:val="00AA1CE4"/>
    <w:rsid w:val="00AA53F7"/>
    <w:rsid w:val="00AB0C6C"/>
    <w:rsid w:val="00AB35F8"/>
    <w:rsid w:val="00AB7246"/>
    <w:rsid w:val="00AC1520"/>
    <w:rsid w:val="00AC7933"/>
    <w:rsid w:val="00AC7DB8"/>
    <w:rsid w:val="00AD0013"/>
    <w:rsid w:val="00AD053F"/>
    <w:rsid w:val="00AD0981"/>
    <w:rsid w:val="00AD2908"/>
    <w:rsid w:val="00AD73AF"/>
    <w:rsid w:val="00AF1100"/>
    <w:rsid w:val="00AF3552"/>
    <w:rsid w:val="00AF7326"/>
    <w:rsid w:val="00B00F07"/>
    <w:rsid w:val="00B01AF0"/>
    <w:rsid w:val="00B05656"/>
    <w:rsid w:val="00B06488"/>
    <w:rsid w:val="00B13EA3"/>
    <w:rsid w:val="00B14954"/>
    <w:rsid w:val="00B21484"/>
    <w:rsid w:val="00B26262"/>
    <w:rsid w:val="00B357C1"/>
    <w:rsid w:val="00B37740"/>
    <w:rsid w:val="00B41CFF"/>
    <w:rsid w:val="00B4263E"/>
    <w:rsid w:val="00B4331A"/>
    <w:rsid w:val="00B46580"/>
    <w:rsid w:val="00B517DB"/>
    <w:rsid w:val="00B51C35"/>
    <w:rsid w:val="00B532DE"/>
    <w:rsid w:val="00B579E7"/>
    <w:rsid w:val="00B61D3A"/>
    <w:rsid w:val="00B63367"/>
    <w:rsid w:val="00B6654D"/>
    <w:rsid w:val="00B672B0"/>
    <w:rsid w:val="00B67562"/>
    <w:rsid w:val="00B67683"/>
    <w:rsid w:val="00B707C3"/>
    <w:rsid w:val="00B80EDF"/>
    <w:rsid w:val="00B82760"/>
    <w:rsid w:val="00B8464D"/>
    <w:rsid w:val="00B846A3"/>
    <w:rsid w:val="00B8610D"/>
    <w:rsid w:val="00B918CA"/>
    <w:rsid w:val="00B918FB"/>
    <w:rsid w:val="00B91A8C"/>
    <w:rsid w:val="00B91D40"/>
    <w:rsid w:val="00B9214C"/>
    <w:rsid w:val="00B97307"/>
    <w:rsid w:val="00B97729"/>
    <w:rsid w:val="00BA0A9D"/>
    <w:rsid w:val="00BB30CF"/>
    <w:rsid w:val="00BB34C7"/>
    <w:rsid w:val="00BB3C88"/>
    <w:rsid w:val="00BB56B6"/>
    <w:rsid w:val="00BC2742"/>
    <w:rsid w:val="00BD014C"/>
    <w:rsid w:val="00BD130A"/>
    <w:rsid w:val="00BD5659"/>
    <w:rsid w:val="00BD56EE"/>
    <w:rsid w:val="00BD5DB2"/>
    <w:rsid w:val="00BD6A8F"/>
    <w:rsid w:val="00BD72A8"/>
    <w:rsid w:val="00BD7A50"/>
    <w:rsid w:val="00BE0CFA"/>
    <w:rsid w:val="00BE492C"/>
    <w:rsid w:val="00BE5E6F"/>
    <w:rsid w:val="00BE70F1"/>
    <w:rsid w:val="00C04257"/>
    <w:rsid w:val="00C047F6"/>
    <w:rsid w:val="00C04BEE"/>
    <w:rsid w:val="00C06A63"/>
    <w:rsid w:val="00C06EC0"/>
    <w:rsid w:val="00C11F60"/>
    <w:rsid w:val="00C12ED7"/>
    <w:rsid w:val="00C21AE7"/>
    <w:rsid w:val="00C24D11"/>
    <w:rsid w:val="00C25E15"/>
    <w:rsid w:val="00C30820"/>
    <w:rsid w:val="00C32CE3"/>
    <w:rsid w:val="00C34BBD"/>
    <w:rsid w:val="00C36A9A"/>
    <w:rsid w:val="00C413C5"/>
    <w:rsid w:val="00C4150F"/>
    <w:rsid w:val="00C41CAD"/>
    <w:rsid w:val="00C42927"/>
    <w:rsid w:val="00C547E5"/>
    <w:rsid w:val="00C55ECD"/>
    <w:rsid w:val="00C56AB7"/>
    <w:rsid w:val="00C611C0"/>
    <w:rsid w:val="00C616CB"/>
    <w:rsid w:val="00C61A9D"/>
    <w:rsid w:val="00C64A4D"/>
    <w:rsid w:val="00C6517F"/>
    <w:rsid w:val="00C656D2"/>
    <w:rsid w:val="00C71CFA"/>
    <w:rsid w:val="00C7257D"/>
    <w:rsid w:val="00C74A08"/>
    <w:rsid w:val="00C8156A"/>
    <w:rsid w:val="00C8188C"/>
    <w:rsid w:val="00C81F1C"/>
    <w:rsid w:val="00C867DA"/>
    <w:rsid w:val="00C8681B"/>
    <w:rsid w:val="00C87218"/>
    <w:rsid w:val="00C93198"/>
    <w:rsid w:val="00C9434D"/>
    <w:rsid w:val="00C979E0"/>
    <w:rsid w:val="00CA0BFA"/>
    <w:rsid w:val="00CA0FFE"/>
    <w:rsid w:val="00CA10C6"/>
    <w:rsid w:val="00CA175B"/>
    <w:rsid w:val="00CA1F38"/>
    <w:rsid w:val="00CA315E"/>
    <w:rsid w:val="00CA392D"/>
    <w:rsid w:val="00CA7C39"/>
    <w:rsid w:val="00CB1D06"/>
    <w:rsid w:val="00CB28A9"/>
    <w:rsid w:val="00CB56FF"/>
    <w:rsid w:val="00CB68A1"/>
    <w:rsid w:val="00CC4EAF"/>
    <w:rsid w:val="00CC5806"/>
    <w:rsid w:val="00CD02A1"/>
    <w:rsid w:val="00CD1BA5"/>
    <w:rsid w:val="00CD20AF"/>
    <w:rsid w:val="00CD7000"/>
    <w:rsid w:val="00CE26F3"/>
    <w:rsid w:val="00CF0A74"/>
    <w:rsid w:val="00CF1A95"/>
    <w:rsid w:val="00CF376F"/>
    <w:rsid w:val="00CF4EE8"/>
    <w:rsid w:val="00D00A6B"/>
    <w:rsid w:val="00D012B8"/>
    <w:rsid w:val="00D02F5D"/>
    <w:rsid w:val="00D03557"/>
    <w:rsid w:val="00D12D55"/>
    <w:rsid w:val="00D14301"/>
    <w:rsid w:val="00D155D9"/>
    <w:rsid w:val="00D15AB1"/>
    <w:rsid w:val="00D15E96"/>
    <w:rsid w:val="00D17B6F"/>
    <w:rsid w:val="00D21BA8"/>
    <w:rsid w:val="00D24FDD"/>
    <w:rsid w:val="00D250B8"/>
    <w:rsid w:val="00D25137"/>
    <w:rsid w:val="00D26904"/>
    <w:rsid w:val="00D2765C"/>
    <w:rsid w:val="00D338D0"/>
    <w:rsid w:val="00D34900"/>
    <w:rsid w:val="00D353A4"/>
    <w:rsid w:val="00D408B8"/>
    <w:rsid w:val="00D41154"/>
    <w:rsid w:val="00D41AF9"/>
    <w:rsid w:val="00D42DD5"/>
    <w:rsid w:val="00D46B74"/>
    <w:rsid w:val="00D52EE9"/>
    <w:rsid w:val="00D5439B"/>
    <w:rsid w:val="00D55865"/>
    <w:rsid w:val="00D56505"/>
    <w:rsid w:val="00D572F2"/>
    <w:rsid w:val="00D61758"/>
    <w:rsid w:val="00D61919"/>
    <w:rsid w:val="00D61D28"/>
    <w:rsid w:val="00D62855"/>
    <w:rsid w:val="00D65699"/>
    <w:rsid w:val="00D66A14"/>
    <w:rsid w:val="00D66BC7"/>
    <w:rsid w:val="00D67C8B"/>
    <w:rsid w:val="00D7159E"/>
    <w:rsid w:val="00D7174D"/>
    <w:rsid w:val="00D71FCF"/>
    <w:rsid w:val="00D83A0A"/>
    <w:rsid w:val="00D846EB"/>
    <w:rsid w:val="00D85794"/>
    <w:rsid w:val="00D86ACB"/>
    <w:rsid w:val="00D94CDC"/>
    <w:rsid w:val="00D9694A"/>
    <w:rsid w:val="00D97464"/>
    <w:rsid w:val="00DB188C"/>
    <w:rsid w:val="00DB1D9C"/>
    <w:rsid w:val="00DB389A"/>
    <w:rsid w:val="00DB3DD7"/>
    <w:rsid w:val="00DB4703"/>
    <w:rsid w:val="00DC274C"/>
    <w:rsid w:val="00DC2DBB"/>
    <w:rsid w:val="00DD543D"/>
    <w:rsid w:val="00DD70BE"/>
    <w:rsid w:val="00DD74B6"/>
    <w:rsid w:val="00DD7EA7"/>
    <w:rsid w:val="00DE39EE"/>
    <w:rsid w:val="00DE3CBE"/>
    <w:rsid w:val="00DE44F1"/>
    <w:rsid w:val="00DE6716"/>
    <w:rsid w:val="00DE7BBB"/>
    <w:rsid w:val="00DF1683"/>
    <w:rsid w:val="00DF23C6"/>
    <w:rsid w:val="00DF3FE7"/>
    <w:rsid w:val="00DF47D4"/>
    <w:rsid w:val="00DF5B97"/>
    <w:rsid w:val="00DF7A2B"/>
    <w:rsid w:val="00E0780B"/>
    <w:rsid w:val="00E11D46"/>
    <w:rsid w:val="00E12670"/>
    <w:rsid w:val="00E13DE9"/>
    <w:rsid w:val="00E22FBE"/>
    <w:rsid w:val="00E26855"/>
    <w:rsid w:val="00E2728B"/>
    <w:rsid w:val="00E275E7"/>
    <w:rsid w:val="00E35F2A"/>
    <w:rsid w:val="00E373E3"/>
    <w:rsid w:val="00E375AB"/>
    <w:rsid w:val="00E37F5D"/>
    <w:rsid w:val="00E43865"/>
    <w:rsid w:val="00E52D61"/>
    <w:rsid w:val="00E535FA"/>
    <w:rsid w:val="00E5789D"/>
    <w:rsid w:val="00E6055C"/>
    <w:rsid w:val="00E6280D"/>
    <w:rsid w:val="00E77FCC"/>
    <w:rsid w:val="00E8170D"/>
    <w:rsid w:val="00E825E3"/>
    <w:rsid w:val="00E911DA"/>
    <w:rsid w:val="00E9500B"/>
    <w:rsid w:val="00E955D0"/>
    <w:rsid w:val="00E97F5F"/>
    <w:rsid w:val="00EA5DC7"/>
    <w:rsid w:val="00EB17C8"/>
    <w:rsid w:val="00EB25B9"/>
    <w:rsid w:val="00EB2FEB"/>
    <w:rsid w:val="00EB6B23"/>
    <w:rsid w:val="00EC13DF"/>
    <w:rsid w:val="00EC498F"/>
    <w:rsid w:val="00EC556B"/>
    <w:rsid w:val="00EC7822"/>
    <w:rsid w:val="00EC7974"/>
    <w:rsid w:val="00ED1C8A"/>
    <w:rsid w:val="00ED2C12"/>
    <w:rsid w:val="00ED44B8"/>
    <w:rsid w:val="00EE1D78"/>
    <w:rsid w:val="00EE38BE"/>
    <w:rsid w:val="00EE3F89"/>
    <w:rsid w:val="00EE569A"/>
    <w:rsid w:val="00EE5B28"/>
    <w:rsid w:val="00EE6515"/>
    <w:rsid w:val="00EE6D2F"/>
    <w:rsid w:val="00EE7398"/>
    <w:rsid w:val="00EE7C37"/>
    <w:rsid w:val="00EF1272"/>
    <w:rsid w:val="00EF4C71"/>
    <w:rsid w:val="00EF5988"/>
    <w:rsid w:val="00F030AD"/>
    <w:rsid w:val="00F03D5D"/>
    <w:rsid w:val="00F11925"/>
    <w:rsid w:val="00F13B44"/>
    <w:rsid w:val="00F143A2"/>
    <w:rsid w:val="00F15B30"/>
    <w:rsid w:val="00F163A6"/>
    <w:rsid w:val="00F21DAF"/>
    <w:rsid w:val="00F22569"/>
    <w:rsid w:val="00F237EB"/>
    <w:rsid w:val="00F25225"/>
    <w:rsid w:val="00F27B92"/>
    <w:rsid w:val="00F32A37"/>
    <w:rsid w:val="00F3472F"/>
    <w:rsid w:val="00F40DCC"/>
    <w:rsid w:val="00F42002"/>
    <w:rsid w:val="00F43169"/>
    <w:rsid w:val="00F43A1D"/>
    <w:rsid w:val="00F46669"/>
    <w:rsid w:val="00F4700A"/>
    <w:rsid w:val="00F51187"/>
    <w:rsid w:val="00F53C66"/>
    <w:rsid w:val="00F54D86"/>
    <w:rsid w:val="00F55D08"/>
    <w:rsid w:val="00F56D1D"/>
    <w:rsid w:val="00F577A1"/>
    <w:rsid w:val="00F6446C"/>
    <w:rsid w:val="00F64764"/>
    <w:rsid w:val="00F6583D"/>
    <w:rsid w:val="00F6638B"/>
    <w:rsid w:val="00F678E9"/>
    <w:rsid w:val="00F67D3A"/>
    <w:rsid w:val="00F72A8A"/>
    <w:rsid w:val="00F74286"/>
    <w:rsid w:val="00F765AE"/>
    <w:rsid w:val="00F80724"/>
    <w:rsid w:val="00F80B27"/>
    <w:rsid w:val="00F82061"/>
    <w:rsid w:val="00F82404"/>
    <w:rsid w:val="00F83A4F"/>
    <w:rsid w:val="00F85B7C"/>
    <w:rsid w:val="00F862B2"/>
    <w:rsid w:val="00F90AD6"/>
    <w:rsid w:val="00F91406"/>
    <w:rsid w:val="00F93990"/>
    <w:rsid w:val="00F943B4"/>
    <w:rsid w:val="00F9459F"/>
    <w:rsid w:val="00FA19B3"/>
    <w:rsid w:val="00FA1F1E"/>
    <w:rsid w:val="00FA422A"/>
    <w:rsid w:val="00FA5033"/>
    <w:rsid w:val="00FA5112"/>
    <w:rsid w:val="00FB03ED"/>
    <w:rsid w:val="00FB253D"/>
    <w:rsid w:val="00FB4035"/>
    <w:rsid w:val="00FB46DE"/>
    <w:rsid w:val="00FC3BA0"/>
    <w:rsid w:val="00FC4986"/>
    <w:rsid w:val="00FC613D"/>
    <w:rsid w:val="00FD37AA"/>
    <w:rsid w:val="00FD42A9"/>
    <w:rsid w:val="00FD60CD"/>
    <w:rsid w:val="00FE0824"/>
    <w:rsid w:val="00FE1CAE"/>
    <w:rsid w:val="00FE3F07"/>
    <w:rsid w:val="00FF087B"/>
    <w:rsid w:val="00FF6994"/>
    <w:rsid w:val="1AFDAA5D"/>
    <w:rsid w:val="201D26C5"/>
    <w:rsid w:val="264DCA4E"/>
    <w:rsid w:val="28EDCF2B"/>
    <w:rsid w:val="549BBE9D"/>
    <w:rsid w:val="59499F54"/>
    <w:rsid w:val="75F1FA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41B89"/>
  <w15:chartTrackingRefBased/>
  <w15:docId w15:val="{C8DA6980-9795-4B47-98AD-C431FCFA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43D"/>
    <w:pPr>
      <w:spacing w:after="0" w:line="280" w:lineRule="atLeast"/>
      <w:jc w:val="both"/>
    </w:pPr>
    <w:rPr>
      <w:lang w:val="cs-CZ"/>
    </w:rPr>
  </w:style>
  <w:style w:type="paragraph" w:styleId="Heading1">
    <w:name w:val="heading 1"/>
    <w:basedOn w:val="Normal"/>
    <w:next w:val="Normal"/>
    <w:link w:val="Heading1Char"/>
    <w:uiPriority w:val="4"/>
    <w:qFormat/>
    <w:rsid w:val="00DC2DBB"/>
    <w:pPr>
      <w:keepNext/>
      <w:keepLines/>
      <w:spacing w:before="240" w:line="240" w:lineRule="auto"/>
      <w:jc w:val="left"/>
      <w:outlineLvl w:val="0"/>
    </w:pPr>
    <w:rPr>
      <w:rFonts w:asciiTheme="majorHAnsi" w:eastAsiaTheme="majorEastAsia" w:hAnsiTheme="majorHAnsi" w:cstheme="majorBidi"/>
      <w:b/>
      <w:bCs/>
      <w:color w:val="C45911" w:themeColor="accent2" w:themeShade="BF"/>
      <w:sz w:val="36"/>
      <w:szCs w:val="28"/>
    </w:rPr>
  </w:style>
  <w:style w:type="paragraph" w:styleId="Heading2">
    <w:name w:val="heading 2"/>
    <w:basedOn w:val="Normal"/>
    <w:next w:val="Normal"/>
    <w:link w:val="Heading2Char"/>
    <w:uiPriority w:val="4"/>
    <w:unhideWhenUsed/>
    <w:qFormat/>
    <w:rsid w:val="004E2626"/>
    <w:pPr>
      <w:keepNext/>
      <w:keepLines/>
      <w:spacing w:before="240" w:line="240" w:lineRule="auto"/>
      <w:jc w:val="left"/>
      <w:outlineLvl w:val="1"/>
    </w:pPr>
    <w:rPr>
      <w:rFonts w:eastAsiaTheme="majorEastAsia" w:cstheme="majorBidi"/>
      <w:b/>
      <w:bCs/>
      <w:color w:val="C45911" w:themeColor="accent2" w:themeShade="BF"/>
      <w:sz w:val="28"/>
      <w:szCs w:val="26"/>
    </w:rPr>
  </w:style>
  <w:style w:type="paragraph" w:styleId="Heading3">
    <w:name w:val="heading 3"/>
    <w:basedOn w:val="Normal"/>
    <w:next w:val="Normal"/>
    <w:link w:val="Heading3Char"/>
    <w:uiPriority w:val="9"/>
    <w:unhideWhenUsed/>
    <w:qFormat/>
    <w:rsid w:val="00D3490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DC2DBB"/>
    <w:rPr>
      <w:rFonts w:asciiTheme="majorHAnsi" w:eastAsiaTheme="majorEastAsia" w:hAnsiTheme="majorHAnsi" w:cstheme="majorBidi"/>
      <w:b/>
      <w:bCs/>
      <w:color w:val="C45911" w:themeColor="accent2" w:themeShade="BF"/>
      <w:sz w:val="36"/>
      <w:szCs w:val="28"/>
      <w:lang w:val="cs-CZ"/>
    </w:rPr>
  </w:style>
  <w:style w:type="character" w:customStyle="1" w:styleId="Heading2Char">
    <w:name w:val="Heading 2 Char"/>
    <w:basedOn w:val="DefaultParagraphFont"/>
    <w:link w:val="Heading2"/>
    <w:uiPriority w:val="4"/>
    <w:rsid w:val="004E2626"/>
    <w:rPr>
      <w:rFonts w:eastAsiaTheme="majorEastAsia" w:cstheme="majorBidi"/>
      <w:b/>
      <w:bCs/>
      <w:color w:val="C45911" w:themeColor="accent2" w:themeShade="BF"/>
      <w:sz w:val="28"/>
      <w:szCs w:val="26"/>
      <w:lang w:val="cs-CZ"/>
    </w:rPr>
  </w:style>
  <w:style w:type="paragraph" w:styleId="Footer">
    <w:name w:val="footer"/>
    <w:basedOn w:val="Normal"/>
    <w:link w:val="FooterChar"/>
    <w:uiPriority w:val="99"/>
    <w:unhideWhenUsed/>
    <w:rsid w:val="00DD543D"/>
    <w:pPr>
      <w:tabs>
        <w:tab w:val="center" w:pos="4536"/>
        <w:tab w:val="right" w:pos="9072"/>
      </w:tabs>
    </w:pPr>
    <w:rPr>
      <w:b/>
      <w:color w:val="44546A" w:themeColor="text2"/>
    </w:rPr>
  </w:style>
  <w:style w:type="character" w:customStyle="1" w:styleId="FooterChar">
    <w:name w:val="Footer Char"/>
    <w:basedOn w:val="DefaultParagraphFont"/>
    <w:link w:val="Footer"/>
    <w:uiPriority w:val="99"/>
    <w:rsid w:val="00DD543D"/>
    <w:rPr>
      <w:b/>
      <w:color w:val="44546A" w:themeColor="text2"/>
      <w:lang w:val="cs-CZ"/>
    </w:rPr>
  </w:style>
  <w:style w:type="table" w:styleId="TableGrid">
    <w:name w:val="Table Grid"/>
    <w:basedOn w:val="TableNormal"/>
    <w:uiPriority w:val="39"/>
    <w:rsid w:val="00DD543D"/>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es1">
    <w:name w:val="Dashes 1"/>
    <w:basedOn w:val="Normal"/>
    <w:link w:val="Dashes1Char"/>
    <w:uiPriority w:val="7"/>
    <w:qFormat/>
    <w:rsid w:val="00DD543D"/>
    <w:pPr>
      <w:numPr>
        <w:numId w:val="1"/>
      </w:numPr>
      <w:suppressAutoHyphens/>
      <w:spacing w:after="120"/>
    </w:pPr>
    <w:rPr>
      <w:rFonts w:eastAsia="Calibri" w:cs="Times New Roman"/>
      <w:szCs w:val="24"/>
      <w:lang w:eastAsia="zh-CN"/>
    </w:rPr>
  </w:style>
  <w:style w:type="character" w:customStyle="1" w:styleId="Dashes1Char">
    <w:name w:val="Dashes 1 Char"/>
    <w:link w:val="Dashes1"/>
    <w:uiPriority w:val="7"/>
    <w:rsid w:val="00DD543D"/>
    <w:rPr>
      <w:rFonts w:eastAsia="Calibri" w:cs="Times New Roman"/>
      <w:szCs w:val="24"/>
      <w:lang w:val="cs-CZ" w:eastAsia="zh-CN"/>
    </w:rPr>
  </w:style>
  <w:style w:type="paragraph" w:customStyle="1" w:styleId="Dashes2">
    <w:name w:val="Dashes 2"/>
    <w:basedOn w:val="Dashes1"/>
    <w:uiPriority w:val="7"/>
    <w:qFormat/>
    <w:rsid w:val="00DD543D"/>
    <w:pPr>
      <w:numPr>
        <w:ilvl w:val="1"/>
      </w:numPr>
      <w:tabs>
        <w:tab w:val="clear" w:pos="567"/>
        <w:tab w:val="num" w:pos="360"/>
      </w:tabs>
    </w:pPr>
    <w:rPr>
      <w:lang w:bidi="en-US"/>
    </w:rPr>
  </w:style>
  <w:style w:type="character" w:styleId="PageNumber">
    <w:name w:val="page number"/>
    <w:basedOn w:val="DefaultParagraphFont"/>
    <w:uiPriority w:val="99"/>
    <w:unhideWhenUsed/>
    <w:rsid w:val="00DD543D"/>
    <w:rPr>
      <w:sz w:val="16"/>
    </w:rPr>
  </w:style>
  <w:style w:type="paragraph" w:styleId="FootnoteText">
    <w:name w:val="footnote text"/>
    <w:aliases w:val="Footnote"/>
    <w:basedOn w:val="Normal"/>
    <w:link w:val="FootnoteTextChar"/>
    <w:uiPriority w:val="99"/>
    <w:rsid w:val="00DD543D"/>
    <w:pPr>
      <w:spacing w:line="240" w:lineRule="auto"/>
    </w:pPr>
    <w:rPr>
      <w:sz w:val="16"/>
      <w:szCs w:val="20"/>
    </w:rPr>
  </w:style>
  <w:style w:type="character" w:customStyle="1" w:styleId="FootnoteTextChar">
    <w:name w:val="Footnote Text Char"/>
    <w:aliases w:val="Footnote Char"/>
    <w:basedOn w:val="DefaultParagraphFont"/>
    <w:link w:val="FootnoteText"/>
    <w:uiPriority w:val="99"/>
    <w:rsid w:val="00DD543D"/>
    <w:rPr>
      <w:sz w:val="16"/>
      <w:szCs w:val="20"/>
      <w:lang w:val="cs-CZ"/>
    </w:rPr>
  </w:style>
  <w:style w:type="character" w:styleId="FootnoteReference">
    <w:name w:val="footnote reference"/>
    <w:basedOn w:val="DefaultParagraphFont"/>
    <w:uiPriority w:val="99"/>
    <w:unhideWhenUsed/>
    <w:rsid w:val="00DD543D"/>
    <w:rPr>
      <w:vertAlign w:val="superscript"/>
    </w:rPr>
  </w:style>
  <w:style w:type="paragraph" w:styleId="NoSpacing">
    <w:name w:val="No Spacing"/>
    <w:aliases w:val="No spacing"/>
    <w:link w:val="NoSpacingChar"/>
    <w:uiPriority w:val="1"/>
    <w:qFormat/>
    <w:rsid w:val="00DD543D"/>
    <w:pPr>
      <w:spacing w:after="0" w:line="280" w:lineRule="atLeast"/>
    </w:pPr>
    <w:rPr>
      <w:lang w:val="cs-CZ"/>
    </w:rPr>
  </w:style>
  <w:style w:type="character" w:styleId="CommentReference">
    <w:name w:val="annotation reference"/>
    <w:basedOn w:val="DefaultParagraphFont"/>
    <w:uiPriority w:val="99"/>
    <w:semiHidden/>
    <w:unhideWhenUsed/>
    <w:rsid w:val="00DD543D"/>
    <w:rPr>
      <w:sz w:val="16"/>
      <w:szCs w:val="16"/>
    </w:rPr>
  </w:style>
  <w:style w:type="paragraph" w:styleId="CommentText">
    <w:name w:val="annotation text"/>
    <w:basedOn w:val="Normal"/>
    <w:link w:val="CommentTextChar"/>
    <w:uiPriority w:val="99"/>
    <w:unhideWhenUsed/>
    <w:rsid w:val="00DD543D"/>
    <w:pPr>
      <w:spacing w:line="240" w:lineRule="auto"/>
    </w:pPr>
    <w:rPr>
      <w:sz w:val="20"/>
      <w:szCs w:val="20"/>
    </w:rPr>
  </w:style>
  <w:style w:type="character" w:customStyle="1" w:styleId="CommentTextChar">
    <w:name w:val="Comment Text Char"/>
    <w:basedOn w:val="DefaultParagraphFont"/>
    <w:link w:val="CommentText"/>
    <w:uiPriority w:val="99"/>
    <w:rsid w:val="00DD543D"/>
    <w:rPr>
      <w:sz w:val="20"/>
      <w:szCs w:val="20"/>
      <w:lang w:val="cs-CZ"/>
    </w:rPr>
  </w:style>
  <w:style w:type="character" w:customStyle="1" w:styleId="NoSpacingChar">
    <w:name w:val="No Spacing Char"/>
    <w:aliases w:val="No spacing Char"/>
    <w:basedOn w:val="DefaultParagraphFont"/>
    <w:link w:val="NoSpacing"/>
    <w:uiPriority w:val="1"/>
    <w:rsid w:val="00DD543D"/>
    <w:rPr>
      <w:lang w:val="cs-CZ"/>
    </w:rPr>
  </w:style>
  <w:style w:type="paragraph" w:customStyle="1" w:styleId="Nadpis1-bookmark">
    <w:name w:val="Nadpis 1 - bookmark"/>
    <w:basedOn w:val="Heading1"/>
    <w:qFormat/>
    <w:rsid w:val="00DD543D"/>
    <w:rPr>
      <w:sz w:val="60"/>
    </w:rPr>
  </w:style>
  <w:style w:type="character" w:customStyle="1" w:styleId="normaltextrun">
    <w:name w:val="normaltextrun"/>
    <w:basedOn w:val="DefaultParagraphFont"/>
    <w:rsid w:val="00DD543D"/>
  </w:style>
  <w:style w:type="character" w:customStyle="1" w:styleId="eop">
    <w:name w:val="eop"/>
    <w:basedOn w:val="DefaultParagraphFont"/>
    <w:rsid w:val="00DD543D"/>
  </w:style>
  <w:style w:type="paragraph" w:styleId="BalloonText">
    <w:name w:val="Balloon Text"/>
    <w:basedOn w:val="Normal"/>
    <w:link w:val="BalloonTextChar"/>
    <w:uiPriority w:val="99"/>
    <w:semiHidden/>
    <w:unhideWhenUsed/>
    <w:rsid w:val="00DD54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43D"/>
    <w:rPr>
      <w:rFonts w:ascii="Segoe UI" w:hAnsi="Segoe UI" w:cs="Segoe UI"/>
      <w:sz w:val="18"/>
      <w:szCs w:val="18"/>
      <w:lang w:val="cs-CZ"/>
    </w:rPr>
  </w:style>
  <w:style w:type="paragraph" w:styleId="CommentSubject">
    <w:name w:val="annotation subject"/>
    <w:basedOn w:val="CommentText"/>
    <w:next w:val="CommentText"/>
    <w:link w:val="CommentSubjectChar"/>
    <w:uiPriority w:val="99"/>
    <w:semiHidden/>
    <w:unhideWhenUsed/>
    <w:rsid w:val="001A2236"/>
    <w:rPr>
      <w:b/>
      <w:bCs/>
    </w:rPr>
  </w:style>
  <w:style w:type="character" w:customStyle="1" w:styleId="CommentSubjectChar">
    <w:name w:val="Comment Subject Char"/>
    <w:basedOn w:val="CommentTextChar"/>
    <w:link w:val="CommentSubject"/>
    <w:uiPriority w:val="99"/>
    <w:semiHidden/>
    <w:rsid w:val="001A2236"/>
    <w:rPr>
      <w:b/>
      <w:bCs/>
      <w:sz w:val="20"/>
      <w:szCs w:val="20"/>
      <w:lang w:val="cs-CZ"/>
    </w:rPr>
  </w:style>
  <w:style w:type="paragraph" w:styleId="Header">
    <w:name w:val="header"/>
    <w:basedOn w:val="Normal"/>
    <w:link w:val="HeaderChar"/>
    <w:uiPriority w:val="99"/>
    <w:unhideWhenUsed/>
    <w:rsid w:val="00D00A6B"/>
    <w:pPr>
      <w:tabs>
        <w:tab w:val="center" w:pos="4536"/>
        <w:tab w:val="right" w:pos="9072"/>
      </w:tabs>
      <w:spacing w:line="240" w:lineRule="auto"/>
    </w:pPr>
  </w:style>
  <w:style w:type="character" w:customStyle="1" w:styleId="HeaderChar">
    <w:name w:val="Header Char"/>
    <w:basedOn w:val="DefaultParagraphFont"/>
    <w:link w:val="Header"/>
    <w:uiPriority w:val="99"/>
    <w:rsid w:val="00D00A6B"/>
    <w:rPr>
      <w:lang w:val="cs-CZ"/>
    </w:rPr>
  </w:style>
  <w:style w:type="paragraph" w:styleId="ListParagraph">
    <w:name w:val="List Paragraph"/>
    <w:basedOn w:val="Normal"/>
    <w:uiPriority w:val="34"/>
    <w:qFormat/>
    <w:rsid w:val="00E43865"/>
    <w:pPr>
      <w:ind w:left="720"/>
      <w:contextualSpacing/>
    </w:pPr>
  </w:style>
  <w:style w:type="character" w:customStyle="1" w:styleId="Heading3Char">
    <w:name w:val="Heading 3 Char"/>
    <w:basedOn w:val="DefaultParagraphFont"/>
    <w:link w:val="Heading3"/>
    <w:uiPriority w:val="9"/>
    <w:rsid w:val="00D34900"/>
    <w:rPr>
      <w:rFonts w:asciiTheme="majorHAnsi" w:eastAsiaTheme="majorEastAsia" w:hAnsiTheme="majorHAnsi" w:cstheme="majorBidi"/>
      <w:color w:val="1F4D78" w:themeColor="accent1" w:themeShade="7F"/>
      <w:sz w:val="24"/>
      <w:szCs w:val="24"/>
      <w:lang w:val="cs-CZ"/>
    </w:rPr>
  </w:style>
  <w:style w:type="paragraph" w:styleId="NormalWeb">
    <w:name w:val="Normal (Web)"/>
    <w:basedOn w:val="Normal"/>
    <w:uiPriority w:val="99"/>
    <w:semiHidden/>
    <w:unhideWhenUsed/>
    <w:rsid w:val="00D34900"/>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D34900"/>
    <w:rPr>
      <w:b/>
      <w:bCs/>
    </w:rPr>
  </w:style>
  <w:style w:type="paragraph" w:customStyle="1" w:styleId="paragraph">
    <w:name w:val="paragraph"/>
    <w:basedOn w:val="Normal"/>
    <w:rsid w:val="00541C3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2C00C4"/>
    <w:rPr>
      <w:color w:val="0563C1" w:themeColor="hyperlink"/>
      <w:u w:val="single"/>
    </w:rPr>
  </w:style>
  <w:style w:type="character" w:customStyle="1" w:styleId="UnresolvedMention1">
    <w:name w:val="Unresolved Mention1"/>
    <w:basedOn w:val="DefaultParagraphFont"/>
    <w:uiPriority w:val="99"/>
    <w:semiHidden/>
    <w:unhideWhenUsed/>
    <w:rsid w:val="002C00C4"/>
    <w:rPr>
      <w:color w:val="605E5C"/>
      <w:shd w:val="clear" w:color="auto" w:fill="E1DFDD"/>
    </w:rPr>
  </w:style>
  <w:style w:type="paragraph" w:styleId="Revision">
    <w:name w:val="Revision"/>
    <w:hidden/>
    <w:uiPriority w:val="99"/>
    <w:semiHidden/>
    <w:rsid w:val="0078702F"/>
    <w:pPr>
      <w:spacing w:after="0" w:line="240" w:lineRule="auto"/>
    </w:pPr>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20172">
      <w:bodyDiv w:val="1"/>
      <w:marLeft w:val="0"/>
      <w:marRight w:val="0"/>
      <w:marTop w:val="0"/>
      <w:marBottom w:val="0"/>
      <w:divBdr>
        <w:top w:val="none" w:sz="0" w:space="0" w:color="auto"/>
        <w:left w:val="none" w:sz="0" w:space="0" w:color="auto"/>
        <w:bottom w:val="none" w:sz="0" w:space="0" w:color="auto"/>
        <w:right w:val="none" w:sz="0" w:space="0" w:color="auto"/>
      </w:divBdr>
    </w:div>
    <w:div w:id="282425318">
      <w:bodyDiv w:val="1"/>
      <w:marLeft w:val="0"/>
      <w:marRight w:val="0"/>
      <w:marTop w:val="0"/>
      <w:marBottom w:val="0"/>
      <w:divBdr>
        <w:top w:val="none" w:sz="0" w:space="0" w:color="auto"/>
        <w:left w:val="none" w:sz="0" w:space="0" w:color="auto"/>
        <w:bottom w:val="none" w:sz="0" w:space="0" w:color="auto"/>
        <w:right w:val="none" w:sz="0" w:space="0" w:color="auto"/>
      </w:divBdr>
    </w:div>
    <w:div w:id="441925392">
      <w:bodyDiv w:val="1"/>
      <w:marLeft w:val="0"/>
      <w:marRight w:val="0"/>
      <w:marTop w:val="0"/>
      <w:marBottom w:val="0"/>
      <w:divBdr>
        <w:top w:val="none" w:sz="0" w:space="0" w:color="auto"/>
        <w:left w:val="none" w:sz="0" w:space="0" w:color="auto"/>
        <w:bottom w:val="none" w:sz="0" w:space="0" w:color="auto"/>
        <w:right w:val="none" w:sz="0" w:space="0" w:color="auto"/>
      </w:divBdr>
    </w:div>
    <w:div w:id="762577618">
      <w:bodyDiv w:val="1"/>
      <w:marLeft w:val="0"/>
      <w:marRight w:val="0"/>
      <w:marTop w:val="0"/>
      <w:marBottom w:val="0"/>
      <w:divBdr>
        <w:top w:val="none" w:sz="0" w:space="0" w:color="auto"/>
        <w:left w:val="none" w:sz="0" w:space="0" w:color="auto"/>
        <w:bottom w:val="none" w:sz="0" w:space="0" w:color="auto"/>
        <w:right w:val="none" w:sz="0" w:space="0" w:color="auto"/>
      </w:divBdr>
      <w:divsChild>
        <w:div w:id="996765806">
          <w:marLeft w:val="0"/>
          <w:marRight w:val="0"/>
          <w:marTop w:val="0"/>
          <w:marBottom w:val="0"/>
          <w:divBdr>
            <w:top w:val="none" w:sz="0" w:space="0" w:color="auto"/>
            <w:left w:val="none" w:sz="0" w:space="0" w:color="auto"/>
            <w:bottom w:val="none" w:sz="0" w:space="0" w:color="auto"/>
            <w:right w:val="none" w:sz="0" w:space="0" w:color="auto"/>
          </w:divBdr>
        </w:div>
        <w:div w:id="1225531048">
          <w:marLeft w:val="0"/>
          <w:marRight w:val="0"/>
          <w:marTop w:val="0"/>
          <w:marBottom w:val="0"/>
          <w:divBdr>
            <w:top w:val="none" w:sz="0" w:space="0" w:color="auto"/>
            <w:left w:val="none" w:sz="0" w:space="0" w:color="auto"/>
            <w:bottom w:val="none" w:sz="0" w:space="0" w:color="auto"/>
            <w:right w:val="none" w:sz="0" w:space="0" w:color="auto"/>
          </w:divBdr>
        </w:div>
      </w:divsChild>
    </w:div>
    <w:div w:id="1613829143">
      <w:bodyDiv w:val="1"/>
      <w:marLeft w:val="0"/>
      <w:marRight w:val="0"/>
      <w:marTop w:val="0"/>
      <w:marBottom w:val="0"/>
      <w:divBdr>
        <w:top w:val="none" w:sz="0" w:space="0" w:color="auto"/>
        <w:left w:val="none" w:sz="0" w:space="0" w:color="auto"/>
        <w:bottom w:val="none" w:sz="0" w:space="0" w:color="auto"/>
        <w:right w:val="none" w:sz="0" w:space="0" w:color="auto"/>
      </w:divBdr>
      <w:divsChild>
        <w:div w:id="1263152241">
          <w:marLeft w:val="0"/>
          <w:marRight w:val="0"/>
          <w:marTop w:val="0"/>
          <w:marBottom w:val="0"/>
          <w:divBdr>
            <w:top w:val="none" w:sz="0" w:space="0" w:color="auto"/>
            <w:left w:val="none" w:sz="0" w:space="0" w:color="auto"/>
            <w:bottom w:val="none" w:sz="0" w:space="0" w:color="auto"/>
            <w:right w:val="none" w:sz="0" w:space="0" w:color="auto"/>
          </w:divBdr>
          <w:divsChild>
            <w:div w:id="1834880667">
              <w:marLeft w:val="0"/>
              <w:marRight w:val="0"/>
              <w:marTop w:val="0"/>
              <w:marBottom w:val="0"/>
              <w:divBdr>
                <w:top w:val="none" w:sz="0" w:space="0" w:color="auto"/>
                <w:left w:val="none" w:sz="0" w:space="0" w:color="auto"/>
                <w:bottom w:val="none" w:sz="0" w:space="0" w:color="auto"/>
                <w:right w:val="none" w:sz="0" w:space="0" w:color="auto"/>
              </w:divBdr>
            </w:div>
          </w:divsChild>
        </w:div>
        <w:div w:id="1456680413">
          <w:marLeft w:val="0"/>
          <w:marRight w:val="0"/>
          <w:marTop w:val="0"/>
          <w:marBottom w:val="0"/>
          <w:divBdr>
            <w:top w:val="none" w:sz="0" w:space="0" w:color="auto"/>
            <w:left w:val="none" w:sz="0" w:space="0" w:color="auto"/>
            <w:bottom w:val="none" w:sz="0" w:space="0" w:color="auto"/>
            <w:right w:val="none" w:sz="0" w:space="0" w:color="auto"/>
          </w:divBdr>
          <w:divsChild>
            <w:div w:id="261763348">
              <w:marLeft w:val="0"/>
              <w:marRight w:val="0"/>
              <w:marTop w:val="0"/>
              <w:marBottom w:val="0"/>
              <w:divBdr>
                <w:top w:val="none" w:sz="0" w:space="0" w:color="auto"/>
                <w:left w:val="none" w:sz="0" w:space="0" w:color="auto"/>
                <w:bottom w:val="none" w:sz="0" w:space="0" w:color="auto"/>
                <w:right w:val="none" w:sz="0" w:space="0" w:color="auto"/>
              </w:divBdr>
              <w:divsChild>
                <w:div w:id="18360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96431">
          <w:marLeft w:val="0"/>
          <w:marRight w:val="0"/>
          <w:marTop w:val="0"/>
          <w:marBottom w:val="0"/>
          <w:divBdr>
            <w:top w:val="none" w:sz="0" w:space="0" w:color="auto"/>
            <w:left w:val="none" w:sz="0" w:space="0" w:color="auto"/>
            <w:bottom w:val="none" w:sz="0" w:space="0" w:color="auto"/>
            <w:right w:val="none" w:sz="0" w:space="0" w:color="auto"/>
          </w:divBdr>
          <w:divsChild>
            <w:div w:id="36318067">
              <w:marLeft w:val="0"/>
              <w:marRight w:val="0"/>
              <w:marTop w:val="60"/>
              <w:marBottom w:val="0"/>
              <w:divBdr>
                <w:top w:val="none" w:sz="0" w:space="0" w:color="auto"/>
                <w:left w:val="none" w:sz="0" w:space="0" w:color="auto"/>
                <w:bottom w:val="none" w:sz="0" w:space="0" w:color="auto"/>
                <w:right w:val="none" w:sz="0" w:space="0" w:color="auto"/>
              </w:divBdr>
            </w:div>
          </w:divsChild>
        </w:div>
        <w:div w:id="997075613">
          <w:marLeft w:val="0"/>
          <w:marRight w:val="0"/>
          <w:marTop w:val="0"/>
          <w:marBottom w:val="0"/>
          <w:divBdr>
            <w:top w:val="none" w:sz="0" w:space="0" w:color="auto"/>
            <w:left w:val="none" w:sz="0" w:space="0" w:color="auto"/>
            <w:bottom w:val="none" w:sz="0" w:space="0" w:color="auto"/>
            <w:right w:val="none" w:sz="0" w:space="0" w:color="auto"/>
          </w:divBdr>
        </w:div>
        <w:div w:id="2039155291">
          <w:marLeft w:val="0"/>
          <w:marRight w:val="0"/>
          <w:marTop w:val="0"/>
          <w:marBottom w:val="0"/>
          <w:divBdr>
            <w:top w:val="none" w:sz="0" w:space="0" w:color="auto"/>
            <w:left w:val="none" w:sz="0" w:space="0" w:color="auto"/>
            <w:bottom w:val="none" w:sz="0" w:space="0" w:color="auto"/>
            <w:right w:val="none" w:sz="0" w:space="0" w:color="auto"/>
          </w:divBdr>
          <w:divsChild>
            <w:div w:id="601913776">
              <w:marLeft w:val="0"/>
              <w:marRight w:val="0"/>
              <w:marTop w:val="0"/>
              <w:marBottom w:val="0"/>
              <w:divBdr>
                <w:top w:val="none" w:sz="0" w:space="0" w:color="auto"/>
                <w:left w:val="none" w:sz="0" w:space="0" w:color="auto"/>
                <w:bottom w:val="none" w:sz="0" w:space="0" w:color="auto"/>
                <w:right w:val="none" w:sz="0" w:space="0" w:color="auto"/>
              </w:divBdr>
              <w:divsChild>
                <w:div w:id="766659353">
                  <w:marLeft w:val="0"/>
                  <w:marRight w:val="0"/>
                  <w:marTop w:val="0"/>
                  <w:marBottom w:val="0"/>
                  <w:divBdr>
                    <w:top w:val="none" w:sz="0" w:space="0" w:color="auto"/>
                    <w:left w:val="none" w:sz="0" w:space="0" w:color="auto"/>
                    <w:bottom w:val="none" w:sz="0" w:space="0" w:color="auto"/>
                    <w:right w:val="none" w:sz="0" w:space="0" w:color="auto"/>
                  </w:divBdr>
                  <w:divsChild>
                    <w:div w:id="125436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vilsocietynow.org/terms-and-condi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ivilsocietynow.org/terms-and-condi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37BF7D4BB7334F8167985C3DDA0C8C" ma:contentTypeVersion="17" ma:contentTypeDescription="Vytvoří nový dokument" ma:contentTypeScope="" ma:versionID="4bf6a0fee95cd8d26b1295446dd0441a">
  <xsd:schema xmlns:xsd="http://www.w3.org/2001/XMLSchema" xmlns:xs="http://www.w3.org/2001/XMLSchema" xmlns:p="http://schemas.microsoft.com/office/2006/metadata/properties" xmlns:ns2="cc61794f-4901-47a6-9ee0-831c6aa52b9a" xmlns:ns3="a4cc9498-9a93-488b-aaed-c00de14fa87d" targetNamespace="http://schemas.microsoft.com/office/2006/metadata/properties" ma:root="true" ma:fieldsID="4e742c269b47470cccdbb11ac3070345" ns2:_="" ns3:_="">
    <xsd:import namespace="cc61794f-4901-47a6-9ee0-831c6aa52b9a"/>
    <xsd:import namespace="a4cc9498-9a93-488b-aaed-c00de14fa87d"/>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1794f-4901-47a6-9ee0-831c6aa52b9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d1d94eb-e748-476a-b8a1-9d7f1bd05a4e"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cc9498-9a93-488b-aaed-c00de14fa87d" elementFormDefault="qualified">
    <xsd:import namespace="http://schemas.microsoft.com/office/2006/documentManagement/types"/>
    <xsd:import namespace="http://schemas.microsoft.com/office/infopath/2007/PartnerControls"/>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description="" ma:internalName="SharedWithDetails" ma:readOnly="true">
      <xsd:simpleType>
        <xsd:restriction base="dms:Note">
          <xsd:maxLength value="255"/>
        </xsd:restriction>
      </xsd:simpleType>
    </xsd:element>
    <xsd:element name="TaxCatchAll" ma:index="23" nillable="true" ma:displayName="Taxonomy Catch All Column" ma:hidden="true" ma:list="{98e3f4c0-6b2a-45a0-9813-82739427f15f}" ma:internalName="TaxCatchAll" ma:showField="CatchAllData" ma:web="a4cc9498-9a93-488b-aaed-c00de14fa8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61794f-4901-47a6-9ee0-831c6aa52b9a" xsi:nil="true"/>
    <TaxCatchAll xmlns="a4cc9498-9a93-488b-aaed-c00de14fa87d" xsi:nil="true"/>
    <lcf76f155ced4ddcb4097134ff3c332f xmlns="cc61794f-4901-47a6-9ee0-831c6aa52b9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D2EF8-54CD-48FD-9FF8-839326309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1794f-4901-47a6-9ee0-831c6aa52b9a"/>
    <ds:schemaRef ds:uri="a4cc9498-9a93-488b-aaed-c00de14fa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6A958E-98F2-4293-8D35-189A71A3B739}">
  <ds:schemaRefs>
    <ds:schemaRef ds:uri="http://schemas.microsoft.com/office/2006/metadata/properties"/>
    <ds:schemaRef ds:uri="http://schemas.microsoft.com/office/infopath/2007/PartnerControls"/>
    <ds:schemaRef ds:uri="cc61794f-4901-47a6-9ee0-831c6aa52b9a"/>
    <ds:schemaRef ds:uri="a4cc9498-9a93-488b-aaed-c00de14fa87d"/>
  </ds:schemaRefs>
</ds:datastoreItem>
</file>

<file path=customXml/itemProps3.xml><?xml version="1.0" encoding="utf-8"?>
<ds:datastoreItem xmlns:ds="http://schemas.openxmlformats.org/officeDocument/2006/customXml" ds:itemID="{476636BA-E9D8-4369-BE81-AC27D26A7ED5}">
  <ds:schemaRefs>
    <ds:schemaRef ds:uri="http://schemas.microsoft.com/sharepoint/v3/contenttype/forms"/>
  </ds:schemaRefs>
</ds:datastoreItem>
</file>

<file path=customXml/itemProps4.xml><?xml version="1.0" encoding="utf-8"?>
<ds:datastoreItem xmlns:ds="http://schemas.openxmlformats.org/officeDocument/2006/customXml" ds:itemID="{5A710E24-68DA-4E3B-8B05-7B3054E6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5816</TotalTime>
  <Pages>15</Pages>
  <Words>4568</Words>
  <Characters>26044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PIN</Company>
  <LinksUpToDate>false</LinksUpToDate>
  <CharactersWithSpaces>30551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Vránová Petra</dc:creator>
  <cp:keywords/>
  <dc:description/>
  <cp:lastModifiedBy>Bolorchuluun Purevbat</cp:lastModifiedBy>
  <cp:revision>428</cp:revision>
  <cp:lastPrinted>2023-10-18T15:02:00Z</cp:lastPrinted>
  <dcterms:created xsi:type="dcterms:W3CDTF">2023-10-05T23:42:00Z</dcterms:created>
  <dcterms:modified xsi:type="dcterms:W3CDTF">2025-04-29T03:52:00Z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0x0101000037BF7D4BB7334F8167985C3DDA0C8C</vt:lpwstr>
  </property>
  <property fmtid="{D5CDD505-2E9C-101B-9397-08002B2CF9AE}" pid="3" name="GrammarlyDocumentId">
    <vt:lpwstr>6813239b0d65b2491b685ae8b6c053fc14cf9494cfd05b9c333414b0718478b2</vt:lpwstr>
  </property>
  <property fmtid="{D5CDD505-2E9C-101B-9397-08002B2CF9AE}" pid="4" name="MediaServiceImageTags">
    <vt:lpwstr/>
  </property>
</Properties>
</file>